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02" w:rsidRPr="009D32FD" w:rsidRDefault="00607B02" w:rsidP="00932EA6">
      <w:pPr>
        <w:pStyle w:val="Heading4"/>
        <w:spacing w:line="240" w:lineRule="auto"/>
        <w:jc w:val="center"/>
        <w:rPr>
          <w:rFonts w:ascii="Times New Roman" w:hAnsi="Times New Roman"/>
          <w:b w:val="0"/>
        </w:rPr>
      </w:pPr>
      <w:r w:rsidRPr="009D32FD">
        <w:rPr>
          <w:rFonts w:ascii="Times New Roman" w:hAnsi="Times New Roman"/>
          <w:b w:val="0"/>
        </w:rPr>
        <w:t>БРЯНСКАЯ ОБЛАСТЬ</w:t>
      </w:r>
    </w:p>
    <w:p w:rsidR="00607B02" w:rsidRPr="009D32FD" w:rsidRDefault="00607B02" w:rsidP="00932EA6">
      <w:pPr>
        <w:pStyle w:val="Heading4"/>
        <w:spacing w:line="240" w:lineRule="auto"/>
        <w:jc w:val="center"/>
        <w:rPr>
          <w:rFonts w:ascii="Times New Roman" w:hAnsi="Times New Roman"/>
          <w:b w:val="0"/>
        </w:rPr>
      </w:pPr>
      <w:r w:rsidRPr="009D32FD">
        <w:rPr>
          <w:rStyle w:val="Strong"/>
          <w:rFonts w:ascii="Times New Roman" w:hAnsi="Times New Roman"/>
        </w:rPr>
        <w:t>БРЯНСКИЙ МУНИЦИПАЛЬНЫЙ РАЙОН</w:t>
      </w:r>
    </w:p>
    <w:p w:rsidR="00607B02" w:rsidRPr="009D32FD" w:rsidRDefault="00607B02" w:rsidP="00932EA6">
      <w:pPr>
        <w:pStyle w:val="Heading4"/>
        <w:spacing w:line="240" w:lineRule="auto"/>
        <w:rPr>
          <w:rFonts w:ascii="Times New Roman" w:hAnsi="Times New Roman"/>
          <w:b w:val="0"/>
        </w:rPr>
      </w:pPr>
      <w:r>
        <w:rPr>
          <w:rStyle w:val="Strong"/>
          <w:rFonts w:ascii="Times New Roman" w:hAnsi="Times New Roman"/>
        </w:rPr>
        <w:t xml:space="preserve">                                     </w:t>
      </w:r>
      <w:r w:rsidRPr="00932EA6">
        <w:rPr>
          <w:rStyle w:val="Strong"/>
          <w:rFonts w:ascii="Times New Roman" w:hAnsi="Times New Roman"/>
        </w:rPr>
        <w:t xml:space="preserve">  </w:t>
      </w:r>
      <w:r>
        <w:rPr>
          <w:rStyle w:val="Strong"/>
          <w:rFonts w:ascii="Times New Roman" w:hAnsi="Times New Roman"/>
        </w:rPr>
        <w:t>ГЛИНИЩЕВСКАЯ</w:t>
      </w:r>
      <w:r w:rsidRPr="009D32FD">
        <w:rPr>
          <w:rStyle w:val="Strong"/>
          <w:rFonts w:ascii="Times New Roman" w:hAnsi="Times New Roman"/>
        </w:rPr>
        <w:t xml:space="preserve"> СЕЛЬСКАЯ АДМИНИСТРАЦИЯ</w:t>
      </w:r>
    </w:p>
    <w:p w:rsidR="00607B02" w:rsidRPr="009D32FD" w:rsidRDefault="00607B02" w:rsidP="009D32FD">
      <w:pPr>
        <w:pStyle w:val="Heading4"/>
        <w:jc w:val="center"/>
        <w:rPr>
          <w:rFonts w:ascii="Times New Roman" w:hAnsi="Times New Roman"/>
          <w:b w:val="0"/>
        </w:rPr>
      </w:pPr>
      <w:r w:rsidRPr="009D32FD">
        <w:rPr>
          <w:rStyle w:val="Strong"/>
          <w:rFonts w:ascii="Times New Roman" w:hAnsi="Times New Roman"/>
        </w:rPr>
        <w:t>П О С Т А Н О В Л Е Н И Е</w:t>
      </w:r>
    </w:p>
    <w:p w:rsidR="00607B02" w:rsidRPr="009D32FD" w:rsidRDefault="00607B02" w:rsidP="009D32FD">
      <w:pPr>
        <w:pStyle w:val="Heading4"/>
        <w:jc w:val="both"/>
        <w:rPr>
          <w:rFonts w:ascii="Times New Roman" w:hAnsi="Times New Roman"/>
          <w:b w:val="0"/>
        </w:rPr>
      </w:pPr>
      <w:r w:rsidRPr="009D32FD">
        <w:rPr>
          <w:rStyle w:val="Strong"/>
          <w:rFonts w:ascii="Times New Roman" w:hAnsi="Times New Roman"/>
        </w:rPr>
        <w:t xml:space="preserve">от </w:t>
      </w:r>
      <w:r>
        <w:rPr>
          <w:rStyle w:val="Strong"/>
          <w:rFonts w:ascii="Times New Roman" w:hAnsi="Times New Roman"/>
        </w:rPr>
        <w:t>17</w:t>
      </w:r>
      <w:r w:rsidRPr="009D32FD">
        <w:rPr>
          <w:rStyle w:val="Strong"/>
          <w:rFonts w:ascii="Times New Roman" w:hAnsi="Times New Roman"/>
        </w:rPr>
        <w:t>.0</w:t>
      </w:r>
      <w:r>
        <w:rPr>
          <w:rStyle w:val="Strong"/>
          <w:rFonts w:ascii="Times New Roman" w:hAnsi="Times New Roman"/>
        </w:rPr>
        <w:t>1</w:t>
      </w:r>
      <w:r w:rsidRPr="009D32FD">
        <w:rPr>
          <w:rStyle w:val="Strong"/>
          <w:rFonts w:ascii="Times New Roman" w:hAnsi="Times New Roman"/>
        </w:rPr>
        <w:t>.20</w:t>
      </w:r>
      <w:r>
        <w:rPr>
          <w:rStyle w:val="Strong"/>
          <w:rFonts w:ascii="Times New Roman" w:hAnsi="Times New Roman"/>
        </w:rPr>
        <w:t>22</w:t>
      </w:r>
      <w:r w:rsidRPr="009D32FD">
        <w:rPr>
          <w:rStyle w:val="Strong"/>
          <w:rFonts w:ascii="Times New Roman" w:hAnsi="Times New Roman"/>
        </w:rPr>
        <w:t xml:space="preserve"> г.  № </w:t>
      </w:r>
      <w:r>
        <w:rPr>
          <w:rStyle w:val="Strong"/>
          <w:rFonts w:ascii="Times New Roman" w:hAnsi="Times New Roman"/>
        </w:rPr>
        <w:t>11</w:t>
      </w:r>
    </w:p>
    <w:p w:rsidR="00607B02" w:rsidRDefault="00607B02" w:rsidP="009D32FD">
      <w:pPr>
        <w:pStyle w:val="consplustitle"/>
        <w:spacing w:before="0" w:beforeAutospacing="0" w:after="0" w:afterAutospacing="0"/>
        <w:jc w:val="both"/>
      </w:pPr>
      <w:r>
        <w:t>Об утверждении долгосрочной целевой программы</w:t>
      </w:r>
    </w:p>
    <w:p w:rsidR="00607B02" w:rsidRDefault="00607B02" w:rsidP="009D32FD">
      <w:pPr>
        <w:pStyle w:val="consplustitle"/>
        <w:spacing w:before="0" w:beforeAutospacing="0" w:after="0" w:afterAutospacing="0"/>
        <w:jc w:val="both"/>
      </w:pPr>
      <w:r>
        <w:t xml:space="preserve"> "Комплексное развитие систем коммунальной</w:t>
      </w:r>
    </w:p>
    <w:p w:rsidR="00607B02" w:rsidRDefault="00607B02" w:rsidP="009D32FD">
      <w:pPr>
        <w:pStyle w:val="consplustitle"/>
        <w:spacing w:before="0" w:beforeAutospacing="0" w:after="0" w:afterAutospacing="0"/>
        <w:jc w:val="both"/>
      </w:pPr>
      <w:r>
        <w:t xml:space="preserve">инфраструктуры Глинищевского сельского поселения </w:t>
      </w:r>
    </w:p>
    <w:p w:rsidR="00607B02" w:rsidRDefault="00607B02" w:rsidP="009D32FD">
      <w:pPr>
        <w:pStyle w:val="consplustitle"/>
        <w:spacing w:before="0" w:beforeAutospacing="0" w:after="0" w:afterAutospacing="0"/>
        <w:jc w:val="both"/>
      </w:pPr>
      <w:r>
        <w:t xml:space="preserve">Брянского муниципального района Брянской области </w:t>
      </w:r>
    </w:p>
    <w:p w:rsidR="00607B02" w:rsidRDefault="00607B02" w:rsidP="009D32FD">
      <w:pPr>
        <w:pStyle w:val="consplustitle"/>
        <w:spacing w:before="0" w:beforeAutospacing="0" w:after="0" w:afterAutospacing="0"/>
        <w:jc w:val="both"/>
      </w:pPr>
      <w:r>
        <w:t>на 2022- 2031 годы"  </w:t>
      </w:r>
    </w:p>
    <w:p w:rsidR="00607B02" w:rsidRDefault="00607B02" w:rsidP="009D32FD">
      <w:pPr>
        <w:pStyle w:val="consplustitle"/>
        <w:jc w:val="both"/>
      </w:pPr>
      <w:r>
        <w:t> </w:t>
      </w:r>
    </w:p>
    <w:p w:rsidR="00607B02" w:rsidRPr="009D32FD" w:rsidRDefault="00607B02" w:rsidP="00932EA6">
      <w:pPr>
        <w:pStyle w:val="Heading1"/>
        <w:ind w:firstLine="708"/>
        <w:jc w:val="both"/>
        <w:rPr>
          <w:rFonts w:ascii="Times New Roman" w:hAnsi="Times New Roman"/>
          <w:sz w:val="24"/>
          <w:szCs w:val="24"/>
        </w:rPr>
      </w:pPr>
      <w:r w:rsidRPr="009D32FD">
        <w:rPr>
          <w:rFonts w:ascii="Times New Roman" w:hAnsi="Times New Roman"/>
          <w:sz w:val="24"/>
          <w:szCs w:val="24"/>
        </w:rPr>
        <w:t xml:space="preserve">На основании Постановления Правительства Российской Федерации от 14 июня </w:t>
      </w:r>
      <w:smartTag w:uri="urn:schemas-microsoft-com:office:smarttags" w:element="metricconverter">
        <w:smartTagPr>
          <w:attr w:name="ProductID" w:val="2013 г"/>
        </w:smartTagPr>
        <w:r w:rsidRPr="009D32FD">
          <w:rPr>
            <w:rFonts w:ascii="Times New Roman" w:hAnsi="Times New Roman"/>
            <w:sz w:val="24"/>
            <w:szCs w:val="24"/>
          </w:rPr>
          <w:t>2013 г</w:t>
        </w:r>
      </w:smartTag>
      <w:r w:rsidRPr="009D32FD">
        <w:rPr>
          <w:rFonts w:ascii="Times New Roman" w:hAnsi="Times New Roman"/>
          <w:sz w:val="24"/>
          <w:szCs w:val="24"/>
        </w:rPr>
        <w:t xml:space="preserve">. N </w:t>
      </w:r>
      <w:r>
        <w:rPr>
          <w:rFonts w:ascii="Times New Roman" w:hAnsi="Times New Roman"/>
          <w:sz w:val="24"/>
          <w:szCs w:val="24"/>
        </w:rPr>
        <w:t xml:space="preserve">502 </w:t>
      </w:r>
      <w:r w:rsidRPr="009D32FD">
        <w:rPr>
          <w:rFonts w:ascii="Times New Roman" w:hAnsi="Times New Roman"/>
          <w:sz w:val="24"/>
          <w:szCs w:val="24"/>
        </w:rPr>
        <w:t xml:space="preserve"> "Об утверждении требований к программам комплексного развития систем коммунальной инфраструктуры поселений, городских округов", Федерального </w:t>
      </w:r>
      <w:hyperlink r:id="rId7" w:history="1">
        <w:r w:rsidRPr="009D32FD">
          <w:rPr>
            <w:rStyle w:val="Hyperlink"/>
            <w:rFonts w:ascii="Times New Roman" w:hAnsi="Times New Roman"/>
            <w:sz w:val="24"/>
            <w:szCs w:val="24"/>
          </w:rPr>
          <w:t>закона</w:t>
        </w:r>
      </w:hyperlink>
      <w:r w:rsidRPr="009D32FD">
        <w:rPr>
          <w:rFonts w:ascii="Times New Roman" w:hAnsi="Times New Roman"/>
          <w:sz w:val="24"/>
          <w:szCs w:val="24"/>
        </w:rPr>
        <w:t xml:space="preserve"> от 6 октября </w:t>
      </w:r>
      <w:smartTag w:uri="urn:schemas-microsoft-com:office:smarttags" w:element="metricconverter">
        <w:smartTagPr>
          <w:attr w:name="ProductID" w:val="500 м"/>
        </w:smartTagPr>
        <w:r w:rsidRPr="009D32FD">
          <w:rPr>
            <w:rFonts w:ascii="Times New Roman" w:hAnsi="Times New Roman"/>
            <w:sz w:val="24"/>
            <w:szCs w:val="24"/>
          </w:rPr>
          <w:t>2003 г</w:t>
        </w:r>
      </w:smartTag>
      <w:r w:rsidRPr="009D32FD">
        <w:rPr>
          <w:rFonts w:ascii="Times New Roman" w:hAnsi="Times New Roman"/>
          <w:sz w:val="24"/>
          <w:szCs w:val="24"/>
        </w:rPr>
        <w:t>. N 131-ФЗ "Об общих принципах организации местного самоуправления в Российской Федерации,  руково</w:t>
      </w:r>
      <w:r>
        <w:rPr>
          <w:rFonts w:ascii="Times New Roman" w:hAnsi="Times New Roman"/>
          <w:sz w:val="24"/>
          <w:szCs w:val="24"/>
        </w:rPr>
        <w:t>дствуясь Уставом Глинищевского</w:t>
      </w:r>
      <w:r w:rsidRPr="009D32FD">
        <w:rPr>
          <w:rFonts w:ascii="Times New Roman" w:hAnsi="Times New Roman"/>
          <w:sz w:val="24"/>
          <w:szCs w:val="24"/>
        </w:rPr>
        <w:t xml:space="preserve"> сельского поселения </w:t>
      </w:r>
    </w:p>
    <w:p w:rsidR="00607B02" w:rsidRDefault="00607B02" w:rsidP="009D32FD">
      <w:pPr>
        <w:pStyle w:val="NormalWeb"/>
        <w:jc w:val="both"/>
      </w:pPr>
      <w:r>
        <w:rPr>
          <w:rStyle w:val="Strong"/>
          <w:bCs/>
        </w:rPr>
        <w:t>ПОСТАНОВЛЯЮ:</w:t>
      </w:r>
    </w:p>
    <w:p w:rsidR="00607B02" w:rsidRDefault="00607B02" w:rsidP="00932EA6">
      <w:pPr>
        <w:pStyle w:val="NormalWeb"/>
        <w:jc w:val="both"/>
      </w:pPr>
      <w:r>
        <w:t> 1. Утвердить долгосрочную целевую программу "Комплексное развитие систем коммунальной инфраструктуры Глинищевского сельского поселения Брянского муниципального района Брянской области  на 2022- 2031 годы" согласно Приложению.</w:t>
      </w:r>
    </w:p>
    <w:p w:rsidR="00607B02" w:rsidRDefault="00607B02" w:rsidP="00932EA6">
      <w:pPr>
        <w:pStyle w:val="NormalWeb"/>
        <w:jc w:val="both"/>
      </w:pPr>
      <w:r>
        <w:t>2. Настоящее постановление вступает в силу со дня его подписания и подлежит официальному обнародованию на информационных стендах Глинищевского сельского поселения и размещению на официальном сайте Глинищевской сельской администрации в сети интернет.</w:t>
      </w:r>
    </w:p>
    <w:p w:rsidR="00607B02" w:rsidRDefault="00607B02" w:rsidP="009D32FD">
      <w:pPr>
        <w:pStyle w:val="NormalWeb"/>
        <w:jc w:val="both"/>
      </w:pPr>
      <w:r>
        <w:t> </w:t>
      </w:r>
    </w:p>
    <w:p w:rsidR="00607B02" w:rsidRDefault="00607B02" w:rsidP="009D32FD">
      <w:pPr>
        <w:pStyle w:val="NormalWeb"/>
        <w:spacing w:before="0" w:beforeAutospacing="0" w:after="0" w:afterAutospacing="0"/>
        <w:jc w:val="both"/>
      </w:pPr>
      <w:r>
        <w:t> Глава Глинищевской</w:t>
      </w:r>
      <w:r>
        <w:tab/>
      </w:r>
      <w:r>
        <w:tab/>
      </w:r>
      <w:r>
        <w:tab/>
      </w:r>
      <w:r>
        <w:tab/>
      </w:r>
      <w:r>
        <w:tab/>
      </w:r>
      <w:r>
        <w:tab/>
        <w:t>Н.Д.Трушкин</w:t>
      </w:r>
    </w:p>
    <w:p w:rsidR="00607B02" w:rsidRDefault="00607B02" w:rsidP="009D32FD">
      <w:pPr>
        <w:pStyle w:val="NormalWeb"/>
        <w:spacing w:before="0" w:beforeAutospacing="0" w:after="0" w:afterAutospacing="0"/>
        <w:jc w:val="both"/>
      </w:pPr>
      <w:r>
        <w:t>сельской администрации</w:t>
      </w:r>
    </w:p>
    <w:p w:rsidR="00607B02" w:rsidRDefault="00607B02" w:rsidP="009D32FD">
      <w:pPr>
        <w:pStyle w:val="NormalWeb"/>
        <w:jc w:val="both"/>
      </w:pPr>
      <w:r>
        <w:t xml:space="preserve">  </w:t>
      </w:r>
    </w:p>
    <w:p w:rsidR="00607B02" w:rsidRDefault="00607B02" w:rsidP="009D32FD">
      <w:pPr>
        <w:pStyle w:val="NormalWeb"/>
        <w:jc w:val="both"/>
      </w:pPr>
    </w:p>
    <w:p w:rsidR="00607B02" w:rsidRDefault="00607B02" w:rsidP="009D32FD">
      <w:pPr>
        <w:pStyle w:val="NormalWeb"/>
        <w:jc w:val="both"/>
      </w:pPr>
    </w:p>
    <w:p w:rsidR="00607B02" w:rsidRDefault="00607B02" w:rsidP="009D32FD">
      <w:pPr>
        <w:pStyle w:val="NormalWeb"/>
        <w:jc w:val="both"/>
      </w:pPr>
    </w:p>
    <w:p w:rsidR="00607B02" w:rsidRDefault="00607B02" w:rsidP="009D32FD">
      <w:pPr>
        <w:pStyle w:val="NormalWeb"/>
        <w:jc w:val="both"/>
      </w:pPr>
    </w:p>
    <w:p w:rsidR="00607B02" w:rsidRDefault="00607B02" w:rsidP="009D32FD">
      <w:pPr>
        <w:pStyle w:val="NormalWeb"/>
        <w:jc w:val="both"/>
      </w:pPr>
    </w:p>
    <w:p w:rsidR="00607B02" w:rsidRDefault="00607B02" w:rsidP="002660FE">
      <w:pPr>
        <w:ind w:firstLine="5580"/>
        <w:jc w:val="right"/>
        <w:rPr>
          <w:rFonts w:ascii="Times New Roman" w:hAnsi="Times New Roman"/>
          <w:b/>
          <w:i/>
          <w:sz w:val="28"/>
          <w:szCs w:val="28"/>
        </w:rPr>
      </w:pPr>
    </w:p>
    <w:p w:rsidR="00607B02" w:rsidRDefault="00607B02" w:rsidP="002660FE">
      <w:pPr>
        <w:ind w:firstLine="5580"/>
        <w:jc w:val="right"/>
        <w:rPr>
          <w:rFonts w:ascii="Times New Roman" w:hAnsi="Times New Roman"/>
          <w:b/>
          <w:i/>
          <w:sz w:val="28"/>
          <w:szCs w:val="28"/>
        </w:rPr>
      </w:pPr>
    </w:p>
    <w:p w:rsidR="00607B02" w:rsidRPr="002660FE" w:rsidRDefault="00607B02" w:rsidP="002660FE">
      <w:pPr>
        <w:ind w:firstLine="5580"/>
        <w:jc w:val="right"/>
        <w:rPr>
          <w:rFonts w:ascii="Times New Roman" w:hAnsi="Times New Roman"/>
          <w:b/>
          <w:i/>
          <w:sz w:val="28"/>
          <w:szCs w:val="28"/>
        </w:rPr>
      </w:pPr>
      <w:bookmarkStart w:id="0" w:name="_GoBack"/>
      <w:bookmarkEnd w:id="0"/>
      <w:r w:rsidRPr="002660FE">
        <w:rPr>
          <w:rFonts w:ascii="Times New Roman" w:hAnsi="Times New Roman"/>
          <w:b/>
          <w:i/>
          <w:sz w:val="28"/>
          <w:szCs w:val="28"/>
        </w:rPr>
        <w:t>Утверждено</w:t>
      </w:r>
      <w:r>
        <w:rPr>
          <w:rFonts w:ascii="Times New Roman" w:hAnsi="Times New Roman"/>
          <w:b/>
          <w:i/>
          <w:sz w:val="28"/>
          <w:szCs w:val="28"/>
        </w:rPr>
        <w:t>:</w:t>
      </w:r>
    </w:p>
    <w:p w:rsidR="00607B02" w:rsidRPr="00AF790A" w:rsidRDefault="00607B02" w:rsidP="00AF790A">
      <w:pPr>
        <w:spacing w:after="0"/>
        <w:ind w:left="2124" w:firstLine="708"/>
        <w:jc w:val="right"/>
        <w:rPr>
          <w:rFonts w:ascii="Times New Roman" w:hAnsi="Times New Roman"/>
          <w:b/>
          <w:i/>
          <w:sz w:val="28"/>
          <w:szCs w:val="28"/>
        </w:rPr>
      </w:pPr>
      <w:r w:rsidRPr="00AF790A">
        <w:rPr>
          <w:rFonts w:ascii="Times New Roman" w:hAnsi="Times New Roman"/>
          <w:b/>
          <w:i/>
          <w:sz w:val="28"/>
          <w:szCs w:val="28"/>
        </w:rPr>
        <w:t xml:space="preserve">Постановлением </w:t>
      </w:r>
      <w:r>
        <w:rPr>
          <w:rFonts w:ascii="Times New Roman" w:hAnsi="Times New Roman"/>
          <w:b/>
          <w:i/>
          <w:sz w:val="28"/>
          <w:szCs w:val="28"/>
        </w:rPr>
        <w:t>Глинищевской</w:t>
      </w:r>
    </w:p>
    <w:p w:rsidR="00607B02" w:rsidRPr="002660FE" w:rsidRDefault="00607B02" w:rsidP="00AF790A">
      <w:pPr>
        <w:spacing w:after="0"/>
        <w:ind w:left="2124" w:firstLine="708"/>
        <w:jc w:val="right"/>
        <w:rPr>
          <w:rFonts w:ascii="Times New Roman" w:hAnsi="Times New Roman"/>
          <w:i/>
          <w:sz w:val="28"/>
          <w:szCs w:val="28"/>
        </w:rPr>
      </w:pPr>
      <w:r w:rsidRPr="00AF790A">
        <w:rPr>
          <w:rFonts w:ascii="Times New Roman" w:hAnsi="Times New Roman"/>
          <w:b/>
          <w:i/>
          <w:sz w:val="28"/>
          <w:szCs w:val="28"/>
        </w:rPr>
        <w:t>сельской администрации</w:t>
      </w:r>
    </w:p>
    <w:p w:rsidR="00607B02" w:rsidRPr="002660FE" w:rsidRDefault="00607B02" w:rsidP="00AF790A">
      <w:pPr>
        <w:ind w:left="6996"/>
        <w:jc w:val="center"/>
        <w:rPr>
          <w:rFonts w:ascii="Times New Roman" w:hAnsi="Times New Roman"/>
          <w:b/>
          <w:sz w:val="28"/>
          <w:szCs w:val="28"/>
        </w:rPr>
      </w:pPr>
      <w:r w:rsidRPr="002660FE">
        <w:rPr>
          <w:rFonts w:ascii="Times New Roman" w:hAnsi="Times New Roman"/>
          <w:b/>
          <w:sz w:val="28"/>
          <w:szCs w:val="28"/>
        </w:rPr>
        <w:t xml:space="preserve">от </w:t>
      </w:r>
      <w:r>
        <w:rPr>
          <w:rFonts w:ascii="Times New Roman" w:hAnsi="Times New Roman"/>
          <w:b/>
          <w:sz w:val="28"/>
          <w:szCs w:val="28"/>
        </w:rPr>
        <w:t>17</w:t>
      </w:r>
      <w:r w:rsidRPr="002660FE">
        <w:rPr>
          <w:rFonts w:ascii="Times New Roman" w:hAnsi="Times New Roman"/>
          <w:b/>
          <w:sz w:val="28"/>
          <w:szCs w:val="28"/>
        </w:rPr>
        <w:t xml:space="preserve">. </w:t>
      </w:r>
      <w:r>
        <w:rPr>
          <w:rFonts w:ascii="Times New Roman" w:hAnsi="Times New Roman"/>
          <w:b/>
          <w:sz w:val="28"/>
          <w:szCs w:val="28"/>
        </w:rPr>
        <w:t>01</w:t>
      </w:r>
      <w:r w:rsidRPr="002660FE">
        <w:rPr>
          <w:rFonts w:ascii="Times New Roman" w:hAnsi="Times New Roman"/>
          <w:b/>
          <w:sz w:val="28"/>
          <w:szCs w:val="28"/>
        </w:rPr>
        <w:t>.</w:t>
      </w:r>
      <w:r>
        <w:rPr>
          <w:rFonts w:ascii="Times New Roman" w:hAnsi="Times New Roman"/>
          <w:b/>
          <w:sz w:val="28"/>
          <w:szCs w:val="28"/>
        </w:rPr>
        <w:t xml:space="preserve">  2022</w:t>
      </w:r>
      <w:r w:rsidRPr="002660FE">
        <w:rPr>
          <w:rFonts w:ascii="Times New Roman" w:hAnsi="Times New Roman"/>
          <w:b/>
          <w:sz w:val="28"/>
          <w:szCs w:val="28"/>
        </w:rPr>
        <w:t xml:space="preserve">г.  № </w:t>
      </w:r>
      <w:r>
        <w:rPr>
          <w:rFonts w:ascii="Times New Roman" w:hAnsi="Times New Roman"/>
          <w:b/>
          <w:sz w:val="28"/>
          <w:szCs w:val="28"/>
        </w:rPr>
        <w:t>11</w:t>
      </w:r>
    </w:p>
    <w:p w:rsidR="00607B02" w:rsidRDefault="00607B02" w:rsidP="00D02D40">
      <w:pPr>
        <w:spacing w:line="360" w:lineRule="auto"/>
        <w:jc w:val="center"/>
        <w:rPr>
          <w:rFonts w:ascii="Times New Roman" w:hAnsi="Times New Roman"/>
          <w:b/>
          <w:sz w:val="40"/>
          <w:szCs w:val="40"/>
        </w:rPr>
      </w:pPr>
    </w:p>
    <w:p w:rsidR="00607B02" w:rsidRDefault="00607B02" w:rsidP="00D02D40">
      <w:pPr>
        <w:spacing w:line="360" w:lineRule="auto"/>
        <w:jc w:val="center"/>
        <w:rPr>
          <w:rFonts w:ascii="Times New Roman" w:hAnsi="Times New Roman"/>
          <w:b/>
          <w:sz w:val="40"/>
          <w:szCs w:val="40"/>
        </w:rPr>
      </w:pPr>
    </w:p>
    <w:p w:rsidR="00607B02" w:rsidRDefault="00607B02" w:rsidP="00D02D40">
      <w:pPr>
        <w:spacing w:line="360" w:lineRule="auto"/>
        <w:jc w:val="center"/>
        <w:rPr>
          <w:rFonts w:ascii="Times New Roman" w:hAnsi="Times New Roman"/>
          <w:b/>
          <w:sz w:val="40"/>
          <w:szCs w:val="40"/>
        </w:rPr>
      </w:pPr>
    </w:p>
    <w:p w:rsidR="00607B02" w:rsidRDefault="00607B02" w:rsidP="00D02D40">
      <w:pPr>
        <w:spacing w:line="360" w:lineRule="auto"/>
        <w:jc w:val="center"/>
        <w:rPr>
          <w:rFonts w:ascii="Times New Roman" w:hAnsi="Times New Roman"/>
          <w:b/>
          <w:sz w:val="40"/>
          <w:szCs w:val="40"/>
        </w:rPr>
      </w:pPr>
    </w:p>
    <w:p w:rsidR="00607B02" w:rsidRDefault="00607B02" w:rsidP="00D02D40">
      <w:pPr>
        <w:spacing w:line="360" w:lineRule="auto"/>
        <w:jc w:val="center"/>
        <w:rPr>
          <w:rFonts w:ascii="Times New Roman" w:hAnsi="Times New Roman"/>
          <w:b/>
          <w:sz w:val="40"/>
          <w:szCs w:val="40"/>
        </w:rPr>
      </w:pPr>
    </w:p>
    <w:p w:rsidR="00607B02" w:rsidRPr="00D02D40" w:rsidRDefault="00607B02" w:rsidP="00D02D40">
      <w:pPr>
        <w:spacing w:line="360" w:lineRule="auto"/>
        <w:jc w:val="center"/>
        <w:rPr>
          <w:rFonts w:ascii="Times New Roman" w:hAnsi="Times New Roman"/>
          <w:b/>
          <w:sz w:val="40"/>
          <w:szCs w:val="40"/>
        </w:rPr>
      </w:pPr>
      <w:r w:rsidRPr="00D02D40">
        <w:rPr>
          <w:rFonts w:ascii="Times New Roman" w:hAnsi="Times New Roman"/>
          <w:b/>
          <w:sz w:val="40"/>
          <w:szCs w:val="40"/>
        </w:rPr>
        <w:t>Муниципальная долгосрочная целевая программа</w:t>
      </w:r>
    </w:p>
    <w:p w:rsidR="00607B02" w:rsidRPr="00D02D40" w:rsidRDefault="00607B02" w:rsidP="00D02D40">
      <w:pPr>
        <w:spacing w:line="360" w:lineRule="auto"/>
        <w:jc w:val="center"/>
        <w:rPr>
          <w:rFonts w:ascii="Times New Roman" w:hAnsi="Times New Roman"/>
          <w:b/>
          <w:sz w:val="40"/>
          <w:szCs w:val="40"/>
        </w:rPr>
      </w:pPr>
      <w:r w:rsidRPr="00D02D40">
        <w:rPr>
          <w:rFonts w:ascii="Times New Roman" w:hAnsi="Times New Roman"/>
          <w:b/>
          <w:sz w:val="40"/>
          <w:szCs w:val="40"/>
        </w:rPr>
        <w:t xml:space="preserve"> «Комплексное развитие систем коммунальной инфраструктуры  </w:t>
      </w:r>
      <w:r>
        <w:rPr>
          <w:rFonts w:ascii="Times New Roman" w:hAnsi="Times New Roman"/>
          <w:b/>
          <w:sz w:val="40"/>
          <w:szCs w:val="40"/>
        </w:rPr>
        <w:t>Глинищевского</w:t>
      </w:r>
      <w:r w:rsidRPr="00D02D40">
        <w:rPr>
          <w:rFonts w:ascii="Times New Roman" w:hAnsi="Times New Roman"/>
          <w:b/>
          <w:sz w:val="40"/>
          <w:szCs w:val="40"/>
        </w:rPr>
        <w:t xml:space="preserve"> сельского поселения Брянского муниципального района Брянской области   на 20</w:t>
      </w:r>
      <w:r>
        <w:rPr>
          <w:rFonts w:ascii="Times New Roman" w:hAnsi="Times New Roman"/>
          <w:b/>
          <w:sz w:val="40"/>
          <w:szCs w:val="40"/>
        </w:rPr>
        <w:t>22</w:t>
      </w:r>
      <w:r w:rsidRPr="00D02D40">
        <w:rPr>
          <w:rFonts w:ascii="Times New Roman" w:hAnsi="Times New Roman"/>
          <w:b/>
          <w:sz w:val="40"/>
          <w:szCs w:val="40"/>
        </w:rPr>
        <w:t>-203</w:t>
      </w:r>
      <w:r>
        <w:rPr>
          <w:rFonts w:ascii="Times New Roman" w:hAnsi="Times New Roman"/>
          <w:b/>
          <w:sz w:val="40"/>
          <w:szCs w:val="40"/>
        </w:rPr>
        <w:t>1</w:t>
      </w:r>
      <w:r w:rsidRPr="00D02D40">
        <w:rPr>
          <w:rFonts w:ascii="Times New Roman" w:hAnsi="Times New Roman"/>
          <w:b/>
          <w:sz w:val="40"/>
          <w:szCs w:val="40"/>
        </w:rPr>
        <w:t xml:space="preserve"> годы» </w:t>
      </w:r>
    </w:p>
    <w:p w:rsidR="00607B02" w:rsidRDefault="00607B02">
      <w:pPr>
        <w:rPr>
          <w:rFonts w:ascii="Times New Roman" w:hAnsi="Times New Roman"/>
          <w:sz w:val="24"/>
          <w:szCs w:val="24"/>
        </w:rPr>
      </w:pPr>
      <w:r>
        <w:rPr>
          <w:rFonts w:ascii="Times New Roman" w:hAnsi="Times New Roman"/>
          <w:sz w:val="24"/>
          <w:szCs w:val="24"/>
        </w:rPr>
        <w:br w:type="page"/>
      </w:r>
    </w:p>
    <w:p w:rsidR="00607B02" w:rsidRPr="00D02D40" w:rsidRDefault="00607B02" w:rsidP="00D02D40">
      <w:pPr>
        <w:spacing w:line="240" w:lineRule="auto"/>
        <w:jc w:val="center"/>
        <w:rPr>
          <w:rFonts w:ascii="Times New Roman" w:hAnsi="Times New Roman"/>
          <w:b/>
          <w:sz w:val="28"/>
          <w:szCs w:val="28"/>
        </w:rPr>
      </w:pPr>
      <w:r w:rsidRPr="00D02D40">
        <w:rPr>
          <w:rFonts w:ascii="Times New Roman" w:hAnsi="Times New Roman"/>
          <w:b/>
          <w:sz w:val="28"/>
          <w:szCs w:val="28"/>
        </w:rPr>
        <w:t>Структура  муниципальной долгосрочной целевой программы</w:t>
      </w:r>
      <w:r>
        <w:rPr>
          <w:rFonts w:ascii="Times New Roman" w:hAnsi="Times New Roman"/>
          <w:b/>
          <w:sz w:val="28"/>
          <w:szCs w:val="28"/>
        </w:rPr>
        <w:t>:</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Паспорт программы</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1. Содержание проблемы и обоснование ее решения программными методами </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1.1.  Демографическое развитие муниципального образования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1.2.  Модель расчета перспективного спроса коммунальных ресурсов.</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1.3. Анализ текущего  состояния систем теплоснабжения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1.4. Анализ текущего  состояния систем водоснабжения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1.5. Анализ текущего  состояния систем  газоснабжения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1.6. Анализ текущего  состояния сферы сбора твердых бытовых отходов</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1.7. Анализ текущего  состояния систем водоотведения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1.8. Анализ текущего  состояния систем электроснабжения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1.9. Измерительно-расчетная система коммунальной инфраструктуры</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2. Основные цели и задачи, сроки и этапы реализации программы.</w:t>
      </w:r>
    </w:p>
    <w:p w:rsidR="00607B02"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3. Мероприятия по развитию системы коммунальной инфраструктуры.</w:t>
      </w:r>
    </w:p>
    <w:p w:rsidR="00607B02" w:rsidRPr="00D02D40" w:rsidRDefault="00607B02" w:rsidP="00D02D40">
      <w:pPr>
        <w:spacing w:line="240" w:lineRule="auto"/>
        <w:ind w:left="-426" w:firstLine="568"/>
        <w:jc w:val="both"/>
        <w:rPr>
          <w:rFonts w:ascii="Times New Roman" w:hAnsi="Times New Roman"/>
          <w:sz w:val="28"/>
          <w:szCs w:val="28"/>
        </w:rPr>
      </w:pPr>
      <w:r>
        <w:rPr>
          <w:rFonts w:ascii="Times New Roman" w:hAnsi="Times New Roman"/>
          <w:sz w:val="28"/>
          <w:szCs w:val="28"/>
        </w:rPr>
        <w:t xml:space="preserve">      3.1 Общее положение</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3.</w:t>
      </w:r>
      <w:r>
        <w:rPr>
          <w:rFonts w:ascii="Times New Roman" w:hAnsi="Times New Roman"/>
          <w:sz w:val="28"/>
          <w:szCs w:val="28"/>
        </w:rPr>
        <w:t>2</w:t>
      </w:r>
      <w:r w:rsidRPr="00D02D40">
        <w:rPr>
          <w:rFonts w:ascii="Times New Roman" w:hAnsi="Times New Roman"/>
          <w:sz w:val="28"/>
          <w:szCs w:val="28"/>
        </w:rPr>
        <w:t>. Система теплоснабжения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3.</w:t>
      </w:r>
      <w:r>
        <w:rPr>
          <w:rFonts w:ascii="Times New Roman" w:hAnsi="Times New Roman"/>
          <w:sz w:val="28"/>
          <w:szCs w:val="28"/>
        </w:rPr>
        <w:t>3</w:t>
      </w:r>
      <w:r w:rsidRPr="00D02D40">
        <w:rPr>
          <w:rFonts w:ascii="Times New Roman" w:hAnsi="Times New Roman"/>
          <w:sz w:val="28"/>
          <w:szCs w:val="28"/>
        </w:rPr>
        <w:t>. Система водоснабжения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3.</w:t>
      </w:r>
      <w:r>
        <w:rPr>
          <w:rFonts w:ascii="Times New Roman" w:hAnsi="Times New Roman"/>
          <w:sz w:val="28"/>
          <w:szCs w:val="28"/>
        </w:rPr>
        <w:t>4</w:t>
      </w:r>
      <w:r w:rsidRPr="00D02D40">
        <w:rPr>
          <w:rFonts w:ascii="Times New Roman" w:hAnsi="Times New Roman"/>
          <w:sz w:val="28"/>
          <w:szCs w:val="28"/>
        </w:rPr>
        <w:t>. Система газоснабжения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3.</w:t>
      </w:r>
      <w:r>
        <w:rPr>
          <w:rFonts w:ascii="Times New Roman" w:hAnsi="Times New Roman"/>
          <w:sz w:val="28"/>
          <w:szCs w:val="28"/>
        </w:rPr>
        <w:t>5</w:t>
      </w:r>
      <w:r w:rsidRPr="00D02D40">
        <w:rPr>
          <w:rFonts w:ascii="Times New Roman" w:hAnsi="Times New Roman"/>
          <w:sz w:val="28"/>
          <w:szCs w:val="28"/>
        </w:rPr>
        <w:t>. Система сбора и вывоза твердых бытовых отходов</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3.</w:t>
      </w:r>
      <w:r>
        <w:rPr>
          <w:rFonts w:ascii="Times New Roman" w:hAnsi="Times New Roman"/>
          <w:sz w:val="28"/>
          <w:szCs w:val="28"/>
        </w:rPr>
        <w:t>6</w:t>
      </w:r>
      <w:r w:rsidRPr="00D02D40">
        <w:rPr>
          <w:rFonts w:ascii="Times New Roman" w:hAnsi="Times New Roman"/>
          <w:sz w:val="28"/>
          <w:szCs w:val="28"/>
        </w:rPr>
        <w:t>. Система водоотведения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 xml:space="preserve">      3.</w:t>
      </w:r>
      <w:r>
        <w:rPr>
          <w:rFonts w:ascii="Times New Roman" w:hAnsi="Times New Roman"/>
          <w:sz w:val="28"/>
          <w:szCs w:val="28"/>
        </w:rPr>
        <w:t>7</w:t>
      </w:r>
      <w:r w:rsidRPr="00D02D40">
        <w:rPr>
          <w:rFonts w:ascii="Times New Roman" w:hAnsi="Times New Roman"/>
          <w:sz w:val="28"/>
          <w:szCs w:val="28"/>
        </w:rPr>
        <w:t>. Система электроснабжения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4. Нормативное обеспечение.</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5. Механизм реализации  программы и контроль за ходом ее выполнения</w:t>
      </w:r>
    </w:p>
    <w:p w:rsidR="00607B02" w:rsidRPr="00D02D40" w:rsidRDefault="00607B02" w:rsidP="00D02D40">
      <w:pPr>
        <w:spacing w:line="240" w:lineRule="auto"/>
        <w:ind w:left="-426" w:firstLine="568"/>
        <w:jc w:val="both"/>
        <w:rPr>
          <w:rFonts w:ascii="Times New Roman" w:hAnsi="Times New Roman"/>
          <w:sz w:val="28"/>
          <w:szCs w:val="28"/>
        </w:rPr>
      </w:pPr>
      <w:r w:rsidRPr="00D02D40">
        <w:rPr>
          <w:rFonts w:ascii="Times New Roman" w:hAnsi="Times New Roman"/>
          <w:sz w:val="28"/>
          <w:szCs w:val="28"/>
        </w:rPr>
        <w:t>6. Оценка эффективности реализации программы</w:t>
      </w:r>
    </w:p>
    <w:p w:rsidR="00607B02" w:rsidRPr="00D02D40" w:rsidRDefault="00607B02" w:rsidP="00F52DC9">
      <w:pPr>
        <w:spacing w:line="360" w:lineRule="auto"/>
        <w:ind w:left="-426" w:firstLine="568"/>
        <w:jc w:val="both"/>
        <w:rPr>
          <w:rFonts w:ascii="Times New Roman" w:hAnsi="Times New Roman"/>
          <w:sz w:val="28"/>
          <w:szCs w:val="28"/>
        </w:rPr>
      </w:pPr>
      <w:r w:rsidRPr="00D02D40">
        <w:rPr>
          <w:rFonts w:ascii="Times New Roman" w:hAnsi="Times New Roman"/>
          <w:sz w:val="28"/>
          <w:szCs w:val="28"/>
        </w:rPr>
        <w:t>Приложение № 1 к программе. Перечень программных мероприятий по развитию коммунальной инфраструктуры, сбора твердых бытовых отходов.</w:t>
      </w:r>
    </w:p>
    <w:p w:rsidR="00607B02" w:rsidRPr="002C70AE" w:rsidRDefault="00607B02" w:rsidP="00D02D40">
      <w:pPr>
        <w:spacing w:line="240" w:lineRule="auto"/>
        <w:jc w:val="center"/>
        <w:rPr>
          <w:rFonts w:ascii="Times New Roman" w:hAnsi="Times New Roman"/>
          <w:sz w:val="24"/>
          <w:szCs w:val="24"/>
        </w:rPr>
      </w:pPr>
    </w:p>
    <w:p w:rsidR="00607B02" w:rsidRDefault="00607B02">
      <w:pPr>
        <w:rPr>
          <w:rFonts w:ascii="Times New Roman" w:hAnsi="Times New Roman"/>
          <w:b/>
          <w:sz w:val="24"/>
          <w:szCs w:val="24"/>
        </w:rPr>
      </w:pPr>
      <w:r>
        <w:rPr>
          <w:rFonts w:ascii="Times New Roman" w:hAnsi="Times New Roman"/>
          <w:b/>
          <w:sz w:val="24"/>
          <w:szCs w:val="24"/>
        </w:rPr>
        <w:br w:type="page"/>
      </w:r>
    </w:p>
    <w:p w:rsidR="00607B02" w:rsidRPr="00D02D40" w:rsidRDefault="00607B02" w:rsidP="00D02D40">
      <w:pPr>
        <w:spacing w:line="240" w:lineRule="auto"/>
        <w:jc w:val="center"/>
        <w:rPr>
          <w:rFonts w:ascii="Times New Roman" w:hAnsi="Times New Roman"/>
          <w:b/>
          <w:sz w:val="28"/>
          <w:szCs w:val="28"/>
        </w:rPr>
      </w:pPr>
      <w:r w:rsidRPr="00D02D40">
        <w:rPr>
          <w:rFonts w:ascii="Times New Roman" w:hAnsi="Times New Roman"/>
          <w:b/>
          <w:sz w:val="28"/>
          <w:szCs w:val="28"/>
        </w:rPr>
        <w:t xml:space="preserve"> Паспорт</w:t>
      </w:r>
    </w:p>
    <w:p w:rsidR="00607B02" w:rsidRPr="00D02D40" w:rsidRDefault="00607B02" w:rsidP="00D02D40">
      <w:pPr>
        <w:spacing w:line="240" w:lineRule="auto"/>
        <w:jc w:val="center"/>
        <w:rPr>
          <w:rFonts w:ascii="Times New Roman" w:hAnsi="Times New Roman"/>
          <w:b/>
          <w:sz w:val="28"/>
          <w:szCs w:val="28"/>
        </w:rPr>
      </w:pPr>
      <w:r w:rsidRPr="00D02D40">
        <w:rPr>
          <w:rFonts w:ascii="Times New Roman" w:hAnsi="Times New Roman"/>
          <w:b/>
          <w:sz w:val="28"/>
          <w:szCs w:val="28"/>
        </w:rPr>
        <w:t xml:space="preserve">Муниципальной долгосрочной целевой программы  «Комплексное развитие системы коммунальной инфраструктуры </w:t>
      </w:r>
      <w:r>
        <w:rPr>
          <w:rFonts w:ascii="Times New Roman" w:hAnsi="Times New Roman"/>
          <w:b/>
          <w:sz w:val="28"/>
          <w:szCs w:val="28"/>
        </w:rPr>
        <w:t>Глинищевского сельского поселения Брянского муниципального района Брянской области на 2022</w:t>
      </w:r>
      <w:r w:rsidRPr="00D02D40">
        <w:rPr>
          <w:rFonts w:ascii="Times New Roman" w:hAnsi="Times New Roman"/>
          <w:b/>
          <w:sz w:val="28"/>
          <w:szCs w:val="28"/>
        </w:rPr>
        <w:t>-20</w:t>
      </w:r>
      <w:r>
        <w:rPr>
          <w:rFonts w:ascii="Times New Roman" w:hAnsi="Times New Roman"/>
          <w:b/>
          <w:sz w:val="28"/>
          <w:szCs w:val="28"/>
        </w:rPr>
        <w:t>31</w:t>
      </w:r>
      <w:r w:rsidRPr="00D02D40">
        <w:rPr>
          <w:rFonts w:ascii="Times New Roman" w:hAnsi="Times New Roman"/>
          <w:b/>
          <w:sz w:val="28"/>
          <w:szCs w:val="28"/>
        </w:rPr>
        <w:t xml:space="preserve"> годы» </w:t>
      </w:r>
    </w:p>
    <w:p w:rsidR="00607B02" w:rsidRPr="00021BE4" w:rsidRDefault="00607B02" w:rsidP="00D02D40">
      <w:pPr>
        <w:shd w:val="clear" w:color="auto" w:fill="FFFFFF"/>
        <w:spacing w:after="0" w:line="240" w:lineRule="auto"/>
        <w:outlineLvl w:val="0"/>
        <w:rPr>
          <w:rFonts w:ascii="Times New Roman" w:hAnsi="Times New Roman"/>
          <w:color w:val="000000"/>
          <w:sz w:val="28"/>
          <w:szCs w:val="28"/>
          <w:lang w:eastAsia="ru-RU"/>
        </w:rPr>
      </w:pPr>
      <w:bookmarkStart w:id="1" w:name="_Toc166314947" w:colFirst="0" w:colLast="0"/>
      <w:r w:rsidRPr="00021BE4">
        <w:rPr>
          <w:rFonts w:ascii="Times New Roman" w:hAnsi="Times New Roman"/>
          <w:color w:val="000000"/>
          <w:sz w:val="28"/>
          <w:szCs w:val="28"/>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118"/>
      </w:tblGrid>
      <w:tr w:rsidR="00607B02" w:rsidRPr="00FB1431" w:rsidTr="00C25059">
        <w:trPr>
          <w:trHeight w:val="790"/>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Наименование программы</w:t>
            </w:r>
          </w:p>
        </w:tc>
        <w:tc>
          <w:tcPr>
            <w:tcW w:w="7121" w:type="dxa"/>
          </w:tcPr>
          <w:p w:rsidR="00607B02" w:rsidRPr="00FB1431" w:rsidRDefault="00607B02" w:rsidP="00FB1431">
            <w:pPr>
              <w:spacing w:after="0"/>
              <w:jc w:val="both"/>
              <w:rPr>
                <w:rFonts w:ascii="Times New Roman" w:hAnsi="Times New Roman"/>
                <w:color w:val="000000"/>
                <w:sz w:val="28"/>
                <w:szCs w:val="28"/>
                <w:lang w:eastAsia="ru-RU"/>
              </w:rPr>
            </w:pPr>
            <w:r w:rsidRPr="00FB1431">
              <w:rPr>
                <w:rFonts w:ascii="Times New Roman" w:hAnsi="Times New Roman"/>
                <w:sz w:val="28"/>
                <w:szCs w:val="28"/>
              </w:rPr>
              <w:t>Муниципальн</w:t>
            </w:r>
            <w:r>
              <w:rPr>
                <w:rFonts w:ascii="Times New Roman" w:hAnsi="Times New Roman"/>
                <w:sz w:val="28"/>
                <w:szCs w:val="28"/>
              </w:rPr>
              <w:t>ая</w:t>
            </w:r>
            <w:r w:rsidRPr="00FB1431">
              <w:rPr>
                <w:rFonts w:ascii="Times New Roman" w:hAnsi="Times New Roman"/>
                <w:sz w:val="28"/>
                <w:szCs w:val="28"/>
              </w:rPr>
              <w:t xml:space="preserve"> долгосрочн</w:t>
            </w:r>
            <w:r>
              <w:rPr>
                <w:rFonts w:ascii="Times New Roman" w:hAnsi="Times New Roman"/>
                <w:sz w:val="28"/>
                <w:szCs w:val="28"/>
              </w:rPr>
              <w:t>ая</w:t>
            </w:r>
            <w:r w:rsidRPr="00FB1431">
              <w:rPr>
                <w:rFonts w:ascii="Times New Roman" w:hAnsi="Times New Roman"/>
                <w:sz w:val="28"/>
                <w:szCs w:val="28"/>
              </w:rPr>
              <w:t xml:space="preserve"> целев</w:t>
            </w:r>
            <w:r>
              <w:rPr>
                <w:rFonts w:ascii="Times New Roman" w:hAnsi="Times New Roman"/>
                <w:sz w:val="28"/>
                <w:szCs w:val="28"/>
              </w:rPr>
              <w:t>ая</w:t>
            </w:r>
            <w:r w:rsidRPr="00FB1431">
              <w:rPr>
                <w:rFonts w:ascii="Times New Roman" w:hAnsi="Times New Roman"/>
                <w:sz w:val="28"/>
                <w:szCs w:val="28"/>
              </w:rPr>
              <w:t xml:space="preserve"> программ</w:t>
            </w:r>
            <w:r>
              <w:rPr>
                <w:rFonts w:ascii="Times New Roman" w:hAnsi="Times New Roman"/>
                <w:sz w:val="28"/>
                <w:szCs w:val="28"/>
              </w:rPr>
              <w:t>а</w:t>
            </w:r>
            <w:r w:rsidRPr="00FB1431">
              <w:rPr>
                <w:rFonts w:ascii="Times New Roman" w:hAnsi="Times New Roman"/>
                <w:sz w:val="28"/>
                <w:szCs w:val="28"/>
              </w:rPr>
              <w:t xml:space="preserve"> «Комплексное развитие системы коммунальной инфраструктуры </w:t>
            </w:r>
            <w:r>
              <w:rPr>
                <w:rFonts w:ascii="Times New Roman" w:hAnsi="Times New Roman"/>
                <w:sz w:val="28"/>
                <w:szCs w:val="28"/>
              </w:rPr>
              <w:t>Глинищевского</w:t>
            </w:r>
            <w:r w:rsidRPr="00FB1431">
              <w:rPr>
                <w:rFonts w:ascii="Times New Roman" w:hAnsi="Times New Roman"/>
                <w:sz w:val="28"/>
                <w:szCs w:val="28"/>
              </w:rPr>
              <w:t xml:space="preserve"> сельского поселения Брянского муниципального района Брянской области на 20</w:t>
            </w:r>
            <w:r>
              <w:rPr>
                <w:rFonts w:ascii="Times New Roman" w:hAnsi="Times New Roman"/>
                <w:sz w:val="28"/>
                <w:szCs w:val="28"/>
              </w:rPr>
              <w:t>21</w:t>
            </w:r>
            <w:r w:rsidRPr="00FB1431">
              <w:rPr>
                <w:rFonts w:ascii="Times New Roman" w:hAnsi="Times New Roman"/>
                <w:sz w:val="28"/>
                <w:szCs w:val="28"/>
              </w:rPr>
              <w:t>-2030 годы»  (далее – программа)</w:t>
            </w:r>
          </w:p>
        </w:tc>
      </w:tr>
      <w:tr w:rsidR="00607B02" w:rsidRPr="00FB1431" w:rsidTr="00C25059">
        <w:trPr>
          <w:trHeight w:val="424"/>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Основания для разработки программы</w:t>
            </w:r>
          </w:p>
        </w:tc>
        <w:tc>
          <w:tcPr>
            <w:tcW w:w="7121" w:type="dxa"/>
          </w:tcPr>
          <w:p w:rsidR="00607B02" w:rsidRPr="00FB1431" w:rsidRDefault="00607B02" w:rsidP="00FB1431">
            <w:pPr>
              <w:spacing w:after="0"/>
              <w:rPr>
                <w:rFonts w:ascii="Times New Roman" w:hAnsi="Times New Roman"/>
                <w:color w:val="000000"/>
                <w:sz w:val="28"/>
                <w:szCs w:val="28"/>
                <w:lang w:eastAsia="ru-RU"/>
              </w:rPr>
            </w:pPr>
            <w:r w:rsidRPr="00FB1431">
              <w:rPr>
                <w:rFonts w:ascii="Times New Roman" w:hAnsi="Times New Roman"/>
                <w:color w:val="000000"/>
                <w:sz w:val="28"/>
                <w:szCs w:val="28"/>
                <w:lang w:eastAsia="ru-RU"/>
              </w:rPr>
              <w:t xml:space="preserve">- Федеральный закон от 06 октября 2003 года </w:t>
            </w:r>
            <w:hyperlink r:id="rId8" w:history="1">
              <w:r w:rsidRPr="00FB1431">
                <w:rPr>
                  <w:rFonts w:ascii="Times New Roman" w:hAnsi="Times New Roman"/>
                  <w:sz w:val="28"/>
                  <w:szCs w:val="28"/>
                  <w:lang w:eastAsia="ru-RU"/>
                </w:rPr>
                <w:t>№ 131-ФЗ</w:t>
              </w:r>
            </w:hyperlink>
            <w:r w:rsidRPr="00FB1431">
              <w:rPr>
                <w:rFonts w:ascii="Times New Roman" w:hAnsi="Times New Roman"/>
                <w:color w:val="000000"/>
                <w:sz w:val="28"/>
                <w:szCs w:val="28"/>
                <w:lang w:eastAsia="ru-RU"/>
              </w:rPr>
              <w:t xml:space="preserve"> «Об общих принципах организации местного самоуправления в Российской Федерации»;</w:t>
            </w:r>
          </w:p>
          <w:p w:rsidR="00607B02" w:rsidRPr="00FB1431" w:rsidRDefault="00607B02" w:rsidP="00FB1431">
            <w:pPr>
              <w:spacing w:after="0"/>
              <w:rPr>
                <w:rFonts w:ascii="Times New Roman" w:hAnsi="Times New Roman"/>
                <w:color w:val="000000"/>
                <w:sz w:val="28"/>
                <w:szCs w:val="28"/>
                <w:lang w:eastAsia="ru-RU"/>
              </w:rPr>
            </w:pPr>
            <w:r w:rsidRPr="00FB1431">
              <w:rPr>
                <w:rFonts w:ascii="Times New Roman" w:hAnsi="Times New Roman"/>
                <w:color w:val="000000"/>
                <w:sz w:val="28"/>
                <w:szCs w:val="28"/>
                <w:lang w:eastAsia="ru-RU"/>
              </w:rPr>
              <w:t>- поручения Президента Российской Федерации от 17 марта 2011 года Пр-701;</w:t>
            </w:r>
          </w:p>
          <w:p w:rsidR="00607B02" w:rsidRPr="00FB1431" w:rsidRDefault="00607B02" w:rsidP="00FB1431">
            <w:pPr>
              <w:autoSpaceDE w:val="0"/>
              <w:autoSpaceDN w:val="0"/>
              <w:adjustRightInd w:val="0"/>
              <w:spacing w:after="0"/>
              <w:jc w:val="both"/>
              <w:outlineLvl w:val="0"/>
              <w:rPr>
                <w:rFonts w:ascii="Times New Roman" w:hAnsi="Times New Roman"/>
                <w:bCs/>
                <w:color w:val="000000"/>
                <w:sz w:val="28"/>
                <w:szCs w:val="28"/>
              </w:rPr>
            </w:pPr>
            <w:r w:rsidRPr="00FB1431">
              <w:rPr>
                <w:rFonts w:ascii="Times New Roman" w:hAnsi="Times New Roman"/>
                <w:color w:val="000000"/>
                <w:sz w:val="28"/>
                <w:szCs w:val="28"/>
                <w:lang w:eastAsia="ru-RU"/>
              </w:rPr>
              <w:t xml:space="preserve">- </w:t>
            </w:r>
            <w:r w:rsidRPr="00FB1431">
              <w:rPr>
                <w:rFonts w:ascii="Times New Roman" w:hAnsi="Times New Roman"/>
                <w:sz w:val="28"/>
                <w:szCs w:val="28"/>
              </w:rPr>
              <w:t>постановление правительства Российской Федерации от 14 июня 2013 года №502</w:t>
            </w:r>
            <w:r>
              <w:rPr>
                <w:rFonts w:ascii="Times New Roman" w:hAnsi="Times New Roman"/>
                <w:color w:val="000000"/>
                <w:sz w:val="28"/>
                <w:szCs w:val="28"/>
              </w:rPr>
              <w:t xml:space="preserve"> «Об утверждении требований к программам комплексного развития систем коммунальной инфраструктуры  поселений, городских округов»</w:t>
            </w:r>
          </w:p>
        </w:tc>
      </w:tr>
      <w:tr w:rsidR="00607B02" w:rsidRPr="00FB1431" w:rsidTr="00C25059">
        <w:trPr>
          <w:trHeight w:val="815"/>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Разработчик программы</w:t>
            </w:r>
          </w:p>
        </w:tc>
        <w:tc>
          <w:tcPr>
            <w:tcW w:w="7121" w:type="dxa"/>
          </w:tcPr>
          <w:p w:rsidR="00607B02" w:rsidRPr="00FB1431" w:rsidRDefault="00607B02" w:rsidP="00FB1431">
            <w:pPr>
              <w:rPr>
                <w:rFonts w:ascii="Times New Roman" w:hAnsi="Times New Roman"/>
                <w:sz w:val="28"/>
                <w:szCs w:val="28"/>
              </w:rPr>
            </w:pPr>
            <w:r w:rsidRPr="00FB1431">
              <w:rPr>
                <w:rFonts w:ascii="Times New Roman" w:hAnsi="Times New Roman"/>
                <w:sz w:val="28"/>
                <w:szCs w:val="28"/>
              </w:rPr>
              <w:t xml:space="preserve">Администрация </w:t>
            </w:r>
            <w:r>
              <w:rPr>
                <w:rFonts w:ascii="Times New Roman" w:hAnsi="Times New Roman"/>
                <w:sz w:val="28"/>
                <w:szCs w:val="28"/>
              </w:rPr>
              <w:t>Глинищевского</w:t>
            </w:r>
            <w:r w:rsidRPr="00FB1431">
              <w:rPr>
                <w:rFonts w:ascii="Times New Roman" w:hAnsi="Times New Roman"/>
                <w:sz w:val="28"/>
                <w:szCs w:val="28"/>
              </w:rPr>
              <w:t xml:space="preserve"> сельского поселения </w:t>
            </w:r>
            <w:r>
              <w:rPr>
                <w:rFonts w:ascii="Times New Roman" w:hAnsi="Times New Roman"/>
                <w:sz w:val="28"/>
                <w:szCs w:val="28"/>
              </w:rPr>
              <w:t>Брянского муниципального</w:t>
            </w:r>
            <w:r w:rsidRPr="00FB1431">
              <w:rPr>
                <w:rFonts w:ascii="Times New Roman" w:hAnsi="Times New Roman"/>
                <w:sz w:val="28"/>
                <w:szCs w:val="28"/>
              </w:rPr>
              <w:t xml:space="preserve"> района </w:t>
            </w:r>
            <w:r>
              <w:rPr>
                <w:rFonts w:ascii="Times New Roman" w:hAnsi="Times New Roman"/>
                <w:sz w:val="28"/>
                <w:szCs w:val="28"/>
              </w:rPr>
              <w:t>Брянской</w:t>
            </w:r>
            <w:r w:rsidRPr="00FB1431">
              <w:rPr>
                <w:rFonts w:ascii="Times New Roman" w:hAnsi="Times New Roman"/>
                <w:sz w:val="28"/>
                <w:szCs w:val="28"/>
              </w:rPr>
              <w:t xml:space="preserve"> области</w:t>
            </w:r>
          </w:p>
        </w:tc>
      </w:tr>
      <w:tr w:rsidR="00607B02" w:rsidRPr="00FB1431" w:rsidTr="00C25059">
        <w:trPr>
          <w:trHeight w:val="983"/>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Исполнители программы</w:t>
            </w:r>
          </w:p>
        </w:tc>
        <w:tc>
          <w:tcPr>
            <w:tcW w:w="7121" w:type="dxa"/>
          </w:tcPr>
          <w:p w:rsidR="00607B02" w:rsidRPr="00FB1431" w:rsidRDefault="00607B02" w:rsidP="00FB1431">
            <w:pPr>
              <w:rPr>
                <w:rFonts w:ascii="Times New Roman" w:hAnsi="Times New Roman"/>
                <w:sz w:val="28"/>
                <w:szCs w:val="28"/>
              </w:rPr>
            </w:pPr>
            <w:r w:rsidRPr="00FB1431">
              <w:rPr>
                <w:rFonts w:ascii="Times New Roman" w:hAnsi="Times New Roman"/>
                <w:sz w:val="28"/>
                <w:szCs w:val="28"/>
              </w:rPr>
              <w:t xml:space="preserve">Администрация </w:t>
            </w:r>
            <w:r>
              <w:rPr>
                <w:rFonts w:ascii="Times New Roman" w:hAnsi="Times New Roman"/>
                <w:sz w:val="28"/>
                <w:szCs w:val="28"/>
              </w:rPr>
              <w:t>Глинищевского</w:t>
            </w:r>
            <w:r w:rsidRPr="00FB1431">
              <w:rPr>
                <w:rFonts w:ascii="Times New Roman" w:hAnsi="Times New Roman"/>
                <w:sz w:val="28"/>
                <w:szCs w:val="28"/>
              </w:rPr>
              <w:t xml:space="preserve"> сельского поселения </w:t>
            </w:r>
            <w:r>
              <w:rPr>
                <w:rFonts w:ascii="Times New Roman" w:hAnsi="Times New Roman"/>
                <w:sz w:val="28"/>
                <w:szCs w:val="28"/>
              </w:rPr>
              <w:t>Брянского муниципального</w:t>
            </w:r>
            <w:r w:rsidRPr="00FB1431">
              <w:rPr>
                <w:rFonts w:ascii="Times New Roman" w:hAnsi="Times New Roman"/>
                <w:sz w:val="28"/>
                <w:szCs w:val="28"/>
              </w:rPr>
              <w:t xml:space="preserve"> района </w:t>
            </w:r>
            <w:r>
              <w:rPr>
                <w:rFonts w:ascii="Times New Roman" w:hAnsi="Times New Roman"/>
                <w:sz w:val="28"/>
                <w:szCs w:val="28"/>
              </w:rPr>
              <w:t>Брянской</w:t>
            </w:r>
            <w:r w:rsidRPr="00FB1431">
              <w:rPr>
                <w:rFonts w:ascii="Times New Roman" w:hAnsi="Times New Roman"/>
                <w:sz w:val="28"/>
                <w:szCs w:val="28"/>
              </w:rPr>
              <w:t xml:space="preserve"> области</w:t>
            </w:r>
          </w:p>
        </w:tc>
      </w:tr>
      <w:tr w:rsidR="00607B02" w:rsidRPr="00FB1431" w:rsidTr="00C25059">
        <w:trPr>
          <w:trHeight w:val="840"/>
          <w:jc w:val="center"/>
        </w:trPr>
        <w:tc>
          <w:tcPr>
            <w:tcW w:w="2378" w:type="dxa"/>
          </w:tcPr>
          <w:p w:rsidR="00607B02" w:rsidRPr="00FB1431" w:rsidRDefault="00607B02" w:rsidP="00FB1431">
            <w:pPr>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Контроль за реализацией программы</w:t>
            </w:r>
          </w:p>
        </w:tc>
        <w:tc>
          <w:tcPr>
            <w:tcW w:w="7121" w:type="dxa"/>
          </w:tcPr>
          <w:p w:rsidR="00607B02" w:rsidRPr="00FB1431" w:rsidRDefault="00607B02" w:rsidP="00FB1431">
            <w:pPr>
              <w:rPr>
                <w:rFonts w:ascii="Times New Roman" w:hAnsi="Times New Roman"/>
                <w:color w:val="000000"/>
                <w:sz w:val="28"/>
                <w:szCs w:val="28"/>
                <w:lang w:eastAsia="ru-RU"/>
              </w:rPr>
            </w:pPr>
            <w:r w:rsidRPr="00FB1431">
              <w:rPr>
                <w:rFonts w:ascii="Times New Roman" w:hAnsi="Times New Roman"/>
                <w:sz w:val="28"/>
                <w:szCs w:val="28"/>
              </w:rPr>
              <w:t xml:space="preserve">Контроль за реализацией Программы осуществляет по итогам каждого года Администрация </w:t>
            </w:r>
            <w:r>
              <w:rPr>
                <w:rFonts w:ascii="Times New Roman" w:hAnsi="Times New Roman"/>
                <w:sz w:val="28"/>
                <w:szCs w:val="28"/>
              </w:rPr>
              <w:t>Глинищевского</w:t>
            </w:r>
            <w:r w:rsidRPr="00FB1431">
              <w:rPr>
                <w:rFonts w:ascii="Times New Roman" w:hAnsi="Times New Roman"/>
                <w:sz w:val="28"/>
                <w:szCs w:val="28"/>
              </w:rPr>
              <w:t xml:space="preserve"> сельского поселения </w:t>
            </w:r>
            <w:r>
              <w:rPr>
                <w:rFonts w:ascii="Times New Roman" w:hAnsi="Times New Roman"/>
                <w:sz w:val="28"/>
                <w:szCs w:val="28"/>
              </w:rPr>
              <w:t>Брянского муниципального</w:t>
            </w:r>
            <w:r w:rsidRPr="00FB1431">
              <w:rPr>
                <w:rFonts w:ascii="Times New Roman" w:hAnsi="Times New Roman"/>
                <w:sz w:val="28"/>
                <w:szCs w:val="28"/>
              </w:rPr>
              <w:t xml:space="preserve"> района</w:t>
            </w:r>
            <w:r w:rsidRPr="00FB1431">
              <w:rPr>
                <w:rFonts w:ascii="Times New Roman" w:hAnsi="Times New Roman"/>
                <w:color w:val="000000"/>
                <w:sz w:val="28"/>
                <w:szCs w:val="28"/>
                <w:lang w:eastAsia="ru-RU"/>
              </w:rPr>
              <w:t xml:space="preserve"> и Со</w:t>
            </w:r>
            <w:r>
              <w:rPr>
                <w:rFonts w:ascii="Times New Roman" w:hAnsi="Times New Roman"/>
                <w:color w:val="000000"/>
                <w:sz w:val="28"/>
                <w:szCs w:val="28"/>
                <w:lang w:eastAsia="ru-RU"/>
              </w:rPr>
              <w:t xml:space="preserve">вет </w:t>
            </w:r>
            <w:r w:rsidRPr="00FB1431">
              <w:rPr>
                <w:rFonts w:ascii="Times New Roman" w:hAnsi="Times New Roman"/>
                <w:color w:val="000000"/>
                <w:sz w:val="28"/>
                <w:szCs w:val="28"/>
                <w:lang w:eastAsia="ru-RU"/>
              </w:rPr>
              <w:t>депутатов</w:t>
            </w:r>
            <w:r>
              <w:rPr>
                <w:rFonts w:ascii="Times New Roman" w:hAnsi="Times New Roman"/>
                <w:color w:val="000000"/>
                <w:sz w:val="28"/>
                <w:szCs w:val="28"/>
                <w:lang w:eastAsia="ru-RU"/>
              </w:rPr>
              <w:t xml:space="preserve"> Глинищевского</w:t>
            </w:r>
            <w:r w:rsidRPr="00FB1431">
              <w:rPr>
                <w:rFonts w:ascii="Times New Roman" w:hAnsi="Times New Roman"/>
                <w:color w:val="000000"/>
                <w:sz w:val="28"/>
                <w:szCs w:val="28"/>
                <w:lang w:eastAsia="ru-RU"/>
              </w:rPr>
              <w:t xml:space="preserve"> сельского поселения</w:t>
            </w:r>
          </w:p>
        </w:tc>
      </w:tr>
      <w:tr w:rsidR="00607B02" w:rsidRPr="00FB1431" w:rsidTr="00C25059">
        <w:trPr>
          <w:trHeight w:val="1632"/>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Цель программы</w:t>
            </w:r>
          </w:p>
        </w:tc>
        <w:tc>
          <w:tcPr>
            <w:tcW w:w="7121" w:type="dxa"/>
          </w:tcPr>
          <w:p w:rsidR="00607B02" w:rsidRPr="00FB1431" w:rsidRDefault="00607B02" w:rsidP="00FB1431">
            <w:pPr>
              <w:jc w:val="both"/>
              <w:rPr>
                <w:rFonts w:ascii="Times New Roman" w:hAnsi="Times New Roman"/>
                <w:sz w:val="28"/>
                <w:szCs w:val="28"/>
              </w:rPr>
            </w:pPr>
            <w:r w:rsidRPr="00FB1431">
              <w:rPr>
                <w:rFonts w:ascii="Times New Roman" w:hAnsi="Times New Roman"/>
                <w:sz w:val="28"/>
                <w:szCs w:val="28"/>
              </w:rPr>
              <w:t xml:space="preserve"> Комплексное развитие систем коммунальной инфраструктуры, р</w:t>
            </w:r>
            <w:r w:rsidRPr="00FB1431">
              <w:rPr>
                <w:rFonts w:ascii="Times New Roman" w:hAnsi="Times New Roman"/>
                <w:color w:val="000000"/>
                <w:sz w:val="28"/>
                <w:szCs w:val="28"/>
              </w:rPr>
              <w:t xml:space="preserve">еконструкция и модернизация систем коммунальной инфраструктуры, </w:t>
            </w:r>
            <w:r w:rsidRPr="00FB1431">
              <w:rPr>
                <w:rFonts w:ascii="Times New Roman" w:hAnsi="Times New Roman"/>
                <w:sz w:val="28"/>
                <w:szCs w:val="28"/>
              </w:rPr>
              <w:t xml:space="preserve"> </w:t>
            </w:r>
            <w:r w:rsidRPr="00FB1431">
              <w:rPr>
                <w:rFonts w:ascii="Times New Roman" w:hAnsi="Times New Roman"/>
                <w:color w:val="000000"/>
                <w:sz w:val="28"/>
                <w:szCs w:val="28"/>
              </w:rPr>
              <w:t xml:space="preserve">улучшение экологической ситуации на территории </w:t>
            </w:r>
            <w:r>
              <w:rPr>
                <w:rFonts w:ascii="Times New Roman" w:hAnsi="Times New Roman"/>
                <w:sz w:val="28"/>
                <w:szCs w:val="28"/>
              </w:rPr>
              <w:t>Глинищевского</w:t>
            </w:r>
            <w:r w:rsidRPr="00FB1431">
              <w:rPr>
                <w:rFonts w:ascii="Times New Roman" w:hAnsi="Times New Roman"/>
                <w:color w:val="000000"/>
                <w:sz w:val="28"/>
                <w:szCs w:val="28"/>
              </w:rPr>
              <w:t xml:space="preserve"> сельского поселения</w:t>
            </w:r>
          </w:p>
        </w:tc>
      </w:tr>
      <w:tr w:rsidR="00607B02" w:rsidRPr="00FB1431" w:rsidTr="00C25059">
        <w:trPr>
          <w:trHeight w:val="3375"/>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Задачи программы</w:t>
            </w:r>
          </w:p>
        </w:tc>
        <w:tc>
          <w:tcPr>
            <w:tcW w:w="7121" w:type="dxa"/>
          </w:tcPr>
          <w:p w:rsidR="00607B02" w:rsidRPr="00FB1431" w:rsidRDefault="00607B02" w:rsidP="00FB1431">
            <w:pPr>
              <w:shd w:val="clear" w:color="auto" w:fill="FFFFFF"/>
              <w:spacing w:after="0"/>
              <w:ind w:left="37"/>
              <w:rPr>
                <w:rFonts w:ascii="Times New Roman" w:hAnsi="Times New Roman"/>
                <w:color w:val="000000"/>
                <w:sz w:val="28"/>
                <w:szCs w:val="28"/>
                <w:lang w:eastAsia="ru-RU"/>
              </w:rPr>
            </w:pPr>
            <w:r w:rsidRPr="00FB1431">
              <w:rPr>
                <w:rFonts w:ascii="Times New Roman" w:hAnsi="Times New Roman"/>
                <w:color w:val="000000"/>
                <w:spacing w:val="-2"/>
                <w:sz w:val="28"/>
                <w:szCs w:val="28"/>
                <w:lang w:eastAsia="ru-RU"/>
              </w:rPr>
              <w:t>1. Инженерно-техническая оптимизация систем коммунальной инфраструктуры</w:t>
            </w:r>
            <w:r w:rsidRPr="00FB1431">
              <w:rPr>
                <w:rFonts w:ascii="Times New Roman" w:hAnsi="Times New Roman"/>
                <w:color w:val="000000"/>
                <w:sz w:val="28"/>
                <w:szCs w:val="28"/>
                <w:lang w:eastAsia="ru-RU"/>
              </w:rPr>
              <w:t>.</w:t>
            </w:r>
          </w:p>
          <w:p w:rsidR="00607B02" w:rsidRPr="00FB1431" w:rsidRDefault="00607B02" w:rsidP="00FB1431">
            <w:pPr>
              <w:shd w:val="clear" w:color="auto" w:fill="FFFFFF"/>
              <w:spacing w:after="0"/>
              <w:ind w:left="37"/>
              <w:rPr>
                <w:rFonts w:ascii="Times New Roman" w:hAnsi="Times New Roman"/>
                <w:color w:val="000000"/>
                <w:sz w:val="28"/>
                <w:szCs w:val="28"/>
                <w:lang w:eastAsia="ru-RU"/>
              </w:rPr>
            </w:pPr>
            <w:r w:rsidRPr="00FB1431">
              <w:rPr>
                <w:rFonts w:ascii="Times New Roman" w:hAnsi="Times New Roman"/>
                <w:color w:val="000000"/>
                <w:spacing w:val="-2"/>
                <w:sz w:val="28"/>
                <w:szCs w:val="28"/>
                <w:lang w:eastAsia="ru-RU"/>
              </w:rPr>
              <w:t>2. Повышение надежности систем коммунальной инфраструктуры.</w:t>
            </w:r>
          </w:p>
          <w:p w:rsidR="00607B02" w:rsidRPr="00FB1431" w:rsidRDefault="00607B02" w:rsidP="00FB1431">
            <w:pPr>
              <w:spacing w:after="0"/>
              <w:jc w:val="both"/>
              <w:rPr>
                <w:rFonts w:ascii="Times New Roman" w:hAnsi="Times New Roman"/>
                <w:color w:val="000000"/>
                <w:sz w:val="28"/>
                <w:szCs w:val="28"/>
              </w:rPr>
            </w:pPr>
            <w:r w:rsidRPr="00FB1431">
              <w:rPr>
                <w:rFonts w:ascii="Times New Roman" w:hAnsi="Times New Roman"/>
                <w:color w:val="000000"/>
                <w:spacing w:val="-2"/>
                <w:sz w:val="28"/>
                <w:szCs w:val="28"/>
                <w:lang w:eastAsia="ru-RU"/>
              </w:rPr>
              <w:t>3.</w:t>
            </w:r>
            <w:r w:rsidRPr="00FB1431">
              <w:rPr>
                <w:color w:val="000000"/>
                <w:sz w:val="28"/>
                <w:szCs w:val="28"/>
              </w:rPr>
              <w:t xml:space="preserve"> </w:t>
            </w:r>
            <w:r w:rsidRPr="00FB1431">
              <w:rPr>
                <w:rFonts w:ascii="Times New Roman" w:hAnsi="Times New Roman"/>
                <w:color w:val="000000"/>
                <w:sz w:val="28"/>
                <w:szCs w:val="28"/>
              </w:rPr>
              <w:t>Обеспечение более комфортных условий проживания населения сельского поселения.</w:t>
            </w:r>
          </w:p>
          <w:p w:rsidR="00607B02" w:rsidRPr="00FB1431" w:rsidRDefault="00607B02" w:rsidP="00FB1431">
            <w:pPr>
              <w:spacing w:after="0"/>
              <w:jc w:val="both"/>
              <w:rPr>
                <w:rFonts w:ascii="Times New Roman" w:hAnsi="Times New Roman"/>
                <w:color w:val="000000"/>
                <w:sz w:val="28"/>
                <w:szCs w:val="28"/>
              </w:rPr>
            </w:pPr>
            <w:r w:rsidRPr="00FB1431">
              <w:rPr>
                <w:rFonts w:ascii="Times New Roman" w:hAnsi="Times New Roman"/>
                <w:color w:val="000000"/>
                <w:sz w:val="28"/>
                <w:szCs w:val="28"/>
              </w:rPr>
              <w:t>4. Повышение качества предоставляемых ЖКУ.</w:t>
            </w:r>
          </w:p>
          <w:p w:rsidR="00607B02" w:rsidRPr="00FB1431" w:rsidRDefault="00607B02" w:rsidP="00FB1431">
            <w:pPr>
              <w:spacing w:after="0"/>
              <w:jc w:val="both"/>
              <w:rPr>
                <w:rFonts w:ascii="Times New Roman" w:hAnsi="Times New Roman"/>
                <w:color w:val="000000"/>
                <w:sz w:val="28"/>
                <w:szCs w:val="28"/>
              </w:rPr>
            </w:pPr>
            <w:r w:rsidRPr="00FB1431">
              <w:rPr>
                <w:rFonts w:ascii="Times New Roman" w:hAnsi="Times New Roman"/>
                <w:color w:val="000000"/>
                <w:sz w:val="28"/>
                <w:szCs w:val="28"/>
              </w:rPr>
              <w:t>5. Снижение потребление энергетических ресурсов.</w:t>
            </w:r>
          </w:p>
          <w:p w:rsidR="00607B02" w:rsidRPr="00FB1431" w:rsidRDefault="00607B02" w:rsidP="00FB1431">
            <w:pPr>
              <w:spacing w:after="0"/>
              <w:jc w:val="both"/>
              <w:rPr>
                <w:rFonts w:ascii="Times New Roman" w:hAnsi="Times New Roman"/>
                <w:color w:val="000000"/>
                <w:sz w:val="28"/>
                <w:szCs w:val="28"/>
              </w:rPr>
            </w:pPr>
            <w:r>
              <w:rPr>
                <w:rFonts w:ascii="Times New Roman" w:hAnsi="Times New Roman"/>
                <w:color w:val="000000"/>
                <w:sz w:val="28"/>
                <w:szCs w:val="28"/>
              </w:rPr>
              <w:t>6.</w:t>
            </w:r>
            <w:r w:rsidRPr="00FB1431">
              <w:rPr>
                <w:rFonts w:ascii="Times New Roman" w:hAnsi="Times New Roman"/>
                <w:color w:val="000000"/>
                <w:sz w:val="28"/>
                <w:szCs w:val="28"/>
              </w:rPr>
              <w:t>Снижение потерь при поставке ресурсов потребителям.</w:t>
            </w:r>
          </w:p>
          <w:p w:rsidR="00607B02" w:rsidRPr="00FB1431" w:rsidRDefault="00607B02" w:rsidP="00FB1431">
            <w:pPr>
              <w:spacing w:after="0"/>
              <w:jc w:val="both"/>
              <w:rPr>
                <w:color w:val="000000"/>
                <w:sz w:val="28"/>
                <w:szCs w:val="28"/>
              </w:rPr>
            </w:pPr>
            <w:r w:rsidRPr="00FB1431">
              <w:rPr>
                <w:rFonts w:ascii="Times New Roman" w:hAnsi="Times New Roman"/>
                <w:color w:val="000000"/>
                <w:sz w:val="28"/>
                <w:szCs w:val="28"/>
              </w:rPr>
              <w:t>7. Улучшение экологической обстановки в сельском поселении.</w:t>
            </w:r>
          </w:p>
          <w:p w:rsidR="00607B02" w:rsidRPr="00FB1431" w:rsidRDefault="00607B02" w:rsidP="00FB1431">
            <w:pPr>
              <w:autoSpaceDE w:val="0"/>
              <w:autoSpaceDN w:val="0"/>
              <w:adjustRightInd w:val="0"/>
              <w:spacing w:after="0"/>
              <w:jc w:val="both"/>
              <w:rPr>
                <w:rFonts w:ascii="Times New Roman" w:hAnsi="Times New Roman"/>
                <w:sz w:val="28"/>
                <w:szCs w:val="28"/>
              </w:rPr>
            </w:pPr>
            <w:r>
              <w:rPr>
                <w:rFonts w:ascii="Times New Roman" w:hAnsi="Times New Roman"/>
                <w:sz w:val="28"/>
                <w:szCs w:val="28"/>
              </w:rPr>
              <w:t>8</w:t>
            </w:r>
            <w:r w:rsidRPr="00FB1431">
              <w:rPr>
                <w:rFonts w:ascii="Times New Roman" w:hAnsi="Times New Roman"/>
                <w:sz w:val="28"/>
                <w:szCs w:val="28"/>
              </w:rPr>
              <w:t xml:space="preserve">.Повышение уровня газификации населённых пунктов  </w:t>
            </w:r>
            <w:r>
              <w:rPr>
                <w:rFonts w:ascii="Times New Roman" w:hAnsi="Times New Roman"/>
                <w:sz w:val="28"/>
                <w:szCs w:val="28"/>
              </w:rPr>
              <w:t>Глинищевского</w:t>
            </w:r>
            <w:r w:rsidRPr="00FB1431">
              <w:rPr>
                <w:rFonts w:ascii="Times New Roman" w:hAnsi="Times New Roman"/>
                <w:sz w:val="28"/>
                <w:szCs w:val="28"/>
              </w:rPr>
              <w:t xml:space="preserve"> сельского поселения.</w:t>
            </w:r>
          </w:p>
        </w:tc>
      </w:tr>
      <w:tr w:rsidR="00607B02" w:rsidRPr="00FB1431" w:rsidTr="00C25059">
        <w:trPr>
          <w:trHeight w:val="1002"/>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Сроки реализации программы</w:t>
            </w:r>
          </w:p>
        </w:tc>
        <w:tc>
          <w:tcPr>
            <w:tcW w:w="7121" w:type="dxa"/>
          </w:tcPr>
          <w:p w:rsidR="00607B02" w:rsidRPr="00FB1431" w:rsidRDefault="00607B02" w:rsidP="00FB1431">
            <w:pPr>
              <w:spacing w:after="0"/>
              <w:rPr>
                <w:rFonts w:ascii="Times New Roman" w:hAnsi="Times New Roman"/>
                <w:color w:val="000000"/>
                <w:sz w:val="28"/>
                <w:szCs w:val="28"/>
                <w:lang w:eastAsia="ru-RU"/>
              </w:rPr>
            </w:pPr>
          </w:p>
          <w:p w:rsidR="00607B02" w:rsidRPr="00FB1431" w:rsidRDefault="00607B02" w:rsidP="00FB1431">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2022</w:t>
            </w:r>
            <w:r w:rsidRPr="00FB1431">
              <w:rPr>
                <w:rFonts w:ascii="Times New Roman" w:hAnsi="Times New Roman"/>
                <w:color w:val="000000"/>
                <w:sz w:val="28"/>
                <w:szCs w:val="28"/>
                <w:lang w:eastAsia="ru-RU"/>
              </w:rPr>
              <w:t>-20</w:t>
            </w:r>
            <w:r>
              <w:rPr>
                <w:rFonts w:ascii="Times New Roman" w:hAnsi="Times New Roman"/>
                <w:color w:val="000000"/>
                <w:sz w:val="28"/>
                <w:szCs w:val="28"/>
                <w:lang w:eastAsia="ru-RU"/>
              </w:rPr>
              <w:t>31</w:t>
            </w:r>
            <w:r w:rsidRPr="00FB1431">
              <w:rPr>
                <w:rFonts w:ascii="Times New Roman" w:hAnsi="Times New Roman"/>
                <w:color w:val="000000"/>
                <w:sz w:val="28"/>
                <w:szCs w:val="28"/>
                <w:lang w:eastAsia="ru-RU"/>
              </w:rPr>
              <w:t xml:space="preserve"> годы</w:t>
            </w:r>
          </w:p>
        </w:tc>
      </w:tr>
      <w:tr w:rsidR="00607B02" w:rsidRPr="00FB1431" w:rsidTr="00C25059">
        <w:trPr>
          <w:trHeight w:val="776"/>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Объемы и источники финансирования</w:t>
            </w:r>
          </w:p>
        </w:tc>
        <w:tc>
          <w:tcPr>
            <w:tcW w:w="7121" w:type="dxa"/>
          </w:tcPr>
          <w:p w:rsidR="00607B02" w:rsidRPr="00FB1431" w:rsidRDefault="00607B02" w:rsidP="00FB1431">
            <w:pPr>
              <w:spacing w:after="0"/>
              <w:rPr>
                <w:rFonts w:ascii="Times New Roman" w:hAnsi="Times New Roman"/>
                <w:color w:val="000000"/>
                <w:sz w:val="28"/>
                <w:szCs w:val="28"/>
                <w:lang w:eastAsia="ru-RU"/>
              </w:rPr>
            </w:pPr>
            <w:r w:rsidRPr="00FB1431">
              <w:rPr>
                <w:rFonts w:ascii="Times New Roman" w:hAnsi="Times New Roman"/>
                <w:color w:val="000000"/>
                <w:sz w:val="28"/>
                <w:szCs w:val="28"/>
                <w:lang w:eastAsia="ru-RU"/>
              </w:rPr>
              <w:t>Источники финансирования:</w:t>
            </w:r>
          </w:p>
          <w:p w:rsidR="00607B02" w:rsidRPr="00FB1431" w:rsidRDefault="00607B02" w:rsidP="00FB1431">
            <w:pPr>
              <w:spacing w:after="0"/>
              <w:rPr>
                <w:rFonts w:ascii="Times New Roman" w:hAnsi="Times New Roman"/>
                <w:color w:val="000000"/>
                <w:sz w:val="28"/>
                <w:szCs w:val="28"/>
                <w:lang w:eastAsia="ru-RU"/>
              </w:rPr>
            </w:pPr>
            <w:r w:rsidRPr="00FB1431">
              <w:rPr>
                <w:rFonts w:ascii="Times New Roman" w:hAnsi="Times New Roman"/>
                <w:color w:val="000000"/>
                <w:sz w:val="28"/>
                <w:szCs w:val="28"/>
                <w:lang w:eastAsia="ru-RU"/>
              </w:rPr>
              <w:t>- средства областного бюджета</w:t>
            </w:r>
            <w:r>
              <w:rPr>
                <w:rFonts w:ascii="Times New Roman" w:hAnsi="Times New Roman"/>
                <w:color w:val="000000"/>
                <w:sz w:val="28"/>
                <w:szCs w:val="28"/>
                <w:lang w:eastAsia="ru-RU"/>
              </w:rPr>
              <w:t xml:space="preserve">  48750 тыс. руб</w:t>
            </w:r>
            <w:r w:rsidRPr="00FB1431">
              <w:rPr>
                <w:rFonts w:ascii="Times New Roman" w:hAnsi="Times New Roman"/>
                <w:color w:val="000000"/>
                <w:sz w:val="28"/>
                <w:szCs w:val="28"/>
                <w:lang w:eastAsia="ru-RU"/>
              </w:rPr>
              <w:t>;</w:t>
            </w:r>
          </w:p>
          <w:p w:rsidR="00607B02" w:rsidRDefault="00607B02" w:rsidP="00FB1431">
            <w:pPr>
              <w:spacing w:after="0"/>
              <w:rPr>
                <w:rFonts w:ascii="Times New Roman" w:hAnsi="Times New Roman"/>
                <w:color w:val="000000"/>
                <w:sz w:val="28"/>
                <w:szCs w:val="28"/>
                <w:lang w:eastAsia="ru-RU"/>
              </w:rPr>
            </w:pPr>
            <w:r w:rsidRPr="00FB1431">
              <w:rPr>
                <w:rFonts w:ascii="Times New Roman" w:hAnsi="Times New Roman"/>
                <w:color w:val="000000"/>
                <w:sz w:val="28"/>
                <w:szCs w:val="28"/>
                <w:lang w:eastAsia="ru-RU"/>
              </w:rPr>
              <w:t>- средства местного бюджета</w:t>
            </w:r>
            <w:r>
              <w:rPr>
                <w:rFonts w:ascii="Times New Roman" w:hAnsi="Times New Roman"/>
                <w:color w:val="000000"/>
                <w:sz w:val="28"/>
                <w:szCs w:val="28"/>
                <w:lang w:eastAsia="ru-RU"/>
              </w:rPr>
              <w:t xml:space="preserve"> 9509.3 тыс. руб;</w:t>
            </w:r>
          </w:p>
          <w:p w:rsidR="00607B02" w:rsidRPr="00FB1431" w:rsidRDefault="00607B02" w:rsidP="00FB1431">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-внебюджетные источники 270 тыс. руб.</w:t>
            </w:r>
          </w:p>
          <w:p w:rsidR="00607B02" w:rsidRPr="00FB1431" w:rsidRDefault="00607B02" w:rsidP="00FB1431">
            <w:pPr>
              <w:spacing w:after="0"/>
              <w:rPr>
                <w:rFonts w:ascii="Times New Roman" w:hAnsi="Times New Roman"/>
                <w:color w:val="000000"/>
                <w:sz w:val="28"/>
                <w:szCs w:val="28"/>
                <w:lang w:eastAsia="ru-RU"/>
              </w:rPr>
            </w:pPr>
            <w:r w:rsidRPr="00FB1431">
              <w:rPr>
                <w:rFonts w:ascii="Times New Roman" w:hAnsi="Times New Roman"/>
                <w:color w:val="000000"/>
                <w:sz w:val="28"/>
                <w:szCs w:val="28"/>
                <w:lang w:eastAsia="ru-RU"/>
              </w:rPr>
              <w:t xml:space="preserve">Бюджетные ассигнования, предусмотренные в плановом </w:t>
            </w:r>
            <w:r>
              <w:rPr>
                <w:rFonts w:ascii="Times New Roman" w:hAnsi="Times New Roman"/>
                <w:color w:val="000000"/>
                <w:sz w:val="28"/>
                <w:szCs w:val="28"/>
                <w:lang w:eastAsia="ru-RU"/>
              </w:rPr>
              <w:t>периоде 2022</w:t>
            </w:r>
            <w:r w:rsidRPr="00FB1431">
              <w:rPr>
                <w:rFonts w:ascii="Times New Roman" w:hAnsi="Times New Roman"/>
                <w:color w:val="000000"/>
                <w:sz w:val="28"/>
                <w:szCs w:val="28"/>
                <w:lang w:eastAsia="ru-RU"/>
              </w:rPr>
              <w:t>-20</w:t>
            </w:r>
            <w:r>
              <w:rPr>
                <w:rFonts w:ascii="Times New Roman" w:hAnsi="Times New Roman"/>
                <w:color w:val="000000"/>
                <w:sz w:val="28"/>
                <w:szCs w:val="28"/>
                <w:lang w:eastAsia="ru-RU"/>
              </w:rPr>
              <w:t>31</w:t>
            </w:r>
            <w:r w:rsidRPr="00FB1431">
              <w:rPr>
                <w:rFonts w:ascii="Times New Roman" w:hAnsi="Times New Roman"/>
                <w:color w:val="000000"/>
                <w:sz w:val="28"/>
                <w:szCs w:val="28"/>
                <w:lang w:eastAsia="ru-RU"/>
              </w:rPr>
              <w:t xml:space="preserve"> годов, будут уточнены при формировании проектов бюджета поселения с учетом  изменения ассигнований областного бюджета.</w:t>
            </w:r>
          </w:p>
        </w:tc>
      </w:tr>
      <w:tr w:rsidR="00607B02" w:rsidRPr="00FB1431" w:rsidTr="00C25059">
        <w:trPr>
          <w:trHeight w:val="1086"/>
          <w:jc w:val="center"/>
        </w:trPr>
        <w:tc>
          <w:tcPr>
            <w:tcW w:w="2378"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Мероприятия программы</w:t>
            </w: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p>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 </w:t>
            </w:r>
          </w:p>
        </w:tc>
        <w:tc>
          <w:tcPr>
            <w:tcW w:w="7121" w:type="dxa"/>
          </w:tcPr>
          <w:p w:rsidR="00607B02" w:rsidRPr="00FB1431" w:rsidRDefault="00607B02" w:rsidP="00FB1431">
            <w:pPr>
              <w:spacing w:after="0"/>
              <w:rPr>
                <w:rFonts w:ascii="Times New Roman" w:hAnsi="Times New Roman"/>
                <w:b/>
                <w:color w:val="000000"/>
                <w:sz w:val="28"/>
                <w:szCs w:val="28"/>
                <w:lang w:eastAsia="ru-RU"/>
              </w:rPr>
            </w:pPr>
            <w:r w:rsidRPr="00FB1431">
              <w:rPr>
                <w:rFonts w:ascii="Times New Roman" w:hAnsi="Times New Roman"/>
                <w:b/>
                <w:color w:val="000000"/>
                <w:sz w:val="28"/>
                <w:szCs w:val="28"/>
                <w:lang w:eastAsia="ru-RU"/>
              </w:rPr>
              <w:t>1.В сфере теплоснабжения:</w:t>
            </w:r>
          </w:p>
          <w:p w:rsidR="00607B02" w:rsidRPr="002660FE" w:rsidRDefault="00607B02" w:rsidP="00FB1431">
            <w:pPr>
              <w:spacing w:after="0"/>
              <w:ind w:left="37"/>
              <w:rPr>
                <w:rFonts w:ascii="Times New Roman" w:hAnsi="Times New Roman"/>
                <w:sz w:val="28"/>
                <w:szCs w:val="28"/>
                <w:lang w:eastAsia="ru-RU"/>
              </w:rPr>
            </w:pPr>
            <w:r w:rsidRPr="002660FE">
              <w:rPr>
                <w:rFonts w:ascii="Times New Roman" w:hAnsi="Times New Roman"/>
                <w:sz w:val="28"/>
                <w:szCs w:val="28"/>
                <w:lang w:eastAsia="ru-RU"/>
              </w:rPr>
              <w:t>- замена теплосетей, отработавших нормативный срок службы.</w:t>
            </w:r>
          </w:p>
          <w:p w:rsidR="00607B02" w:rsidRPr="00FB1431" w:rsidRDefault="00607B02" w:rsidP="00FB1431">
            <w:pPr>
              <w:spacing w:after="0"/>
              <w:rPr>
                <w:rFonts w:ascii="Times New Roman" w:hAnsi="Times New Roman"/>
                <w:color w:val="000000"/>
                <w:sz w:val="28"/>
                <w:szCs w:val="28"/>
                <w:lang w:eastAsia="ru-RU"/>
              </w:rPr>
            </w:pPr>
            <w:r w:rsidRPr="002660FE">
              <w:rPr>
                <w:rFonts w:ascii="Times New Roman" w:hAnsi="Times New Roman"/>
                <w:color w:val="FF0000"/>
                <w:sz w:val="28"/>
                <w:szCs w:val="28"/>
                <w:lang w:eastAsia="ru-RU"/>
              </w:rPr>
              <w:t xml:space="preserve"> </w:t>
            </w:r>
            <w:r w:rsidRPr="002660FE">
              <w:rPr>
                <w:rFonts w:ascii="Times New Roman" w:hAnsi="Times New Roman"/>
                <w:color w:val="000000"/>
                <w:sz w:val="28"/>
                <w:szCs w:val="28"/>
                <w:lang w:eastAsia="ru-RU"/>
              </w:rPr>
              <w:t>- модернизация котельных</w:t>
            </w:r>
            <w:r>
              <w:rPr>
                <w:rFonts w:ascii="Times New Roman" w:hAnsi="Times New Roman"/>
                <w:color w:val="000000"/>
                <w:sz w:val="28"/>
                <w:szCs w:val="28"/>
                <w:lang w:eastAsia="ru-RU"/>
              </w:rPr>
              <w:t xml:space="preserve">. </w:t>
            </w:r>
          </w:p>
          <w:p w:rsidR="00607B02" w:rsidRPr="002660FE" w:rsidRDefault="00607B02" w:rsidP="00FB1431">
            <w:pPr>
              <w:spacing w:after="0"/>
              <w:rPr>
                <w:rFonts w:ascii="Times New Roman" w:hAnsi="Times New Roman"/>
                <w:b/>
                <w:color w:val="000000"/>
                <w:sz w:val="28"/>
                <w:szCs w:val="28"/>
                <w:lang w:eastAsia="ru-RU"/>
              </w:rPr>
            </w:pPr>
            <w:r w:rsidRPr="002660FE">
              <w:rPr>
                <w:rFonts w:ascii="Times New Roman" w:hAnsi="Times New Roman"/>
                <w:b/>
                <w:color w:val="000000"/>
                <w:sz w:val="28"/>
                <w:szCs w:val="28"/>
                <w:lang w:eastAsia="ru-RU"/>
              </w:rPr>
              <w:t>2. В сфере водоснабжения:</w:t>
            </w:r>
          </w:p>
          <w:p w:rsidR="00607B02" w:rsidRPr="002660FE" w:rsidRDefault="00607B02" w:rsidP="00FB1431">
            <w:pPr>
              <w:spacing w:after="0"/>
              <w:rPr>
                <w:rFonts w:ascii="Times New Roman" w:hAnsi="Times New Roman"/>
                <w:sz w:val="28"/>
                <w:szCs w:val="28"/>
                <w:lang w:eastAsia="ru-RU"/>
              </w:rPr>
            </w:pPr>
            <w:r w:rsidRPr="002660FE">
              <w:rPr>
                <w:rFonts w:ascii="Times New Roman" w:hAnsi="Times New Roman"/>
                <w:sz w:val="28"/>
                <w:szCs w:val="28"/>
                <w:lang w:eastAsia="ru-RU"/>
              </w:rPr>
              <w:t xml:space="preserve">- </w:t>
            </w:r>
            <w:r w:rsidRPr="002660FE">
              <w:rPr>
                <w:rFonts w:ascii="Times New Roman" w:hAnsi="Times New Roman"/>
                <w:sz w:val="28"/>
                <w:szCs w:val="28"/>
              </w:rPr>
              <w:t xml:space="preserve"> строительство новых артезианских скважин</w:t>
            </w:r>
            <w:r w:rsidRPr="002660FE">
              <w:rPr>
                <w:rFonts w:ascii="Times New Roman" w:hAnsi="Times New Roman"/>
                <w:sz w:val="28"/>
                <w:szCs w:val="28"/>
                <w:lang w:eastAsia="ru-RU"/>
              </w:rPr>
              <w:t>;</w:t>
            </w:r>
          </w:p>
          <w:p w:rsidR="00607B02" w:rsidRPr="002660FE" w:rsidRDefault="00607B02" w:rsidP="00FB1431">
            <w:pPr>
              <w:spacing w:after="0"/>
              <w:rPr>
                <w:rFonts w:ascii="Times New Roman" w:hAnsi="Times New Roman"/>
                <w:sz w:val="28"/>
                <w:szCs w:val="28"/>
                <w:lang w:eastAsia="ru-RU"/>
              </w:rPr>
            </w:pPr>
            <w:r w:rsidRPr="002660FE">
              <w:rPr>
                <w:rFonts w:ascii="Times New Roman" w:hAnsi="Times New Roman"/>
                <w:sz w:val="28"/>
                <w:szCs w:val="28"/>
                <w:lang w:eastAsia="ru-RU"/>
              </w:rPr>
              <w:t>- Реконструкция сетей водоснабжения;</w:t>
            </w:r>
          </w:p>
          <w:p w:rsidR="00607B02" w:rsidRPr="002660FE" w:rsidRDefault="00607B02" w:rsidP="002660FE">
            <w:pPr>
              <w:spacing w:after="0"/>
              <w:rPr>
                <w:rFonts w:ascii="Times New Roman" w:hAnsi="Times New Roman"/>
                <w:sz w:val="28"/>
                <w:szCs w:val="28"/>
                <w:lang w:eastAsia="ru-RU"/>
              </w:rPr>
            </w:pPr>
            <w:r w:rsidRPr="002660FE">
              <w:rPr>
                <w:rFonts w:ascii="Times New Roman" w:hAnsi="Times New Roman"/>
                <w:sz w:val="28"/>
                <w:szCs w:val="28"/>
                <w:lang w:eastAsia="ru-RU"/>
              </w:rPr>
              <w:t>-  строительство новых водопроводных сетей;</w:t>
            </w:r>
          </w:p>
          <w:p w:rsidR="00607B02" w:rsidRPr="002660FE" w:rsidRDefault="00607B02" w:rsidP="002660FE">
            <w:pPr>
              <w:spacing w:after="0"/>
              <w:ind w:left="37"/>
              <w:rPr>
                <w:rFonts w:ascii="Times New Roman" w:hAnsi="Times New Roman"/>
                <w:sz w:val="28"/>
                <w:szCs w:val="28"/>
                <w:lang w:eastAsia="ru-RU"/>
              </w:rPr>
            </w:pPr>
            <w:r w:rsidRPr="002660FE">
              <w:rPr>
                <w:rFonts w:ascii="Times New Roman" w:hAnsi="Times New Roman"/>
                <w:sz w:val="28"/>
                <w:szCs w:val="28"/>
                <w:lang w:eastAsia="ru-RU"/>
              </w:rPr>
              <w:t xml:space="preserve">- устройство для нужд пожаротушения подъездов с твердым покрытием для возможности  забора воды пожарными машинами непосредственно из водоемов. </w:t>
            </w:r>
          </w:p>
          <w:p w:rsidR="00607B02" w:rsidRDefault="00607B02" w:rsidP="001A5C25">
            <w:pPr>
              <w:autoSpaceDE w:val="0"/>
              <w:autoSpaceDN w:val="0"/>
              <w:adjustRightInd w:val="0"/>
              <w:spacing w:after="0"/>
              <w:jc w:val="both"/>
              <w:rPr>
                <w:rStyle w:val="apple-style-span"/>
                <w:rFonts w:ascii="Times New Roman" w:hAnsi="Times New Roman"/>
                <w:b/>
                <w:color w:val="000000"/>
                <w:sz w:val="28"/>
                <w:szCs w:val="28"/>
                <w:shd w:val="clear" w:color="auto" w:fill="FFFFFF"/>
              </w:rPr>
            </w:pPr>
            <w:r>
              <w:rPr>
                <w:rStyle w:val="apple-style-span"/>
                <w:rFonts w:ascii="Times New Roman" w:hAnsi="Times New Roman"/>
                <w:b/>
                <w:color w:val="000000"/>
                <w:sz w:val="28"/>
                <w:szCs w:val="28"/>
                <w:shd w:val="clear" w:color="auto" w:fill="FFFFFF"/>
              </w:rPr>
              <w:t>3</w:t>
            </w:r>
            <w:r w:rsidRPr="002660FE">
              <w:rPr>
                <w:rStyle w:val="apple-style-span"/>
                <w:rFonts w:ascii="Times New Roman" w:hAnsi="Times New Roman"/>
                <w:b/>
                <w:color w:val="000000"/>
                <w:sz w:val="28"/>
                <w:szCs w:val="28"/>
                <w:shd w:val="clear" w:color="auto" w:fill="FFFFFF"/>
              </w:rPr>
              <w:t>. В сфере водоотведения:</w:t>
            </w:r>
          </w:p>
          <w:p w:rsidR="00607B02" w:rsidRDefault="00607B02" w:rsidP="001A5C25">
            <w:pPr>
              <w:autoSpaceDE w:val="0"/>
              <w:autoSpaceDN w:val="0"/>
              <w:adjustRightInd w:val="0"/>
              <w:spacing w:after="0"/>
              <w:jc w:val="both"/>
              <w:rPr>
                <w:rStyle w:val="apple-style-span"/>
                <w:rFonts w:ascii="Times New Roman" w:hAnsi="Times New Roman"/>
                <w:color w:val="000000"/>
                <w:sz w:val="28"/>
                <w:szCs w:val="28"/>
                <w:shd w:val="clear" w:color="auto" w:fill="FFFFFF"/>
              </w:rPr>
            </w:pPr>
            <w:r>
              <w:rPr>
                <w:rStyle w:val="apple-style-span"/>
                <w:rFonts w:ascii="Times New Roman" w:hAnsi="Times New Roman"/>
                <w:b/>
                <w:color w:val="000000"/>
                <w:sz w:val="28"/>
                <w:szCs w:val="28"/>
                <w:shd w:val="clear" w:color="auto" w:fill="FFFFFF"/>
              </w:rPr>
              <w:t xml:space="preserve">- </w:t>
            </w:r>
            <w:r>
              <w:rPr>
                <w:rStyle w:val="apple-style-span"/>
                <w:rFonts w:ascii="Times New Roman" w:hAnsi="Times New Roman"/>
                <w:color w:val="000000"/>
                <w:sz w:val="28"/>
                <w:szCs w:val="28"/>
                <w:shd w:val="clear" w:color="auto" w:fill="FFFFFF"/>
              </w:rPr>
              <w:t>реконструкция сетей водоотведения;</w:t>
            </w:r>
          </w:p>
          <w:p w:rsidR="00607B02" w:rsidRDefault="00607B02" w:rsidP="001A5C25">
            <w:pPr>
              <w:autoSpaceDE w:val="0"/>
              <w:autoSpaceDN w:val="0"/>
              <w:adjustRightInd w:val="0"/>
              <w:spacing w:after="0"/>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строительство очистных сооружений и КНС;</w:t>
            </w:r>
          </w:p>
          <w:p w:rsidR="00607B02" w:rsidRDefault="00607B02" w:rsidP="001A5C25">
            <w:pPr>
              <w:autoSpaceDE w:val="0"/>
              <w:autoSpaceDN w:val="0"/>
              <w:adjustRightInd w:val="0"/>
              <w:spacing w:after="0"/>
              <w:jc w:val="both"/>
              <w:rPr>
                <w:rFonts w:ascii="Times New Roman" w:hAnsi="Times New Roman"/>
                <w:b/>
                <w:sz w:val="28"/>
                <w:szCs w:val="28"/>
              </w:rPr>
            </w:pPr>
            <w:r>
              <w:rPr>
                <w:rStyle w:val="apple-style-span"/>
                <w:rFonts w:ascii="Times New Roman" w:hAnsi="Times New Roman"/>
                <w:color w:val="000000"/>
                <w:sz w:val="28"/>
                <w:szCs w:val="28"/>
                <w:shd w:val="clear" w:color="auto" w:fill="FFFFFF"/>
              </w:rPr>
              <w:t>- строительство новых сетей водоотведения</w:t>
            </w:r>
          </w:p>
          <w:p w:rsidR="00607B02" w:rsidRPr="002660FE" w:rsidRDefault="00607B02" w:rsidP="00FB143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4</w:t>
            </w:r>
            <w:r w:rsidRPr="002660FE">
              <w:rPr>
                <w:rFonts w:ascii="Times New Roman" w:hAnsi="Times New Roman"/>
                <w:b/>
                <w:sz w:val="28"/>
                <w:szCs w:val="28"/>
              </w:rPr>
              <w:t>.В сфере газификации:</w:t>
            </w:r>
          </w:p>
          <w:p w:rsidR="00607B02" w:rsidRPr="002660FE" w:rsidRDefault="00607B02" w:rsidP="002660FE">
            <w:pPr>
              <w:autoSpaceDE w:val="0"/>
              <w:autoSpaceDN w:val="0"/>
              <w:adjustRightInd w:val="0"/>
              <w:spacing w:after="0"/>
              <w:jc w:val="both"/>
              <w:rPr>
                <w:rFonts w:ascii="Times New Roman" w:hAnsi="Times New Roman"/>
                <w:sz w:val="28"/>
                <w:szCs w:val="28"/>
                <w:lang w:eastAsia="ru-RU"/>
              </w:rPr>
            </w:pPr>
            <w:r w:rsidRPr="002660FE">
              <w:rPr>
                <w:rFonts w:ascii="Times New Roman" w:hAnsi="Times New Roman"/>
                <w:sz w:val="28"/>
                <w:szCs w:val="28"/>
              </w:rPr>
              <w:t>- газификация домовладений не подключенных к газораспределительным сетям</w:t>
            </w:r>
            <w:r>
              <w:rPr>
                <w:rFonts w:ascii="Times New Roman" w:hAnsi="Times New Roman"/>
                <w:sz w:val="28"/>
                <w:szCs w:val="28"/>
              </w:rPr>
              <w:t>.</w:t>
            </w:r>
          </w:p>
          <w:p w:rsidR="00607B02" w:rsidRPr="002660FE" w:rsidRDefault="00607B02" w:rsidP="00FB143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5</w:t>
            </w:r>
            <w:r w:rsidRPr="002660FE">
              <w:rPr>
                <w:rFonts w:ascii="Times New Roman" w:hAnsi="Times New Roman"/>
                <w:b/>
                <w:sz w:val="28"/>
                <w:szCs w:val="28"/>
              </w:rPr>
              <w:t>. В сфере электроснабжения:</w:t>
            </w:r>
          </w:p>
          <w:p w:rsidR="00607B02" w:rsidRPr="002660FE" w:rsidRDefault="00607B02" w:rsidP="00FB1431">
            <w:pPr>
              <w:autoSpaceDE w:val="0"/>
              <w:autoSpaceDN w:val="0"/>
              <w:adjustRightInd w:val="0"/>
              <w:spacing w:after="0"/>
              <w:jc w:val="both"/>
              <w:rPr>
                <w:rFonts w:ascii="Times New Roman" w:hAnsi="Times New Roman"/>
                <w:sz w:val="28"/>
                <w:szCs w:val="28"/>
              </w:rPr>
            </w:pPr>
            <w:r w:rsidRPr="002660FE">
              <w:rPr>
                <w:rFonts w:ascii="Times New Roman" w:hAnsi="Times New Roman"/>
                <w:b/>
                <w:sz w:val="28"/>
                <w:szCs w:val="28"/>
              </w:rPr>
              <w:t>-</w:t>
            </w:r>
            <w:r w:rsidRPr="002660FE">
              <w:rPr>
                <w:rFonts w:ascii="Times New Roman" w:hAnsi="Times New Roman"/>
                <w:sz w:val="28"/>
                <w:szCs w:val="28"/>
              </w:rPr>
              <w:t xml:space="preserve"> реконструкция сетей наружного освещения внутриквартальных (межквартальных) улиц и проездов;</w:t>
            </w:r>
          </w:p>
          <w:p w:rsidR="00607B02" w:rsidRPr="002660FE" w:rsidRDefault="00607B02" w:rsidP="00FB1431">
            <w:pPr>
              <w:autoSpaceDE w:val="0"/>
              <w:autoSpaceDN w:val="0"/>
              <w:adjustRightInd w:val="0"/>
              <w:spacing w:after="0"/>
              <w:jc w:val="both"/>
              <w:rPr>
                <w:rFonts w:ascii="Times New Roman" w:hAnsi="Times New Roman"/>
                <w:sz w:val="28"/>
                <w:szCs w:val="28"/>
              </w:rPr>
            </w:pPr>
            <w:r w:rsidRPr="002660FE">
              <w:rPr>
                <w:rFonts w:ascii="Times New Roman" w:hAnsi="Times New Roman"/>
                <w:sz w:val="28"/>
                <w:szCs w:val="28"/>
              </w:rPr>
              <w:t>- оснащение приборами учета;</w:t>
            </w:r>
          </w:p>
          <w:p w:rsidR="00607B02" w:rsidRPr="002660FE" w:rsidRDefault="00607B02" w:rsidP="00FB1431">
            <w:pPr>
              <w:autoSpaceDE w:val="0"/>
              <w:autoSpaceDN w:val="0"/>
              <w:adjustRightInd w:val="0"/>
              <w:spacing w:after="0"/>
              <w:jc w:val="both"/>
              <w:rPr>
                <w:rFonts w:ascii="Times New Roman" w:hAnsi="Times New Roman"/>
                <w:sz w:val="28"/>
                <w:szCs w:val="28"/>
              </w:rPr>
            </w:pPr>
            <w:r w:rsidRPr="002660FE">
              <w:rPr>
                <w:rFonts w:ascii="Times New Roman" w:hAnsi="Times New Roman"/>
                <w:sz w:val="28"/>
                <w:szCs w:val="28"/>
              </w:rPr>
              <w:t xml:space="preserve">- внедрение современного электроосветительного оборудования, обеспечивающего </w:t>
            </w:r>
            <w:r>
              <w:rPr>
                <w:rFonts w:ascii="Times New Roman" w:hAnsi="Times New Roman"/>
                <w:sz w:val="28"/>
                <w:szCs w:val="28"/>
              </w:rPr>
              <w:t>экономию электрической энергии.</w:t>
            </w:r>
          </w:p>
          <w:p w:rsidR="00607B02" w:rsidRPr="002660FE" w:rsidRDefault="00607B02" w:rsidP="00FB1431">
            <w:pPr>
              <w:autoSpaceDE w:val="0"/>
              <w:autoSpaceDN w:val="0"/>
              <w:adjustRightInd w:val="0"/>
              <w:spacing w:after="0"/>
              <w:jc w:val="both"/>
              <w:rPr>
                <w:rFonts w:ascii="Times New Roman" w:hAnsi="Times New Roman"/>
                <w:color w:val="000000"/>
                <w:sz w:val="28"/>
                <w:szCs w:val="28"/>
                <w:lang w:eastAsia="ru-RU"/>
              </w:rPr>
            </w:pPr>
            <w:r>
              <w:rPr>
                <w:rFonts w:ascii="Times New Roman" w:hAnsi="Times New Roman"/>
                <w:b/>
                <w:color w:val="000000"/>
                <w:sz w:val="28"/>
                <w:szCs w:val="28"/>
                <w:lang w:eastAsia="ru-RU"/>
              </w:rPr>
              <w:t>6</w:t>
            </w:r>
            <w:r w:rsidRPr="002660FE">
              <w:rPr>
                <w:rFonts w:ascii="Times New Roman" w:hAnsi="Times New Roman"/>
                <w:b/>
                <w:color w:val="000000"/>
                <w:sz w:val="28"/>
                <w:szCs w:val="28"/>
                <w:lang w:eastAsia="ru-RU"/>
              </w:rPr>
              <w:t>. Организация сбора и вывоза ТБО:</w:t>
            </w:r>
          </w:p>
          <w:p w:rsidR="00607B02" w:rsidRPr="002660FE" w:rsidRDefault="00607B02" w:rsidP="00FB1431">
            <w:pPr>
              <w:autoSpaceDE w:val="0"/>
              <w:autoSpaceDN w:val="0"/>
              <w:adjustRightInd w:val="0"/>
              <w:spacing w:after="0"/>
              <w:jc w:val="both"/>
              <w:rPr>
                <w:rStyle w:val="apple-style-span"/>
                <w:rFonts w:ascii="Times New Roman" w:hAnsi="Times New Roman"/>
                <w:color w:val="000000"/>
                <w:sz w:val="28"/>
                <w:szCs w:val="28"/>
                <w:shd w:val="clear" w:color="auto" w:fill="FFFFFF"/>
              </w:rPr>
            </w:pPr>
            <w:r w:rsidRPr="002660FE">
              <w:rPr>
                <w:rStyle w:val="apple-style-span"/>
                <w:color w:val="000000"/>
                <w:sz w:val="28"/>
                <w:szCs w:val="28"/>
                <w:shd w:val="clear" w:color="auto" w:fill="FFFFFF"/>
              </w:rPr>
              <w:t xml:space="preserve">- </w:t>
            </w:r>
            <w:r w:rsidRPr="002660FE">
              <w:rPr>
                <w:rStyle w:val="apple-style-span"/>
                <w:rFonts w:ascii="Times New Roman" w:hAnsi="Times New Roman"/>
                <w:color w:val="000000"/>
                <w:sz w:val="28"/>
                <w:szCs w:val="28"/>
                <w:shd w:val="clear" w:color="auto" w:fill="FFFFFF"/>
              </w:rPr>
              <w:t>улучшение санитарного состояния территорий сельского поселения;</w:t>
            </w:r>
          </w:p>
          <w:p w:rsidR="00607B02" w:rsidRPr="002660FE" w:rsidRDefault="00607B02" w:rsidP="00FB1431">
            <w:pPr>
              <w:autoSpaceDE w:val="0"/>
              <w:autoSpaceDN w:val="0"/>
              <w:adjustRightInd w:val="0"/>
              <w:spacing w:after="0"/>
              <w:jc w:val="both"/>
              <w:rPr>
                <w:rStyle w:val="apple-style-span"/>
                <w:rFonts w:ascii="Times New Roman" w:hAnsi="Times New Roman"/>
                <w:color w:val="000000"/>
                <w:sz w:val="28"/>
                <w:szCs w:val="28"/>
                <w:shd w:val="clear" w:color="auto" w:fill="FFFFFF"/>
              </w:rPr>
            </w:pPr>
            <w:r w:rsidRPr="002660FE">
              <w:rPr>
                <w:rStyle w:val="apple-style-span"/>
                <w:rFonts w:ascii="Times New Roman" w:hAnsi="Times New Roman"/>
                <w:color w:val="000000"/>
                <w:sz w:val="28"/>
                <w:szCs w:val="28"/>
                <w:shd w:val="clear" w:color="auto" w:fill="FFFFFF"/>
              </w:rPr>
              <w:t>- улучшение экологического состояния сельского поселения;</w:t>
            </w:r>
          </w:p>
          <w:p w:rsidR="00607B02" w:rsidRDefault="00607B02" w:rsidP="00FB1431">
            <w:pPr>
              <w:autoSpaceDE w:val="0"/>
              <w:autoSpaceDN w:val="0"/>
              <w:adjustRightInd w:val="0"/>
              <w:spacing w:after="0"/>
              <w:jc w:val="both"/>
              <w:rPr>
                <w:rStyle w:val="apple-style-span"/>
                <w:rFonts w:ascii="Times New Roman" w:hAnsi="Times New Roman"/>
                <w:color w:val="000000"/>
                <w:sz w:val="28"/>
                <w:szCs w:val="28"/>
                <w:shd w:val="clear" w:color="auto" w:fill="FFFFFF"/>
              </w:rPr>
            </w:pPr>
            <w:r w:rsidRPr="002660FE">
              <w:rPr>
                <w:rStyle w:val="apple-style-span"/>
                <w:rFonts w:ascii="Times New Roman" w:hAnsi="Times New Roman"/>
                <w:color w:val="000000"/>
                <w:sz w:val="28"/>
                <w:szCs w:val="28"/>
                <w:shd w:val="clear" w:color="auto" w:fill="FFFFFF"/>
              </w:rPr>
              <w:t>- обеспечение надлежащего сбора  и транспортировки ТБО и ЖБО.</w:t>
            </w:r>
          </w:p>
          <w:p w:rsidR="00607B02" w:rsidRPr="002660FE" w:rsidRDefault="00607B02" w:rsidP="00FB1431">
            <w:pPr>
              <w:autoSpaceDE w:val="0"/>
              <w:autoSpaceDN w:val="0"/>
              <w:adjustRightInd w:val="0"/>
              <w:spacing w:after="0"/>
              <w:jc w:val="both"/>
              <w:rPr>
                <w:rStyle w:val="apple-style-span"/>
                <w:rFonts w:ascii="Times New Roman" w:hAnsi="Times New Roman"/>
                <w:color w:val="000000"/>
                <w:sz w:val="28"/>
                <w:szCs w:val="28"/>
                <w:shd w:val="clear" w:color="auto" w:fill="FFFFFF"/>
              </w:rPr>
            </w:pPr>
          </w:p>
          <w:p w:rsidR="00607B02" w:rsidRPr="00FB1431" w:rsidRDefault="00607B02" w:rsidP="00FB1431">
            <w:pPr>
              <w:autoSpaceDE w:val="0"/>
              <w:autoSpaceDN w:val="0"/>
              <w:adjustRightInd w:val="0"/>
              <w:spacing w:after="0"/>
              <w:jc w:val="both"/>
              <w:rPr>
                <w:color w:val="000000"/>
                <w:sz w:val="28"/>
                <w:szCs w:val="28"/>
                <w:shd w:val="clear" w:color="auto" w:fill="FFFFFF"/>
              </w:rPr>
            </w:pPr>
            <w:r w:rsidRPr="00FB1431">
              <w:rPr>
                <w:rStyle w:val="apple-style-span"/>
                <w:color w:val="000000"/>
                <w:sz w:val="28"/>
                <w:szCs w:val="28"/>
                <w:shd w:val="clear" w:color="auto" w:fill="FFFFFF"/>
              </w:rPr>
              <w:t xml:space="preserve">                              </w:t>
            </w:r>
          </w:p>
        </w:tc>
      </w:tr>
    </w:tbl>
    <w:p w:rsidR="00607B02" w:rsidRPr="002C70AE" w:rsidRDefault="00607B02" w:rsidP="00D02D40">
      <w:pPr>
        <w:shd w:val="clear" w:color="auto" w:fill="FFFFFF"/>
        <w:spacing w:after="0" w:line="240" w:lineRule="auto"/>
        <w:jc w:val="center"/>
        <w:outlineLvl w:val="0"/>
        <w:rPr>
          <w:rFonts w:ascii="Times New Roman" w:hAnsi="Times New Roman"/>
          <w:b/>
          <w:bCs/>
          <w:color w:val="000000"/>
          <w:sz w:val="24"/>
          <w:szCs w:val="24"/>
          <w:lang w:eastAsia="ru-RU"/>
        </w:rPr>
      </w:pPr>
    </w:p>
    <w:p w:rsidR="00607B02" w:rsidRPr="002C70AE" w:rsidRDefault="00607B02" w:rsidP="00D02D40">
      <w:pPr>
        <w:shd w:val="clear" w:color="auto" w:fill="FFFFFF"/>
        <w:spacing w:after="0" w:line="240" w:lineRule="auto"/>
        <w:jc w:val="center"/>
        <w:outlineLvl w:val="0"/>
        <w:rPr>
          <w:rFonts w:ascii="Times New Roman" w:hAnsi="Times New Roman"/>
          <w:b/>
          <w:bCs/>
          <w:color w:val="000000"/>
          <w:sz w:val="24"/>
          <w:szCs w:val="24"/>
          <w:lang w:eastAsia="ru-RU"/>
        </w:rPr>
      </w:pPr>
    </w:p>
    <w:p w:rsidR="00607B02" w:rsidRDefault="00607B02">
      <w:pPr>
        <w:rPr>
          <w:rFonts w:ascii="Times New Roman" w:hAnsi="Times New Roman"/>
          <w:b/>
          <w:bCs/>
          <w:color w:val="000000"/>
          <w:sz w:val="24"/>
          <w:szCs w:val="24"/>
          <w:lang w:eastAsia="ru-RU"/>
        </w:rPr>
      </w:pPr>
    </w:p>
    <w:p w:rsidR="00607B02" w:rsidRPr="00FB1431" w:rsidRDefault="00607B02" w:rsidP="00FB1431">
      <w:pPr>
        <w:shd w:val="clear" w:color="auto" w:fill="FFFFFF"/>
        <w:spacing w:after="0" w:line="240" w:lineRule="auto"/>
        <w:jc w:val="center"/>
        <w:outlineLvl w:val="0"/>
        <w:rPr>
          <w:rFonts w:ascii="Times New Roman" w:hAnsi="Times New Roman"/>
          <w:b/>
          <w:bCs/>
          <w:color w:val="000000"/>
          <w:sz w:val="28"/>
          <w:szCs w:val="28"/>
          <w:lang w:eastAsia="ru-RU"/>
        </w:rPr>
      </w:pPr>
      <w:r w:rsidRPr="00FB1431">
        <w:rPr>
          <w:rFonts w:ascii="Times New Roman" w:hAnsi="Times New Roman"/>
          <w:b/>
          <w:bCs/>
          <w:color w:val="000000"/>
          <w:sz w:val="28"/>
          <w:szCs w:val="28"/>
          <w:lang w:eastAsia="ru-RU"/>
        </w:rPr>
        <w:t>1.  Содержание проблемы и обоснование ее решения программными методами</w:t>
      </w:r>
    </w:p>
    <w:p w:rsidR="00607B02" w:rsidRPr="00FB1431" w:rsidRDefault="00607B02" w:rsidP="00FB1431">
      <w:pPr>
        <w:shd w:val="clear" w:color="auto" w:fill="FFFFFF"/>
        <w:spacing w:after="0" w:line="240" w:lineRule="auto"/>
        <w:jc w:val="both"/>
        <w:outlineLvl w:val="0"/>
        <w:rPr>
          <w:rFonts w:ascii="Times New Roman" w:hAnsi="Times New Roman"/>
          <w:b/>
          <w:bCs/>
          <w:color w:val="000000"/>
          <w:sz w:val="28"/>
          <w:szCs w:val="28"/>
          <w:lang w:eastAsia="ru-RU"/>
        </w:rPr>
      </w:pPr>
    </w:p>
    <w:p w:rsidR="00607B02" w:rsidRPr="00FB1431" w:rsidRDefault="00607B02" w:rsidP="00FB1431">
      <w:pPr>
        <w:pStyle w:val="BodyTextIndent2"/>
        <w:spacing w:after="0" w:line="360" w:lineRule="auto"/>
        <w:ind w:left="0" w:firstLine="539"/>
        <w:jc w:val="both"/>
        <w:rPr>
          <w:sz w:val="28"/>
          <w:szCs w:val="28"/>
        </w:rPr>
      </w:pPr>
      <w:r w:rsidRPr="00FB1431">
        <w:rPr>
          <w:sz w:val="28"/>
          <w:szCs w:val="28"/>
        </w:rPr>
        <w:t xml:space="preserve">Одним из основополагающих условий развития  поселения является комплексное развитие систем жизнеобеспечения </w:t>
      </w:r>
      <w:r>
        <w:rPr>
          <w:sz w:val="28"/>
          <w:szCs w:val="28"/>
        </w:rPr>
        <w:t>Глинищевского</w:t>
      </w:r>
      <w:r w:rsidRPr="00FB1431">
        <w:rPr>
          <w:sz w:val="28"/>
          <w:szCs w:val="28"/>
        </w:rPr>
        <w:t xml:space="preserve">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607B02" w:rsidRPr="00FB1431" w:rsidRDefault="00607B02" w:rsidP="00FB1431">
      <w:pPr>
        <w:pStyle w:val="BodyTextIndent2"/>
        <w:spacing w:after="0" w:line="360" w:lineRule="auto"/>
        <w:ind w:left="0" w:firstLine="539"/>
        <w:jc w:val="both"/>
        <w:rPr>
          <w:sz w:val="28"/>
          <w:szCs w:val="28"/>
        </w:rPr>
      </w:pPr>
      <w:r w:rsidRPr="00FB1431">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07B02" w:rsidRPr="00FB1431" w:rsidRDefault="00607B02" w:rsidP="00C65A32">
      <w:pPr>
        <w:pStyle w:val="BodyTextIndent2"/>
        <w:numPr>
          <w:ilvl w:val="0"/>
          <w:numId w:val="2"/>
        </w:numPr>
        <w:tabs>
          <w:tab w:val="clear" w:pos="1260"/>
          <w:tab w:val="num" w:pos="1080"/>
        </w:tabs>
        <w:spacing w:after="0" w:line="360" w:lineRule="auto"/>
        <w:ind w:left="0" w:firstLine="539"/>
        <w:jc w:val="both"/>
        <w:rPr>
          <w:sz w:val="28"/>
          <w:szCs w:val="28"/>
        </w:rPr>
      </w:pPr>
      <w:r w:rsidRPr="00FB1431">
        <w:rPr>
          <w:sz w:val="28"/>
          <w:szCs w:val="28"/>
        </w:rPr>
        <w:t>демографическое развитие;</w:t>
      </w:r>
    </w:p>
    <w:p w:rsidR="00607B02" w:rsidRPr="00FB1431" w:rsidRDefault="00607B02" w:rsidP="00C65A32">
      <w:pPr>
        <w:pStyle w:val="BodyTextIndent2"/>
        <w:numPr>
          <w:ilvl w:val="0"/>
          <w:numId w:val="2"/>
        </w:numPr>
        <w:tabs>
          <w:tab w:val="clear" w:pos="1260"/>
          <w:tab w:val="num" w:pos="1080"/>
        </w:tabs>
        <w:spacing w:after="0" w:line="360" w:lineRule="auto"/>
        <w:ind w:left="0" w:firstLine="539"/>
        <w:jc w:val="both"/>
        <w:rPr>
          <w:sz w:val="28"/>
          <w:szCs w:val="28"/>
        </w:rPr>
      </w:pPr>
      <w:r w:rsidRPr="00FB1431">
        <w:rPr>
          <w:sz w:val="28"/>
          <w:szCs w:val="28"/>
        </w:rPr>
        <w:t>перспективное строительство;</w:t>
      </w:r>
    </w:p>
    <w:p w:rsidR="00607B02" w:rsidRPr="00FB1431" w:rsidRDefault="00607B02" w:rsidP="00C65A32">
      <w:pPr>
        <w:pStyle w:val="BodyTextIndent2"/>
        <w:numPr>
          <w:ilvl w:val="0"/>
          <w:numId w:val="2"/>
        </w:numPr>
        <w:tabs>
          <w:tab w:val="clear" w:pos="1260"/>
          <w:tab w:val="num" w:pos="1080"/>
        </w:tabs>
        <w:spacing w:after="0" w:line="360" w:lineRule="auto"/>
        <w:ind w:left="0" w:firstLine="539"/>
        <w:jc w:val="both"/>
        <w:rPr>
          <w:sz w:val="28"/>
          <w:szCs w:val="28"/>
        </w:rPr>
      </w:pPr>
      <w:r w:rsidRPr="00FB1431">
        <w:rPr>
          <w:sz w:val="28"/>
          <w:szCs w:val="28"/>
        </w:rPr>
        <w:t>перспективный спрос коммунальных ресурсов;</w:t>
      </w:r>
    </w:p>
    <w:p w:rsidR="00607B02" w:rsidRPr="00FB1431" w:rsidRDefault="00607B02" w:rsidP="00C65A32">
      <w:pPr>
        <w:pStyle w:val="BodyTextIndent2"/>
        <w:numPr>
          <w:ilvl w:val="0"/>
          <w:numId w:val="2"/>
        </w:numPr>
        <w:tabs>
          <w:tab w:val="clear" w:pos="1260"/>
          <w:tab w:val="num" w:pos="1080"/>
        </w:tabs>
        <w:spacing w:after="0" w:line="360" w:lineRule="auto"/>
        <w:ind w:left="0" w:firstLine="539"/>
        <w:jc w:val="both"/>
        <w:rPr>
          <w:sz w:val="28"/>
          <w:szCs w:val="28"/>
        </w:rPr>
      </w:pPr>
      <w:r w:rsidRPr="00FB1431">
        <w:rPr>
          <w:sz w:val="28"/>
          <w:szCs w:val="28"/>
        </w:rPr>
        <w:t>состояние коммунальной инфраструктуры;</w:t>
      </w:r>
    </w:p>
    <w:p w:rsidR="00607B02" w:rsidRPr="00FB1431" w:rsidRDefault="00607B02" w:rsidP="00FB1431">
      <w:pPr>
        <w:pStyle w:val="ConsPlusNormal"/>
        <w:widowControl/>
        <w:spacing w:line="360" w:lineRule="auto"/>
        <w:ind w:firstLine="540"/>
        <w:jc w:val="both"/>
        <w:rPr>
          <w:rFonts w:ascii="Times New Roman" w:hAnsi="Times New Roman"/>
          <w:sz w:val="28"/>
          <w:szCs w:val="28"/>
        </w:rPr>
      </w:pPr>
      <w:r w:rsidRPr="00FB1431">
        <w:rPr>
          <w:rFonts w:ascii="Times New Roman" w:hAnsi="Times New Roman"/>
          <w:sz w:val="28"/>
          <w:szCs w:val="28"/>
        </w:rPr>
        <w:t xml:space="preserve">Программа комплексного развития систем коммунальной инфраструктуры муниципального образования </w:t>
      </w:r>
      <w:r>
        <w:rPr>
          <w:rFonts w:ascii="Times New Roman" w:hAnsi="Times New Roman"/>
          <w:sz w:val="28"/>
          <w:szCs w:val="28"/>
        </w:rPr>
        <w:t>Глинищевского сельское поселение на 2022</w:t>
      </w:r>
      <w:r w:rsidRPr="00FB1431">
        <w:rPr>
          <w:rFonts w:ascii="Times New Roman" w:hAnsi="Times New Roman"/>
          <w:sz w:val="28"/>
          <w:szCs w:val="28"/>
        </w:rPr>
        <w:t>-20</w:t>
      </w:r>
      <w:r>
        <w:rPr>
          <w:rFonts w:ascii="Times New Roman" w:hAnsi="Times New Roman"/>
          <w:sz w:val="28"/>
          <w:szCs w:val="28"/>
        </w:rPr>
        <w:t>31</w:t>
      </w:r>
      <w:r w:rsidRPr="00FB1431">
        <w:rPr>
          <w:rFonts w:ascii="Times New Roman" w:hAnsi="Times New Roman"/>
          <w:sz w:val="28"/>
          <w:szCs w:val="28"/>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607B02" w:rsidRPr="00FB1431" w:rsidRDefault="00607B02" w:rsidP="00FB1431">
      <w:pPr>
        <w:pStyle w:val="ConsPlusNormal"/>
        <w:widowControl/>
        <w:spacing w:line="360" w:lineRule="auto"/>
        <w:ind w:firstLine="540"/>
        <w:jc w:val="both"/>
        <w:rPr>
          <w:rFonts w:ascii="Times New Roman" w:hAnsi="Times New Roman"/>
          <w:sz w:val="28"/>
          <w:szCs w:val="28"/>
        </w:rPr>
      </w:pPr>
      <w:r w:rsidRPr="00FB1431">
        <w:rPr>
          <w:rFonts w:ascii="Times New Roman" w:hAnsi="Times New Roman"/>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607B02" w:rsidRPr="00FB1431" w:rsidRDefault="00607B02" w:rsidP="00FB1431">
      <w:pPr>
        <w:pStyle w:val="ConsPlusNormal"/>
        <w:widowControl/>
        <w:ind w:firstLine="540"/>
        <w:jc w:val="both"/>
        <w:rPr>
          <w:rFonts w:ascii="Times New Roman" w:hAnsi="Times New Roman"/>
          <w:sz w:val="28"/>
          <w:szCs w:val="28"/>
        </w:rPr>
      </w:pPr>
    </w:p>
    <w:p w:rsidR="00607B02" w:rsidRPr="00FB1431" w:rsidRDefault="00607B02" w:rsidP="00FB1431">
      <w:pPr>
        <w:shd w:val="clear" w:color="auto" w:fill="FFFFFF"/>
        <w:spacing w:after="0" w:line="240" w:lineRule="auto"/>
        <w:jc w:val="center"/>
        <w:outlineLvl w:val="0"/>
        <w:rPr>
          <w:rFonts w:ascii="Times New Roman" w:hAnsi="Times New Roman"/>
          <w:b/>
          <w:bCs/>
          <w:color w:val="000000"/>
          <w:sz w:val="28"/>
          <w:szCs w:val="28"/>
          <w:lang w:eastAsia="ru-RU"/>
        </w:rPr>
      </w:pPr>
      <w:r w:rsidRPr="00FB1431">
        <w:rPr>
          <w:rFonts w:ascii="Times New Roman" w:hAnsi="Times New Roman"/>
          <w:b/>
          <w:bCs/>
          <w:color w:val="000000"/>
          <w:sz w:val="28"/>
          <w:szCs w:val="28"/>
          <w:lang w:eastAsia="ru-RU"/>
        </w:rPr>
        <w:t>1.1. Демографическое развитие муниципального образования</w:t>
      </w:r>
    </w:p>
    <w:p w:rsidR="00607B02" w:rsidRPr="00FB1431" w:rsidRDefault="00607B02" w:rsidP="00FB1431">
      <w:pPr>
        <w:shd w:val="clear" w:color="auto" w:fill="FFFFFF"/>
        <w:spacing w:after="0" w:line="240" w:lineRule="auto"/>
        <w:jc w:val="both"/>
        <w:outlineLvl w:val="0"/>
        <w:rPr>
          <w:rFonts w:ascii="Times New Roman" w:hAnsi="Times New Roman"/>
          <w:b/>
          <w:bCs/>
          <w:color w:val="000000"/>
          <w:sz w:val="28"/>
          <w:szCs w:val="28"/>
          <w:lang w:eastAsia="ru-RU"/>
        </w:rPr>
      </w:pPr>
    </w:p>
    <w:p w:rsidR="00607B02" w:rsidRPr="007426C9" w:rsidRDefault="00607B02" w:rsidP="00071510">
      <w:pPr>
        <w:pStyle w:val="10"/>
        <w:rPr>
          <w:rFonts w:ascii="Times New Roman" w:hAnsi="Times New Roman" w:cs="Times New Roman"/>
          <w:sz w:val="28"/>
          <w:szCs w:val="28"/>
        </w:rPr>
      </w:pPr>
      <w:r w:rsidRPr="007426C9">
        <w:rPr>
          <w:rFonts w:ascii="Times New Roman" w:hAnsi="Times New Roman" w:cs="Times New Roman"/>
          <w:sz w:val="28"/>
          <w:szCs w:val="28"/>
        </w:rPr>
        <w:t xml:space="preserve">Глинищевское сельское поселение находится </w:t>
      </w:r>
      <w:r>
        <w:rPr>
          <w:rFonts w:ascii="Times New Roman" w:hAnsi="Times New Roman" w:cs="Times New Roman"/>
          <w:sz w:val="28"/>
          <w:szCs w:val="28"/>
        </w:rPr>
        <w:t xml:space="preserve">в юго - западной части </w:t>
      </w:r>
      <w:r w:rsidRPr="007426C9">
        <w:rPr>
          <w:rFonts w:ascii="Times New Roman" w:hAnsi="Times New Roman" w:cs="Times New Roman"/>
          <w:sz w:val="28"/>
          <w:szCs w:val="28"/>
        </w:rPr>
        <w:t xml:space="preserve">территории Брянского муниципального района Брянской области. </w:t>
      </w:r>
    </w:p>
    <w:p w:rsidR="00607B02" w:rsidRPr="007426C9" w:rsidRDefault="00607B02" w:rsidP="00071510">
      <w:pPr>
        <w:pStyle w:val="10"/>
        <w:rPr>
          <w:rFonts w:ascii="Times New Roman" w:hAnsi="Times New Roman" w:cs="Times New Roman"/>
          <w:sz w:val="28"/>
          <w:szCs w:val="28"/>
        </w:rPr>
      </w:pPr>
      <w:r w:rsidRPr="007426C9">
        <w:rPr>
          <w:rFonts w:ascii="Times New Roman" w:hAnsi="Times New Roman" w:cs="Times New Roman"/>
          <w:sz w:val="28"/>
          <w:szCs w:val="28"/>
        </w:rPr>
        <w:t>Глинищевское сельское поселение на севере</w:t>
      </w:r>
      <w:r>
        <w:rPr>
          <w:rFonts w:ascii="Times New Roman" w:hAnsi="Times New Roman" w:cs="Times New Roman"/>
          <w:sz w:val="28"/>
          <w:szCs w:val="28"/>
        </w:rPr>
        <w:t xml:space="preserve"> – востоке </w:t>
      </w:r>
      <w:r w:rsidRPr="007426C9">
        <w:rPr>
          <w:rFonts w:ascii="Times New Roman" w:hAnsi="Times New Roman" w:cs="Times New Roman"/>
          <w:sz w:val="28"/>
          <w:szCs w:val="28"/>
        </w:rPr>
        <w:t xml:space="preserve"> граничит с городским округом Сельцо</w:t>
      </w:r>
      <w:r>
        <w:rPr>
          <w:rFonts w:ascii="Times New Roman" w:hAnsi="Times New Roman" w:cs="Times New Roman"/>
          <w:sz w:val="28"/>
          <w:szCs w:val="28"/>
        </w:rPr>
        <w:t xml:space="preserve"> и Нетьинским сельским поселением</w:t>
      </w:r>
      <w:r w:rsidRPr="007426C9">
        <w:rPr>
          <w:rFonts w:ascii="Times New Roman" w:hAnsi="Times New Roman" w:cs="Times New Roman"/>
          <w:sz w:val="28"/>
          <w:szCs w:val="28"/>
        </w:rPr>
        <w:t>, на востоке с Мичуринским</w:t>
      </w:r>
      <w:r>
        <w:rPr>
          <w:rFonts w:ascii="Times New Roman" w:hAnsi="Times New Roman" w:cs="Times New Roman"/>
          <w:sz w:val="28"/>
          <w:szCs w:val="28"/>
        </w:rPr>
        <w:t>,</w:t>
      </w:r>
      <w:r w:rsidRPr="007426C9">
        <w:rPr>
          <w:rFonts w:ascii="Times New Roman" w:hAnsi="Times New Roman" w:cs="Times New Roman"/>
          <w:sz w:val="28"/>
          <w:szCs w:val="28"/>
        </w:rPr>
        <w:t xml:space="preserve"> Отнадненским и Добруньским сельскими поселениями, на юго </w:t>
      </w:r>
      <w:r>
        <w:rPr>
          <w:rFonts w:ascii="Times New Roman" w:hAnsi="Times New Roman" w:cs="Times New Roman"/>
          <w:sz w:val="28"/>
          <w:szCs w:val="28"/>
        </w:rPr>
        <w:t>–</w:t>
      </w:r>
      <w:r w:rsidRPr="007426C9">
        <w:rPr>
          <w:rFonts w:ascii="Times New Roman" w:hAnsi="Times New Roman" w:cs="Times New Roman"/>
          <w:sz w:val="28"/>
          <w:szCs w:val="28"/>
        </w:rPr>
        <w:t xml:space="preserve"> </w:t>
      </w:r>
      <w:r>
        <w:rPr>
          <w:rFonts w:ascii="Times New Roman" w:hAnsi="Times New Roman" w:cs="Times New Roman"/>
          <w:sz w:val="28"/>
          <w:szCs w:val="28"/>
        </w:rPr>
        <w:t xml:space="preserve">западе с Жирятенским и </w:t>
      </w:r>
      <w:r w:rsidRPr="007426C9">
        <w:rPr>
          <w:rFonts w:ascii="Times New Roman" w:hAnsi="Times New Roman" w:cs="Times New Roman"/>
          <w:sz w:val="28"/>
          <w:szCs w:val="28"/>
        </w:rPr>
        <w:t>Выгоничским район</w:t>
      </w:r>
      <w:r>
        <w:rPr>
          <w:rFonts w:ascii="Times New Roman" w:hAnsi="Times New Roman" w:cs="Times New Roman"/>
          <w:sz w:val="28"/>
          <w:szCs w:val="28"/>
        </w:rPr>
        <w:t>а</w:t>
      </w:r>
      <w:r w:rsidRPr="007426C9">
        <w:rPr>
          <w:rFonts w:ascii="Times New Roman" w:hAnsi="Times New Roman" w:cs="Times New Roman"/>
          <w:sz w:val="28"/>
          <w:szCs w:val="28"/>
        </w:rPr>
        <w:t>м</w:t>
      </w:r>
      <w:r>
        <w:rPr>
          <w:rFonts w:ascii="Times New Roman" w:hAnsi="Times New Roman" w:cs="Times New Roman"/>
          <w:sz w:val="28"/>
          <w:szCs w:val="28"/>
        </w:rPr>
        <w:t xml:space="preserve">и, на западе и северо – западе </w:t>
      </w:r>
      <w:r w:rsidRPr="007426C9">
        <w:rPr>
          <w:rFonts w:ascii="Times New Roman" w:hAnsi="Times New Roman" w:cs="Times New Roman"/>
          <w:sz w:val="28"/>
          <w:szCs w:val="28"/>
        </w:rPr>
        <w:t xml:space="preserve">с </w:t>
      </w:r>
      <w:r>
        <w:rPr>
          <w:rFonts w:ascii="Times New Roman" w:hAnsi="Times New Roman" w:cs="Times New Roman"/>
          <w:sz w:val="28"/>
          <w:szCs w:val="28"/>
        </w:rPr>
        <w:t>Чернетовским сельским поселением</w:t>
      </w:r>
      <w:r w:rsidRPr="007426C9">
        <w:rPr>
          <w:rFonts w:ascii="Times New Roman" w:hAnsi="Times New Roman" w:cs="Times New Roman"/>
          <w:sz w:val="28"/>
          <w:szCs w:val="28"/>
        </w:rPr>
        <w:t>.</w:t>
      </w:r>
    </w:p>
    <w:p w:rsidR="00607B02" w:rsidRPr="007426C9" w:rsidRDefault="00607B02" w:rsidP="00071510">
      <w:pPr>
        <w:pStyle w:val="10"/>
        <w:rPr>
          <w:rFonts w:ascii="Times New Roman" w:hAnsi="Times New Roman" w:cs="Times New Roman"/>
          <w:sz w:val="28"/>
          <w:szCs w:val="28"/>
        </w:rPr>
      </w:pPr>
      <w:r w:rsidRPr="007426C9">
        <w:rPr>
          <w:rFonts w:ascii="Times New Roman" w:hAnsi="Times New Roman" w:cs="Times New Roman"/>
          <w:sz w:val="28"/>
          <w:szCs w:val="28"/>
        </w:rPr>
        <w:t>Глинищевское сельское поселение находится в центре Брянского района, в 16 км от г. Брянска</w:t>
      </w:r>
      <w:r>
        <w:rPr>
          <w:rFonts w:ascii="Times New Roman" w:hAnsi="Times New Roman" w:cs="Times New Roman"/>
          <w:sz w:val="28"/>
          <w:szCs w:val="28"/>
        </w:rPr>
        <w:t>. Административным центром поселения является село</w:t>
      </w:r>
      <w:r w:rsidRPr="007426C9">
        <w:rPr>
          <w:rFonts w:ascii="Times New Roman" w:hAnsi="Times New Roman" w:cs="Times New Roman"/>
          <w:sz w:val="28"/>
          <w:szCs w:val="28"/>
        </w:rPr>
        <w:t xml:space="preserve"> Глинищево. </w:t>
      </w:r>
    </w:p>
    <w:p w:rsidR="00607B02" w:rsidRPr="007426C9" w:rsidRDefault="00607B02" w:rsidP="003F7050">
      <w:pPr>
        <w:pStyle w:val="a7"/>
        <w:rPr>
          <w:rFonts w:ascii="Times New Roman" w:hAnsi="Times New Roman" w:cs="Times New Roman"/>
          <w:kern w:val="1"/>
          <w:sz w:val="28"/>
          <w:szCs w:val="28"/>
        </w:rPr>
      </w:pPr>
      <w:r>
        <w:rPr>
          <w:rFonts w:ascii="Times New Roman" w:hAnsi="Times New Roman" w:cs="Times New Roman"/>
          <w:kern w:val="1"/>
          <w:sz w:val="28"/>
          <w:szCs w:val="28"/>
        </w:rPr>
        <w:t>Площадь</w:t>
      </w:r>
      <w:r w:rsidRPr="007426C9">
        <w:rPr>
          <w:rFonts w:ascii="Times New Roman" w:hAnsi="Times New Roman" w:cs="Times New Roman"/>
          <w:kern w:val="1"/>
          <w:sz w:val="28"/>
          <w:szCs w:val="28"/>
        </w:rPr>
        <w:t xml:space="preserve"> Глинищевско</w:t>
      </w:r>
      <w:r>
        <w:rPr>
          <w:rFonts w:ascii="Times New Roman" w:hAnsi="Times New Roman" w:cs="Times New Roman"/>
          <w:kern w:val="1"/>
          <w:sz w:val="28"/>
          <w:szCs w:val="28"/>
        </w:rPr>
        <w:t>го</w:t>
      </w:r>
      <w:r w:rsidRPr="007426C9">
        <w:rPr>
          <w:rFonts w:ascii="Times New Roman" w:hAnsi="Times New Roman" w:cs="Times New Roman"/>
          <w:kern w:val="1"/>
          <w:sz w:val="28"/>
          <w:szCs w:val="28"/>
        </w:rPr>
        <w:t xml:space="preserve"> сельско</w:t>
      </w:r>
      <w:r>
        <w:rPr>
          <w:rFonts w:ascii="Times New Roman" w:hAnsi="Times New Roman" w:cs="Times New Roman"/>
          <w:kern w:val="1"/>
          <w:sz w:val="28"/>
          <w:szCs w:val="28"/>
        </w:rPr>
        <w:t>го</w:t>
      </w:r>
      <w:r w:rsidRPr="007426C9">
        <w:rPr>
          <w:rFonts w:ascii="Times New Roman" w:hAnsi="Times New Roman" w:cs="Times New Roman"/>
          <w:kern w:val="1"/>
          <w:sz w:val="28"/>
          <w:szCs w:val="28"/>
        </w:rPr>
        <w:t xml:space="preserve"> поселени</w:t>
      </w:r>
      <w:r>
        <w:rPr>
          <w:rFonts w:ascii="Times New Roman" w:hAnsi="Times New Roman" w:cs="Times New Roman"/>
          <w:kern w:val="1"/>
          <w:sz w:val="28"/>
          <w:szCs w:val="28"/>
        </w:rPr>
        <w:t>я</w:t>
      </w:r>
      <w:r w:rsidRPr="007426C9">
        <w:rPr>
          <w:rFonts w:ascii="Times New Roman" w:hAnsi="Times New Roman" w:cs="Times New Roman"/>
          <w:kern w:val="1"/>
          <w:sz w:val="28"/>
          <w:szCs w:val="28"/>
        </w:rPr>
        <w:t xml:space="preserve"> </w:t>
      </w:r>
      <w:r>
        <w:rPr>
          <w:rFonts w:ascii="Times New Roman" w:hAnsi="Times New Roman" w:cs="Times New Roman"/>
          <w:kern w:val="1"/>
          <w:sz w:val="28"/>
          <w:szCs w:val="28"/>
        </w:rPr>
        <w:t>составляет</w:t>
      </w:r>
      <w:r w:rsidRPr="007426C9">
        <w:rPr>
          <w:rFonts w:ascii="Times New Roman" w:hAnsi="Times New Roman" w:cs="Times New Roman"/>
          <w:kern w:val="1"/>
          <w:sz w:val="28"/>
          <w:szCs w:val="28"/>
        </w:rPr>
        <w:t xml:space="preserve"> 10361 га</w:t>
      </w:r>
      <w:r>
        <w:rPr>
          <w:rFonts w:ascii="Times New Roman" w:hAnsi="Times New Roman" w:cs="Times New Roman"/>
          <w:kern w:val="1"/>
          <w:sz w:val="28"/>
          <w:szCs w:val="28"/>
        </w:rPr>
        <w:t xml:space="preserve">, или 5,74% </w:t>
      </w:r>
      <w:r w:rsidRPr="007426C9">
        <w:rPr>
          <w:rFonts w:ascii="Times New Roman" w:hAnsi="Times New Roman" w:cs="Times New Roman"/>
          <w:kern w:val="1"/>
          <w:sz w:val="28"/>
          <w:szCs w:val="28"/>
          <w:vertAlign w:val="superscript"/>
        </w:rPr>
        <w:t xml:space="preserve"> </w:t>
      </w:r>
      <w:r w:rsidRPr="007426C9">
        <w:rPr>
          <w:rFonts w:ascii="Times New Roman" w:hAnsi="Times New Roman" w:cs="Times New Roman"/>
          <w:kern w:val="1"/>
          <w:sz w:val="28"/>
          <w:szCs w:val="28"/>
        </w:rPr>
        <w:t>территории</w:t>
      </w:r>
      <w:r>
        <w:rPr>
          <w:rFonts w:ascii="Times New Roman" w:hAnsi="Times New Roman" w:cs="Times New Roman"/>
          <w:kern w:val="1"/>
          <w:sz w:val="28"/>
          <w:szCs w:val="28"/>
        </w:rPr>
        <w:t xml:space="preserve"> Брянского района</w:t>
      </w:r>
      <w:r w:rsidRPr="007426C9">
        <w:rPr>
          <w:rFonts w:ascii="Times New Roman" w:hAnsi="Times New Roman" w:cs="Times New Roman"/>
          <w:kern w:val="1"/>
          <w:sz w:val="28"/>
          <w:szCs w:val="28"/>
        </w:rPr>
        <w:t>, на которой проживают 6</w:t>
      </w:r>
      <w:r>
        <w:rPr>
          <w:rFonts w:ascii="Times New Roman" w:hAnsi="Times New Roman" w:cs="Times New Roman"/>
          <w:kern w:val="1"/>
          <w:sz w:val="28"/>
          <w:szCs w:val="28"/>
        </w:rPr>
        <w:t>5</w:t>
      </w:r>
      <w:r w:rsidRPr="007426C9">
        <w:rPr>
          <w:rFonts w:ascii="Times New Roman" w:hAnsi="Times New Roman" w:cs="Times New Roman"/>
          <w:kern w:val="1"/>
          <w:sz w:val="28"/>
          <w:szCs w:val="28"/>
        </w:rPr>
        <w:t>0</w:t>
      </w:r>
      <w:r>
        <w:rPr>
          <w:rFonts w:ascii="Times New Roman" w:hAnsi="Times New Roman" w:cs="Times New Roman"/>
          <w:kern w:val="1"/>
          <w:sz w:val="28"/>
          <w:szCs w:val="28"/>
        </w:rPr>
        <w:t>5</w:t>
      </w:r>
      <w:r w:rsidRPr="007426C9">
        <w:rPr>
          <w:rFonts w:ascii="Times New Roman" w:hAnsi="Times New Roman" w:cs="Times New Roman"/>
          <w:kern w:val="1"/>
          <w:sz w:val="28"/>
          <w:szCs w:val="28"/>
        </w:rPr>
        <w:t xml:space="preserve"> человека, что составляет 11,6 % населения Брянского района. </w:t>
      </w:r>
    </w:p>
    <w:p w:rsidR="00607B02" w:rsidRPr="007426C9" w:rsidRDefault="00607B02" w:rsidP="003F7050">
      <w:pPr>
        <w:pStyle w:val="a7"/>
        <w:rPr>
          <w:rFonts w:ascii="Times New Roman" w:hAnsi="Times New Roman" w:cs="Times New Roman"/>
          <w:kern w:val="1"/>
          <w:sz w:val="28"/>
          <w:szCs w:val="28"/>
        </w:rPr>
      </w:pPr>
      <w:r w:rsidRPr="007426C9">
        <w:rPr>
          <w:rFonts w:ascii="Times New Roman" w:hAnsi="Times New Roman" w:cs="Times New Roman"/>
          <w:kern w:val="1"/>
          <w:sz w:val="28"/>
          <w:szCs w:val="28"/>
        </w:rPr>
        <w:t xml:space="preserve">На территории сельского поселения зарегистрировано </w:t>
      </w:r>
      <w:r>
        <w:rPr>
          <w:rFonts w:ascii="Times New Roman" w:hAnsi="Times New Roman" w:cs="Times New Roman"/>
          <w:kern w:val="1"/>
          <w:sz w:val="28"/>
          <w:szCs w:val="28"/>
        </w:rPr>
        <w:t>3091</w:t>
      </w:r>
      <w:r w:rsidRPr="007426C9">
        <w:rPr>
          <w:rFonts w:ascii="Times New Roman" w:hAnsi="Times New Roman" w:cs="Times New Roman"/>
          <w:kern w:val="1"/>
          <w:sz w:val="28"/>
          <w:szCs w:val="28"/>
        </w:rPr>
        <w:t xml:space="preserve"> дворов. В среднем на один двор приходится 2,5 человека (таблица 10). Самые большие домохозяйства проживают в д. Титовка (3 чел) и с. Глинищево  (2,7чел.), самые маленькие (из 1 чел.) в д. Севрюково и д. Сельцо. Средними показателями характеризуется с. Кабаличи. Наиболее благоприятной семейной структурой населения на территории сельского поселения выделяется с. Глинищево.</w:t>
      </w:r>
    </w:p>
    <w:p w:rsidR="00607B02" w:rsidRPr="00007747" w:rsidRDefault="00607B02" w:rsidP="00075B76">
      <w:pPr>
        <w:pStyle w:val="10"/>
        <w:ind w:firstLine="0"/>
        <w:rPr>
          <w:rFonts w:ascii="Times New Roman" w:hAnsi="Times New Roman" w:cs="Times New Roman"/>
          <w:sz w:val="28"/>
          <w:szCs w:val="28"/>
        </w:rPr>
      </w:pPr>
      <w:r>
        <w:rPr>
          <w:rFonts w:ascii="Times New Roman" w:hAnsi="Times New Roman" w:cs="Times New Roman"/>
          <w:sz w:val="28"/>
          <w:szCs w:val="28"/>
        </w:rPr>
        <w:t xml:space="preserve">    </w:t>
      </w:r>
      <w:r w:rsidRPr="007426C9">
        <w:rPr>
          <w:rFonts w:ascii="Times New Roman" w:hAnsi="Times New Roman" w:cs="Times New Roman"/>
          <w:sz w:val="28"/>
          <w:szCs w:val="28"/>
        </w:rPr>
        <w:t xml:space="preserve">В состав Глинищевского сельского поселения входит 9 населенных пунктов: с. Глинищево д. Балдыж, д. Б. Дубрава, с. Кабаличи, с. Опахань, д. Севрюково, д. Сельцо, </w:t>
      </w:r>
      <w:r w:rsidRPr="00007747">
        <w:rPr>
          <w:rFonts w:ascii="Times New Roman" w:hAnsi="Times New Roman" w:cs="Times New Roman"/>
          <w:sz w:val="28"/>
          <w:szCs w:val="28"/>
        </w:rPr>
        <w:t>д. Титовка, с. Хотылево.</w:t>
      </w:r>
    </w:p>
    <w:p w:rsidR="00607B02" w:rsidRPr="00007747" w:rsidRDefault="00607B02" w:rsidP="003B496C">
      <w:pPr>
        <w:spacing w:after="0" w:line="360" w:lineRule="auto"/>
        <w:jc w:val="center"/>
        <w:rPr>
          <w:rFonts w:ascii="Times New Roman" w:hAnsi="Times New Roman"/>
          <w:i/>
          <w:sz w:val="28"/>
          <w:szCs w:val="28"/>
        </w:rPr>
      </w:pPr>
    </w:p>
    <w:p w:rsidR="00607B02" w:rsidRPr="00007747" w:rsidRDefault="00607B02" w:rsidP="003B496C">
      <w:pPr>
        <w:spacing w:after="0" w:line="360" w:lineRule="auto"/>
        <w:jc w:val="center"/>
        <w:rPr>
          <w:rFonts w:ascii="Times New Roman" w:hAnsi="Times New Roman"/>
          <w:i/>
          <w:sz w:val="28"/>
          <w:szCs w:val="28"/>
        </w:rPr>
      </w:pPr>
      <w:r w:rsidRPr="00007747">
        <w:rPr>
          <w:rFonts w:ascii="Times New Roman" w:hAnsi="Times New Roman"/>
          <w:i/>
          <w:sz w:val="28"/>
          <w:szCs w:val="28"/>
        </w:rPr>
        <w:t>Характеристики населенных пунктов Глинищевского поселения</w:t>
      </w:r>
    </w:p>
    <w:p w:rsidR="00607B02" w:rsidRPr="00007747" w:rsidRDefault="00607B02" w:rsidP="003B496C">
      <w:pPr>
        <w:spacing w:after="0" w:line="360" w:lineRule="auto"/>
        <w:jc w:val="right"/>
        <w:rPr>
          <w:rFonts w:ascii="Times New Roman" w:hAnsi="Times New Roman"/>
          <w:sz w:val="28"/>
          <w:szCs w:val="28"/>
        </w:rPr>
      </w:pPr>
      <w:r w:rsidRPr="00007747">
        <w:rPr>
          <w:rFonts w:ascii="Times New Roman" w:hAnsi="Times New Roman"/>
          <w:sz w:val="28"/>
          <w:szCs w:val="28"/>
        </w:rPr>
        <w:t>Таблица 1</w:t>
      </w:r>
    </w:p>
    <w:tbl>
      <w:tblPr>
        <w:tblW w:w="9214" w:type="dxa"/>
        <w:jc w:val="center"/>
        <w:tblInd w:w="108" w:type="dxa"/>
        <w:tblLook w:val="00A0"/>
      </w:tblPr>
      <w:tblGrid>
        <w:gridCol w:w="1965"/>
        <w:gridCol w:w="2879"/>
        <w:gridCol w:w="1332"/>
        <w:gridCol w:w="3038"/>
      </w:tblGrid>
      <w:tr w:rsidR="00607B02" w:rsidRPr="00007747" w:rsidTr="004D18D5">
        <w:trPr>
          <w:trHeight w:val="20"/>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Наименование поселения</w:t>
            </w:r>
          </w:p>
        </w:tc>
        <w:tc>
          <w:tcPr>
            <w:tcW w:w="2928" w:type="dxa"/>
            <w:tcBorders>
              <w:top w:val="single" w:sz="4" w:space="0" w:color="auto"/>
              <w:left w:val="nil"/>
              <w:bottom w:val="single" w:sz="4" w:space="0" w:color="auto"/>
              <w:right w:val="single" w:sz="4" w:space="0" w:color="auto"/>
            </w:tcBorders>
            <w:shd w:val="clear" w:color="auto" w:fill="D9D9D9"/>
            <w:vAlign w:val="center"/>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Наименование населенного пункта</w:t>
            </w:r>
          </w:p>
        </w:tc>
        <w:tc>
          <w:tcPr>
            <w:tcW w:w="1336" w:type="dxa"/>
            <w:tcBorders>
              <w:top w:val="single" w:sz="4" w:space="0" w:color="auto"/>
              <w:left w:val="nil"/>
              <w:bottom w:val="single" w:sz="4" w:space="0" w:color="auto"/>
              <w:right w:val="single" w:sz="4" w:space="0" w:color="auto"/>
            </w:tcBorders>
            <w:shd w:val="clear" w:color="auto" w:fill="D9D9D9"/>
            <w:vAlign w:val="center"/>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Наличие хозяйств</w:t>
            </w:r>
          </w:p>
        </w:tc>
        <w:tc>
          <w:tcPr>
            <w:tcW w:w="3107" w:type="dxa"/>
            <w:tcBorders>
              <w:top w:val="single" w:sz="4" w:space="0" w:color="auto"/>
              <w:left w:val="nil"/>
              <w:bottom w:val="single" w:sz="4" w:space="0" w:color="auto"/>
              <w:right w:val="single" w:sz="4" w:space="0" w:color="auto"/>
            </w:tcBorders>
            <w:shd w:val="clear" w:color="auto" w:fill="D9D9D9"/>
            <w:vAlign w:val="center"/>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Численность населения</w:t>
            </w:r>
          </w:p>
        </w:tc>
      </w:tr>
      <w:tr w:rsidR="00607B02" w:rsidRPr="00007747" w:rsidTr="004D18D5">
        <w:trPr>
          <w:trHeight w:val="20"/>
          <w:jc w:val="center"/>
        </w:trPr>
        <w:tc>
          <w:tcPr>
            <w:tcW w:w="1843" w:type="dxa"/>
            <w:vMerge w:val="restart"/>
            <w:tcBorders>
              <w:top w:val="nil"/>
              <w:left w:val="single" w:sz="4" w:space="0" w:color="auto"/>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Глинищевское</w:t>
            </w: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с. Глинищево</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2171</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4654</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д. Балдыж</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14</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32</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д. Б. Дубрава</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23</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41</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с. Кабаличи</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245</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590</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с. Опахань</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52</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82</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д. Севрюково</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20</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28</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д. Сельцо</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132</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176</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д. Титовка</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248</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644</w:t>
            </w:r>
          </w:p>
        </w:tc>
      </w:tr>
      <w:tr w:rsidR="00607B02" w:rsidRPr="00007747" w:rsidTr="004D18D5">
        <w:trPr>
          <w:trHeight w:val="20"/>
          <w:jc w:val="center"/>
        </w:trPr>
        <w:tc>
          <w:tcPr>
            <w:tcW w:w="1843" w:type="dxa"/>
            <w:vMerge/>
            <w:tcBorders>
              <w:top w:val="nil"/>
              <w:left w:val="single" w:sz="4" w:space="0" w:color="auto"/>
              <w:bottom w:val="single" w:sz="4" w:space="0" w:color="auto"/>
              <w:right w:val="single" w:sz="4" w:space="0" w:color="auto"/>
            </w:tcBorders>
            <w:vAlign w:val="center"/>
          </w:tcPr>
          <w:p w:rsidR="00607B02" w:rsidRPr="00007747" w:rsidRDefault="00607B02" w:rsidP="004D18D5">
            <w:pPr>
              <w:rPr>
                <w:rStyle w:val="Emphasis"/>
                <w:rFonts w:ascii="Times New Roman" w:hAnsi="Times New Roman"/>
                <w:i w:val="0"/>
                <w:iCs w:val="0"/>
                <w:sz w:val="28"/>
                <w:szCs w:val="28"/>
              </w:rPr>
            </w:pPr>
          </w:p>
        </w:tc>
        <w:tc>
          <w:tcPr>
            <w:tcW w:w="2928" w:type="dxa"/>
            <w:tcBorders>
              <w:top w:val="nil"/>
              <w:left w:val="nil"/>
              <w:bottom w:val="single" w:sz="4" w:space="0" w:color="auto"/>
              <w:right w:val="single" w:sz="4" w:space="0" w:color="auto"/>
            </w:tcBorders>
          </w:tcPr>
          <w:p w:rsidR="00607B02" w:rsidRPr="00007747" w:rsidRDefault="00607B02" w:rsidP="00D118A7">
            <w:pPr>
              <w:pStyle w:val="a6"/>
              <w:rPr>
                <w:rFonts w:ascii="Times New Roman" w:hAnsi="Times New Roman" w:cs="Times New Roman"/>
                <w:sz w:val="28"/>
                <w:szCs w:val="28"/>
              </w:rPr>
            </w:pPr>
            <w:r w:rsidRPr="00007747">
              <w:rPr>
                <w:rFonts w:ascii="Times New Roman" w:hAnsi="Times New Roman" w:cs="Times New Roman"/>
                <w:sz w:val="28"/>
                <w:szCs w:val="28"/>
              </w:rPr>
              <w:t>с. Хотылево</w:t>
            </w:r>
          </w:p>
        </w:tc>
        <w:tc>
          <w:tcPr>
            <w:tcW w:w="1336"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186</w:t>
            </w:r>
          </w:p>
        </w:tc>
        <w:tc>
          <w:tcPr>
            <w:tcW w:w="3107" w:type="dxa"/>
            <w:tcBorders>
              <w:top w:val="nil"/>
              <w:left w:val="nil"/>
              <w:bottom w:val="single" w:sz="4" w:space="0" w:color="auto"/>
              <w:right w:val="single" w:sz="4" w:space="0" w:color="auto"/>
            </w:tcBorders>
          </w:tcPr>
          <w:p w:rsidR="00607B02" w:rsidRPr="00007747" w:rsidRDefault="00607B02" w:rsidP="004D18D5">
            <w:pPr>
              <w:rPr>
                <w:rStyle w:val="Emphasis"/>
                <w:rFonts w:ascii="Times New Roman" w:hAnsi="Times New Roman"/>
                <w:i w:val="0"/>
                <w:iCs w:val="0"/>
                <w:sz w:val="28"/>
                <w:szCs w:val="28"/>
              </w:rPr>
            </w:pPr>
            <w:r w:rsidRPr="00007747">
              <w:rPr>
                <w:rStyle w:val="Emphasis"/>
                <w:rFonts w:ascii="Times New Roman" w:hAnsi="Times New Roman"/>
                <w:i w:val="0"/>
                <w:iCs w:val="0"/>
                <w:sz w:val="28"/>
                <w:szCs w:val="28"/>
              </w:rPr>
              <w:t>258</w:t>
            </w:r>
          </w:p>
        </w:tc>
      </w:tr>
      <w:tr w:rsidR="00607B02" w:rsidRPr="00007747" w:rsidTr="004D18D5">
        <w:trPr>
          <w:trHeight w:val="20"/>
          <w:jc w:val="center"/>
        </w:trPr>
        <w:tc>
          <w:tcPr>
            <w:tcW w:w="1843" w:type="dxa"/>
            <w:tcBorders>
              <w:top w:val="single" w:sz="4" w:space="0" w:color="auto"/>
              <w:left w:val="single" w:sz="4" w:space="0" w:color="auto"/>
              <w:bottom w:val="single" w:sz="4" w:space="0" w:color="auto"/>
              <w:right w:val="single" w:sz="4" w:space="0" w:color="auto"/>
            </w:tcBorders>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ИТОГО</w:t>
            </w:r>
          </w:p>
        </w:tc>
        <w:tc>
          <w:tcPr>
            <w:tcW w:w="2928" w:type="dxa"/>
            <w:tcBorders>
              <w:top w:val="single" w:sz="4" w:space="0" w:color="auto"/>
              <w:left w:val="single" w:sz="4" w:space="0" w:color="auto"/>
              <w:bottom w:val="single" w:sz="4" w:space="0" w:color="auto"/>
              <w:right w:val="single" w:sz="4" w:space="0" w:color="auto"/>
            </w:tcBorders>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 </w:t>
            </w:r>
          </w:p>
        </w:tc>
        <w:tc>
          <w:tcPr>
            <w:tcW w:w="1336" w:type="dxa"/>
            <w:tcBorders>
              <w:top w:val="nil"/>
              <w:left w:val="nil"/>
              <w:bottom w:val="single" w:sz="4" w:space="0" w:color="auto"/>
              <w:right w:val="single" w:sz="4" w:space="0" w:color="auto"/>
            </w:tcBorders>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3091</w:t>
            </w:r>
          </w:p>
        </w:tc>
        <w:tc>
          <w:tcPr>
            <w:tcW w:w="3107" w:type="dxa"/>
            <w:tcBorders>
              <w:top w:val="nil"/>
              <w:left w:val="nil"/>
              <w:bottom w:val="single" w:sz="4" w:space="0" w:color="auto"/>
              <w:right w:val="single" w:sz="4" w:space="0" w:color="auto"/>
            </w:tcBorders>
          </w:tcPr>
          <w:p w:rsidR="00607B02" w:rsidRPr="00007747" w:rsidRDefault="00607B02" w:rsidP="004D18D5">
            <w:pPr>
              <w:pStyle w:val="20"/>
              <w:rPr>
                <w:rFonts w:ascii="Times New Roman" w:hAnsi="Times New Roman"/>
                <w:sz w:val="28"/>
                <w:szCs w:val="28"/>
              </w:rPr>
            </w:pPr>
            <w:r w:rsidRPr="00007747">
              <w:rPr>
                <w:rFonts w:ascii="Times New Roman" w:hAnsi="Times New Roman"/>
                <w:sz w:val="28"/>
                <w:szCs w:val="28"/>
              </w:rPr>
              <w:t>6505</w:t>
            </w:r>
          </w:p>
        </w:tc>
      </w:tr>
    </w:tbl>
    <w:p w:rsidR="00607B02" w:rsidRPr="00007747" w:rsidRDefault="00607B02" w:rsidP="00B221ED">
      <w:pPr>
        <w:shd w:val="clear" w:color="auto" w:fill="FFFFFF"/>
        <w:spacing w:after="0" w:line="360" w:lineRule="auto"/>
        <w:ind w:firstLine="540"/>
        <w:jc w:val="both"/>
        <w:outlineLvl w:val="0"/>
        <w:rPr>
          <w:rFonts w:ascii="Times New Roman" w:hAnsi="Times New Roman"/>
          <w:sz w:val="28"/>
          <w:szCs w:val="28"/>
        </w:rPr>
      </w:pPr>
    </w:p>
    <w:p w:rsidR="00607B02" w:rsidRPr="00007747" w:rsidRDefault="00607B02" w:rsidP="00075B76">
      <w:pPr>
        <w:pStyle w:val="Heading1"/>
        <w:jc w:val="center"/>
        <w:rPr>
          <w:rFonts w:ascii="Times New Roman" w:hAnsi="Times New Roman"/>
          <w:sz w:val="28"/>
          <w:szCs w:val="28"/>
        </w:rPr>
      </w:pPr>
      <w:r>
        <w:rPr>
          <w:rFonts w:ascii="Times New Roman" w:hAnsi="Times New Roman"/>
          <w:sz w:val="28"/>
          <w:szCs w:val="28"/>
        </w:rPr>
        <w:t>Анализ</w:t>
      </w:r>
      <w:r w:rsidRPr="00007747">
        <w:rPr>
          <w:rFonts w:ascii="Times New Roman" w:hAnsi="Times New Roman"/>
          <w:sz w:val="28"/>
          <w:szCs w:val="28"/>
        </w:rPr>
        <w:t xml:space="preserve"> развития демографической ситуации </w:t>
      </w:r>
    </w:p>
    <w:p w:rsidR="00607B02" w:rsidRPr="00075B76" w:rsidRDefault="00607B02" w:rsidP="00075B76">
      <w:pPr>
        <w:pStyle w:val="Heading1"/>
        <w:jc w:val="center"/>
        <w:rPr>
          <w:rFonts w:ascii="Times New Roman" w:hAnsi="Times New Roman"/>
          <w:sz w:val="28"/>
          <w:szCs w:val="28"/>
        </w:rPr>
      </w:pPr>
      <w:r w:rsidRPr="00075B76">
        <w:rPr>
          <w:rFonts w:ascii="Times New Roman" w:hAnsi="Times New Roman"/>
          <w:sz w:val="28"/>
          <w:szCs w:val="28"/>
        </w:rPr>
        <w:t>сельского поселения</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 xml:space="preserve">Прогноз предварительно был выполнен экстраполяционным (инерционный вариант) и инновационным методами, затем скорректированый на основе анализа информации о перспективных инвестиционных проектах на территории Глинищевского сельского поселения, на основании представленных администрацией статистических и аналитических материалов, долгосрочных показателей федеральных и  областных целевых программ.  </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Реализация возможного решения о размещении на территории поселения собственного отдельно расположенного административного центра Брянского муниципального района (вариант - с.Глинищево) будет способствовать созданию новых постоянных рабочих мест в бюджетной и внебюджетной сферах (3-5% от экономически активного населения непосредственно в районе).</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 xml:space="preserve"> Такое решение, несмотря на последующее увеличение нагрузки на бюджетную сферу всех уровней, будет способствовать выравниванию уровня жизни населения Брянской агломерации, более равномерному распределению социально-значимых объектов, учету местных ресурсов для развития, придаст новый импульс развитию экономики и производительных сил территории, снимет неоправданную нагрузку на объекты, расположенные в областном центре. </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В любом случае, в целях более равномерного социально-экономического развития территории Брянского муниципального района развития разработчиками предлагается определить с. Глинищево как «точку развития» района. Предполагается планомерно, на протяжении всего расчетного периода размещать здесь социально-значимые объекты, а также объекты экономики.</w:t>
      </w:r>
    </w:p>
    <w:p w:rsidR="00607B02" w:rsidRPr="00075B76" w:rsidRDefault="00607B02" w:rsidP="00AB5978">
      <w:pPr>
        <w:pStyle w:val="Heading4"/>
        <w:jc w:val="center"/>
        <w:rPr>
          <w:rFonts w:ascii="Times New Roman" w:hAnsi="Times New Roman"/>
          <w:sz w:val="28"/>
          <w:szCs w:val="28"/>
        </w:rPr>
      </w:pPr>
      <w:r w:rsidRPr="00075B76">
        <w:rPr>
          <w:rFonts w:ascii="Times New Roman" w:hAnsi="Times New Roman"/>
          <w:sz w:val="28"/>
          <w:szCs w:val="28"/>
        </w:rPr>
        <w:t xml:space="preserve"> Сценарий сдержанного (инерционного) развития</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607B02" w:rsidRPr="00075B76" w:rsidRDefault="00607B02" w:rsidP="00BF3794">
      <w:pPr>
        <w:pStyle w:val="a7"/>
        <w:rPr>
          <w:rFonts w:ascii="Times New Roman" w:hAnsi="Times New Roman" w:cs="Times New Roman"/>
          <w:sz w:val="28"/>
          <w:szCs w:val="28"/>
        </w:rPr>
      </w:pPr>
      <w:r w:rsidRPr="00075B76">
        <w:rPr>
          <w:rFonts w:ascii="Times New Roman" w:hAnsi="Times New Roman" w:cs="Times New Roman"/>
          <w:sz w:val="28"/>
          <w:szCs w:val="28"/>
        </w:rPr>
        <w:t xml:space="preserve">Говоря о перспективах обеспеченности поселения трудовыми ресурсами, следует указать на то, что на сегодняшний день в поселении проживает 63,9% людей трудоспособного возраста (для справки в среднем по России – 63,4%), пенсионеров – 17,9% (в среднем по стране 20,6%). Сдержанный путь развития сельского поселения ведет к снижению трудового потенциала территории. </w:t>
      </w:r>
    </w:p>
    <w:p w:rsidR="00607B02" w:rsidRPr="00075B76" w:rsidRDefault="00607B02" w:rsidP="00BF3794">
      <w:pPr>
        <w:pStyle w:val="a7"/>
        <w:rPr>
          <w:rFonts w:ascii="Times New Roman" w:hAnsi="Times New Roman" w:cs="Times New Roman"/>
          <w:kern w:val="1"/>
          <w:sz w:val="28"/>
          <w:szCs w:val="28"/>
        </w:rPr>
      </w:pPr>
      <w:r w:rsidRPr="00075B76">
        <w:rPr>
          <w:rFonts w:ascii="Times New Roman" w:hAnsi="Times New Roman" w:cs="Times New Roman"/>
          <w:kern w:val="1"/>
          <w:sz w:val="28"/>
          <w:szCs w:val="28"/>
        </w:rPr>
        <w:t>В населенных пунктах со слабо развитой инфраструктурой проживает небольшая доля населения. Следует указать, что численность населения Глинищевского поселения незначительно меняется со временем. На это оказывает влияние, с одной стороны естественная убыль, а с другой стороны миграционный приток населения.</w:t>
      </w:r>
    </w:p>
    <w:p w:rsidR="00607B02" w:rsidRPr="00075B76" w:rsidRDefault="00607B02" w:rsidP="00BF3794">
      <w:pPr>
        <w:pStyle w:val="a7"/>
        <w:rPr>
          <w:rFonts w:ascii="Times New Roman" w:hAnsi="Times New Roman" w:cs="Times New Roman"/>
          <w:kern w:val="1"/>
          <w:sz w:val="28"/>
          <w:szCs w:val="28"/>
        </w:rPr>
      </w:pPr>
      <w:r w:rsidRPr="00075B76">
        <w:rPr>
          <w:rFonts w:ascii="Times New Roman" w:hAnsi="Times New Roman" w:cs="Times New Roman"/>
          <w:kern w:val="1"/>
          <w:sz w:val="28"/>
          <w:szCs w:val="28"/>
        </w:rPr>
        <w:t xml:space="preserve">Согласно демографическому прогнозу в поселении на срок до 2030 г. сохранится </w:t>
      </w:r>
      <w:r w:rsidRPr="00075B76">
        <w:rPr>
          <w:rFonts w:ascii="Times New Roman" w:hAnsi="Times New Roman" w:cs="Times New Roman"/>
          <w:spacing w:val="-1"/>
          <w:kern w:val="1"/>
          <w:sz w:val="28"/>
          <w:szCs w:val="28"/>
        </w:rPr>
        <w:t xml:space="preserve">демографическая ситуация с уровнем смертности населения, преобладающим по величине над </w:t>
      </w:r>
      <w:r w:rsidRPr="00075B76">
        <w:rPr>
          <w:rFonts w:ascii="Times New Roman" w:hAnsi="Times New Roman" w:cs="Times New Roman"/>
          <w:spacing w:val="-2"/>
          <w:kern w:val="1"/>
          <w:sz w:val="28"/>
          <w:szCs w:val="28"/>
        </w:rPr>
        <w:t xml:space="preserve">показателем рождаемости и незначительным увеличением механического притока населения в </w:t>
      </w:r>
      <w:r w:rsidRPr="00075B76">
        <w:rPr>
          <w:rFonts w:ascii="Times New Roman" w:hAnsi="Times New Roman" w:cs="Times New Roman"/>
          <w:kern w:val="1"/>
          <w:sz w:val="28"/>
          <w:szCs w:val="28"/>
        </w:rPr>
        <w:t>область.</w:t>
      </w:r>
    </w:p>
    <w:p w:rsidR="00607B02" w:rsidRPr="00075B76" w:rsidRDefault="00607B02" w:rsidP="00BF3794">
      <w:pPr>
        <w:pStyle w:val="a7"/>
        <w:rPr>
          <w:rFonts w:ascii="Times New Roman" w:hAnsi="Times New Roman" w:cs="Times New Roman"/>
          <w:kern w:val="1"/>
          <w:sz w:val="28"/>
          <w:szCs w:val="28"/>
        </w:rPr>
      </w:pPr>
      <w:r w:rsidRPr="00075B76">
        <w:rPr>
          <w:rFonts w:ascii="Times New Roman" w:hAnsi="Times New Roman" w:cs="Times New Roman"/>
          <w:kern w:val="1"/>
          <w:sz w:val="28"/>
          <w:szCs w:val="28"/>
        </w:rPr>
        <w:t xml:space="preserve">Так как перспективная численность населения обусловлена тремя основными </w:t>
      </w:r>
      <w:r w:rsidRPr="00075B76">
        <w:rPr>
          <w:rFonts w:ascii="Times New Roman" w:hAnsi="Times New Roman" w:cs="Times New Roman"/>
          <w:spacing w:val="-1"/>
          <w:kern w:val="1"/>
          <w:sz w:val="28"/>
          <w:szCs w:val="28"/>
        </w:rPr>
        <w:t xml:space="preserve">параметрами (рождаемость, смертность и механический приток), которые в формировании </w:t>
      </w:r>
      <w:r w:rsidRPr="00075B76">
        <w:rPr>
          <w:rFonts w:ascii="Times New Roman" w:hAnsi="Times New Roman" w:cs="Times New Roman"/>
          <w:kern w:val="1"/>
          <w:sz w:val="28"/>
          <w:szCs w:val="28"/>
        </w:rPr>
        <w:t>численности и возрастной структуры населения участвуют как единое целое, для данного прогноза были использованы следующие показатели:</w:t>
      </w:r>
    </w:p>
    <w:p w:rsidR="00607B02" w:rsidRPr="00075B76" w:rsidRDefault="00607B02" w:rsidP="00BF3794">
      <w:pPr>
        <w:pStyle w:val="a7"/>
        <w:numPr>
          <w:ilvl w:val="0"/>
          <w:numId w:val="33"/>
        </w:numPr>
        <w:tabs>
          <w:tab w:val="left" w:pos="993"/>
        </w:tabs>
        <w:ind w:left="0" w:firstLine="709"/>
        <w:rPr>
          <w:rFonts w:ascii="Times New Roman" w:hAnsi="Times New Roman" w:cs="Times New Roman"/>
          <w:kern w:val="1"/>
          <w:sz w:val="28"/>
          <w:szCs w:val="28"/>
        </w:rPr>
      </w:pPr>
      <w:r w:rsidRPr="00075B76">
        <w:rPr>
          <w:rFonts w:ascii="Times New Roman" w:hAnsi="Times New Roman" w:cs="Times New Roman"/>
          <w:kern w:val="1"/>
          <w:sz w:val="28"/>
          <w:szCs w:val="28"/>
        </w:rPr>
        <w:t>общие коэффициенты рождаемости, смертности и миграции населения поселения за последние годы;</w:t>
      </w:r>
    </w:p>
    <w:p w:rsidR="00607B02" w:rsidRPr="00075B76" w:rsidRDefault="00607B02" w:rsidP="00BF3794">
      <w:pPr>
        <w:pStyle w:val="a7"/>
        <w:numPr>
          <w:ilvl w:val="0"/>
          <w:numId w:val="33"/>
        </w:numPr>
        <w:tabs>
          <w:tab w:val="left" w:pos="993"/>
        </w:tabs>
        <w:ind w:left="0" w:firstLine="709"/>
        <w:rPr>
          <w:rFonts w:ascii="Times New Roman" w:hAnsi="Times New Roman" w:cs="Times New Roman"/>
          <w:kern w:val="1"/>
          <w:sz w:val="28"/>
          <w:szCs w:val="28"/>
        </w:rPr>
      </w:pPr>
      <w:r w:rsidRPr="00075B76">
        <w:rPr>
          <w:rFonts w:ascii="Times New Roman" w:hAnsi="Times New Roman" w:cs="Times New Roman"/>
          <w:kern w:val="1"/>
          <w:sz w:val="28"/>
          <w:szCs w:val="28"/>
        </w:rPr>
        <w:t>данные половозрастной структуры населения поселения(по состоянию на 01.01.2010 г.).</w:t>
      </w:r>
    </w:p>
    <w:p w:rsidR="00607B02" w:rsidRPr="00075B76" w:rsidRDefault="00607B02" w:rsidP="00BF3794">
      <w:pPr>
        <w:pStyle w:val="a7"/>
        <w:rPr>
          <w:rFonts w:ascii="Times New Roman" w:hAnsi="Times New Roman" w:cs="Times New Roman"/>
          <w:kern w:val="1"/>
          <w:sz w:val="28"/>
          <w:szCs w:val="28"/>
        </w:rPr>
      </w:pPr>
      <w:r w:rsidRPr="00075B76">
        <w:rPr>
          <w:rFonts w:ascii="Times New Roman" w:hAnsi="Times New Roman" w:cs="Times New Roman"/>
          <w:spacing w:val="-1"/>
          <w:kern w:val="1"/>
          <w:sz w:val="28"/>
          <w:szCs w:val="28"/>
        </w:rPr>
        <w:t xml:space="preserve">Расчет численности населения города осуществляется с ориентацией на стабилизацию </w:t>
      </w:r>
      <w:r w:rsidRPr="00075B76">
        <w:rPr>
          <w:rFonts w:ascii="Times New Roman" w:hAnsi="Times New Roman" w:cs="Times New Roman"/>
          <w:kern w:val="1"/>
          <w:sz w:val="28"/>
          <w:szCs w:val="28"/>
        </w:rPr>
        <w:t xml:space="preserve">в ближайшие годы социально-экономической ситуации в стране (и соответственно в регионе) и постепенный выход из кризисного состояния. </w:t>
      </w:r>
    </w:p>
    <w:p w:rsidR="00607B02" w:rsidRPr="00075B76" w:rsidRDefault="00607B02" w:rsidP="00BF3794">
      <w:pPr>
        <w:pStyle w:val="10"/>
        <w:rPr>
          <w:rFonts w:ascii="Times New Roman" w:hAnsi="Times New Roman" w:cs="Times New Roman"/>
          <w:sz w:val="28"/>
          <w:szCs w:val="28"/>
        </w:rPr>
      </w:pPr>
      <w:r w:rsidRPr="00075B76">
        <w:rPr>
          <w:rFonts w:ascii="Times New Roman" w:hAnsi="Times New Roman" w:cs="Times New Roman"/>
          <w:sz w:val="28"/>
          <w:szCs w:val="28"/>
        </w:rPr>
        <w:t>Планируемая численность населения Глинищевского поселения</w:t>
      </w:r>
    </w:p>
    <w:p w:rsidR="00607B02" w:rsidRPr="00075B76" w:rsidRDefault="00607B02" w:rsidP="00BF3794">
      <w:pPr>
        <w:pStyle w:val="10"/>
        <w:rPr>
          <w:rFonts w:ascii="Times New Roman" w:hAnsi="Times New Roman" w:cs="Times New Roman"/>
          <w:sz w:val="28"/>
          <w:szCs w:val="28"/>
        </w:rPr>
      </w:pPr>
      <w:r w:rsidRPr="00075B76">
        <w:rPr>
          <w:rFonts w:ascii="Times New Roman" w:hAnsi="Times New Roman" w:cs="Times New Roman"/>
          <w:sz w:val="28"/>
          <w:szCs w:val="28"/>
        </w:rPr>
        <w:t>по сдержанному (инерционному) сценарию развития, чел.</w:t>
      </w:r>
    </w:p>
    <w:tbl>
      <w:tblPr>
        <w:tblW w:w="9099" w:type="dxa"/>
        <w:jc w:val="center"/>
        <w:tblInd w:w="108" w:type="dxa"/>
        <w:tblLayout w:type="fixed"/>
        <w:tblLook w:val="00A0"/>
      </w:tblPr>
      <w:tblGrid>
        <w:gridCol w:w="2835"/>
        <w:gridCol w:w="2086"/>
        <w:gridCol w:w="2089"/>
        <w:gridCol w:w="2089"/>
      </w:tblGrid>
      <w:tr w:rsidR="00607B02" w:rsidRPr="00075B76" w:rsidTr="00D118A7">
        <w:trPr>
          <w:trHeight w:val="429"/>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Наименование населенного пункта</w:t>
            </w:r>
          </w:p>
        </w:tc>
        <w:tc>
          <w:tcPr>
            <w:tcW w:w="2086" w:type="dxa"/>
            <w:tcBorders>
              <w:top w:val="single" w:sz="4" w:space="0" w:color="auto"/>
              <w:left w:val="nil"/>
              <w:bottom w:val="single" w:sz="4" w:space="0" w:color="auto"/>
              <w:right w:val="single" w:sz="4" w:space="0" w:color="auto"/>
            </w:tcBorders>
            <w:shd w:val="clear" w:color="auto" w:fill="D9D9D9"/>
            <w:noWrap/>
            <w:vAlign w:val="center"/>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2010</w:t>
            </w:r>
          </w:p>
        </w:tc>
        <w:tc>
          <w:tcPr>
            <w:tcW w:w="2089" w:type="dxa"/>
            <w:tcBorders>
              <w:top w:val="single" w:sz="4" w:space="0" w:color="auto"/>
              <w:left w:val="nil"/>
              <w:bottom w:val="single" w:sz="4" w:space="0" w:color="auto"/>
              <w:right w:val="single" w:sz="4" w:space="0" w:color="auto"/>
            </w:tcBorders>
            <w:shd w:val="clear" w:color="auto" w:fill="D9D9D9"/>
            <w:noWrap/>
            <w:vAlign w:val="center"/>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2020</w:t>
            </w:r>
          </w:p>
        </w:tc>
        <w:tc>
          <w:tcPr>
            <w:tcW w:w="2089" w:type="dxa"/>
            <w:tcBorders>
              <w:top w:val="single" w:sz="4" w:space="0" w:color="auto"/>
              <w:left w:val="nil"/>
              <w:bottom w:val="single" w:sz="4" w:space="0" w:color="auto"/>
              <w:right w:val="single" w:sz="4" w:space="0" w:color="auto"/>
            </w:tcBorders>
            <w:shd w:val="clear" w:color="auto" w:fill="D9D9D9"/>
            <w:noWrap/>
            <w:vAlign w:val="center"/>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2030</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с. Глинищево</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4444</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4510</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4682</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д. Балдыж</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20</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18</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10</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д. Б. Дубрава</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33</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36</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45</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с. Кабаличи</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633</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646</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656</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с. Опахань</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78</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73</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75</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д. Севрюково</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22</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18</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20</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д. Сельцо</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165</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136</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91</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д. Титовка</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722</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693</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657</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с. Хотылево</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287</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277</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236</w:t>
            </w:r>
          </w:p>
        </w:tc>
      </w:tr>
      <w:tr w:rsidR="00607B02" w:rsidRPr="00075B76" w:rsidTr="00D118A7">
        <w:trPr>
          <w:trHeight w:val="20"/>
          <w:jc w:val="center"/>
        </w:trPr>
        <w:tc>
          <w:tcPr>
            <w:tcW w:w="2835" w:type="dxa"/>
            <w:tcBorders>
              <w:top w:val="nil"/>
              <w:left w:val="single" w:sz="4" w:space="0" w:color="auto"/>
              <w:bottom w:val="single" w:sz="4" w:space="0" w:color="auto"/>
              <w:right w:val="single" w:sz="4" w:space="0" w:color="auto"/>
            </w:tcBorders>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По поселению</w:t>
            </w:r>
          </w:p>
        </w:tc>
        <w:tc>
          <w:tcPr>
            <w:tcW w:w="2086"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6404</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6407</w:t>
            </w:r>
          </w:p>
        </w:tc>
        <w:tc>
          <w:tcPr>
            <w:tcW w:w="2089" w:type="dxa"/>
            <w:tcBorders>
              <w:top w:val="nil"/>
              <w:left w:val="nil"/>
              <w:bottom w:val="single" w:sz="4" w:space="0" w:color="auto"/>
              <w:right w:val="single" w:sz="4" w:space="0" w:color="auto"/>
            </w:tcBorders>
            <w:noWrap/>
          </w:tcPr>
          <w:p w:rsidR="00607B02" w:rsidRPr="00075B76" w:rsidRDefault="00607B02" w:rsidP="00D118A7">
            <w:pPr>
              <w:pStyle w:val="a6"/>
              <w:rPr>
                <w:rFonts w:ascii="Times New Roman" w:hAnsi="Times New Roman" w:cs="Times New Roman"/>
                <w:sz w:val="28"/>
                <w:szCs w:val="28"/>
              </w:rPr>
            </w:pPr>
            <w:r w:rsidRPr="00075B76">
              <w:rPr>
                <w:rFonts w:ascii="Times New Roman" w:hAnsi="Times New Roman" w:cs="Times New Roman"/>
                <w:sz w:val="28"/>
                <w:szCs w:val="28"/>
              </w:rPr>
              <w:t>6472</w:t>
            </w:r>
          </w:p>
        </w:tc>
      </w:tr>
    </w:tbl>
    <w:p w:rsidR="00607B02" w:rsidRPr="00075B76" w:rsidRDefault="00607B02" w:rsidP="00BF3794">
      <w:pPr>
        <w:pStyle w:val="a7"/>
        <w:rPr>
          <w:rFonts w:ascii="Times New Roman" w:hAnsi="Times New Roman" w:cs="Times New Roman"/>
          <w:kern w:val="1"/>
          <w:sz w:val="28"/>
          <w:szCs w:val="28"/>
        </w:rPr>
      </w:pPr>
      <w:r w:rsidRPr="00075B76">
        <w:rPr>
          <w:rFonts w:ascii="Times New Roman" w:hAnsi="Times New Roman" w:cs="Times New Roman"/>
          <w:kern w:val="1"/>
          <w:sz w:val="28"/>
          <w:szCs w:val="28"/>
        </w:rPr>
        <w:t>По сдержанному сценарию развития территории Глинищевского поселения не планируется кардинальное расширение имеющихся производств и социальной сферы. Вся затратная часть бюджета Глинищевского сельского поселения будет расходоваться на поддержание в надлежащем состоянии имеющейся инфраструктуры. Однако планируемый рост численности населения за счет миграционного притока вызовет необходимость дополнительных вложений в развитие сельского поселения.</w:t>
      </w:r>
    </w:p>
    <w:p w:rsidR="00607B02" w:rsidRPr="00075B76" w:rsidRDefault="00607B02" w:rsidP="00BF3794">
      <w:pPr>
        <w:pStyle w:val="a7"/>
        <w:rPr>
          <w:rFonts w:ascii="Times New Roman" w:hAnsi="Times New Roman" w:cs="Times New Roman"/>
          <w:sz w:val="28"/>
          <w:szCs w:val="28"/>
          <w:lang w:eastAsia="en-US"/>
        </w:rPr>
      </w:pPr>
      <w:r w:rsidRPr="00075B76">
        <w:rPr>
          <w:rFonts w:ascii="Times New Roman" w:hAnsi="Times New Roman" w:cs="Times New Roman"/>
          <w:sz w:val="28"/>
          <w:szCs w:val="28"/>
          <w:lang w:eastAsia="en-US"/>
        </w:rPr>
        <w:t>Сценарий сдержанного развития Глинищевского сельского поселения предусматривает использование имеющихся производств и ресурсов и с учетом развития инфраструктуры для улучшения социальной сферы. Перспективы развития поселения при этом сценарии невелики.</w:t>
      </w:r>
    </w:p>
    <w:p w:rsidR="00607B02" w:rsidRDefault="00607B02" w:rsidP="00B221ED">
      <w:pPr>
        <w:shd w:val="clear" w:color="auto" w:fill="FFFFFF"/>
        <w:spacing w:after="0" w:line="360" w:lineRule="auto"/>
        <w:ind w:firstLine="540"/>
        <w:jc w:val="both"/>
        <w:outlineLvl w:val="0"/>
        <w:rPr>
          <w:rFonts w:ascii="Times New Roman" w:hAnsi="Times New Roman"/>
          <w:sz w:val="28"/>
          <w:szCs w:val="28"/>
        </w:rPr>
      </w:pPr>
    </w:p>
    <w:p w:rsidR="00607B02" w:rsidRPr="00044D7F" w:rsidRDefault="00607B02" w:rsidP="00044D7F">
      <w:pPr>
        <w:pStyle w:val="11"/>
        <w:rPr>
          <w:rFonts w:ascii="Times New Roman" w:hAnsi="Times New Roman" w:cs="Times New Roman"/>
          <w:sz w:val="28"/>
          <w:szCs w:val="28"/>
        </w:rPr>
      </w:pPr>
      <w:r w:rsidRPr="00044D7F">
        <w:rPr>
          <w:rFonts w:ascii="Times New Roman" w:hAnsi="Times New Roman" w:cs="Times New Roman"/>
          <w:sz w:val="28"/>
          <w:szCs w:val="28"/>
        </w:rPr>
        <w:t>Подземные воды</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Недра Брянщины хранят в себе значительные запасы подземных вод.</w:t>
      </w:r>
      <w:r w:rsidRPr="00044D7F">
        <w:rPr>
          <w:rFonts w:ascii="Times New Roman" w:hAnsi="Times New Roman" w:cs="Times New Roman"/>
          <w:sz w:val="28"/>
          <w:szCs w:val="28"/>
        </w:rPr>
        <w:br/>
        <w:t xml:space="preserve">Подземные воды неглубоких горизонтов образуются за счет просачивающейся внутрь земли поверхностной влаги. Воды глубоких зон — это остатки морей, неоднократно затоплявших Русскую равнину в далекие времена. Под действием различных факторов соленая морская вода изменила свой состав, опреснилась. </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В толще земных пластов подземные воды образуют скопления или подземные потоки «жилы», открываемые бурением, колодцами, постоянными прудами. Верхний слой подземных вод называется грунтовыми водами. Они находятся в первом от поверхности водоносном горизонте.</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 xml:space="preserve">Поверхность или зеркало грунтовых вод повторяет в несколько сглаженной форме изгибы рельефа местности, поднимаясь под холмами и грядами, опускаясь в котловинах. Вода здесь не остается неподвижной. Она медленно просачивается и стекает по направлению склона водоупорного пласта. </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На поверхность земли грунтовые воды выходят в виде естественных родников или ключей, влажных сочащихся мест, часто встречающихся в речных обрывах.</w:t>
      </w:r>
      <w:r w:rsidRPr="00044D7F">
        <w:rPr>
          <w:rFonts w:ascii="Times New Roman" w:hAnsi="Times New Roman" w:cs="Times New Roman"/>
          <w:sz w:val="28"/>
          <w:szCs w:val="28"/>
        </w:rPr>
        <w:br/>
        <w:t>Уровень грунтовых вод не остается постоянным. Он колеблется, то повышаясь, то понижаясь, в зависимости от дождей, таяния снегов весной, величины испарения и пр.</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Оказывается на уровне грунтовых вод и характер подпочвы. Если она водонепроницаема, воды подходят близко к поверхности и могут привести к заболачиванию местности. На водопроницаемых подпочвенных горизонтах вода уходит вглубь на несколько десятков метров (правобережье Десны).</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Велика роль леса в поддержании уровня грунтовых вод. Под ним уровень вод значительно выше, чем на поле. На участках, лишенных леса, атмосферные осадки не успевают просочиться в глубь земли, они стекают по поверхности, смывая и размывая почву, вызывая бурные паводки. Уменьшение за последние 50 лет лесистости на правобережье Десны привело к сокращению грунтового стока в полтора раза. Уровень грунтовых вод в связи с этим понизился.</w:t>
      </w:r>
    </w:p>
    <w:p w:rsidR="00607B02" w:rsidRPr="00075B76"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 xml:space="preserve">Разведанные запасы подземных пресных вод обеспечивают полное снабжение </w:t>
      </w:r>
      <w:r w:rsidRPr="00075B76">
        <w:rPr>
          <w:rFonts w:ascii="Times New Roman" w:hAnsi="Times New Roman" w:cs="Times New Roman"/>
          <w:sz w:val="28"/>
          <w:szCs w:val="28"/>
        </w:rPr>
        <w:t>населения питьевой водой.</w:t>
      </w:r>
    </w:p>
    <w:p w:rsidR="00607B02" w:rsidRPr="00075B76" w:rsidRDefault="00607B02" w:rsidP="002D2D7D">
      <w:pPr>
        <w:jc w:val="center"/>
        <w:rPr>
          <w:rFonts w:ascii="Times New Roman" w:hAnsi="Times New Roman"/>
          <w:b/>
          <w:sz w:val="28"/>
          <w:szCs w:val="28"/>
        </w:rPr>
      </w:pPr>
      <w:r w:rsidRPr="00075B76">
        <w:rPr>
          <w:rFonts w:ascii="Times New Roman" w:hAnsi="Times New Roman"/>
          <w:b/>
          <w:sz w:val="28"/>
          <w:szCs w:val="28"/>
        </w:rPr>
        <w:t>Климатические условия.</w:t>
      </w:r>
    </w:p>
    <w:p w:rsidR="00607B02" w:rsidRPr="00075B76" w:rsidRDefault="00607B02" w:rsidP="00044D7F">
      <w:pPr>
        <w:pStyle w:val="10"/>
        <w:rPr>
          <w:rFonts w:ascii="Times New Roman" w:hAnsi="Times New Roman" w:cs="Times New Roman"/>
          <w:sz w:val="28"/>
          <w:szCs w:val="28"/>
        </w:rPr>
      </w:pPr>
      <w:r w:rsidRPr="00075B76">
        <w:rPr>
          <w:rFonts w:ascii="Times New Roman" w:hAnsi="Times New Roman" w:cs="Times New Roman"/>
          <w:sz w:val="28"/>
          <w:szCs w:val="28"/>
        </w:rPr>
        <w:t>Согласно метеорологическим показателям, климат Брянской области умеренно континентальный — с теплым летом и умеренно холодной зимой. Средняя годовая температура колеблется от +4,5° до +5,9°). Самым теплым месяцем является июль (18 — 19°), а самым холодным — январь (—7,2 —9,1°)</w:t>
      </w:r>
    </w:p>
    <w:p w:rsidR="00607B02" w:rsidRPr="00075B76" w:rsidRDefault="00607B02" w:rsidP="00044D7F">
      <w:pPr>
        <w:pStyle w:val="11"/>
        <w:rPr>
          <w:rFonts w:ascii="Times New Roman" w:hAnsi="Times New Roman" w:cs="Times New Roman"/>
          <w:sz w:val="28"/>
          <w:szCs w:val="28"/>
        </w:rPr>
      </w:pPr>
      <w:r w:rsidRPr="00075B76">
        <w:rPr>
          <w:rFonts w:ascii="Times New Roman" w:hAnsi="Times New Roman" w:cs="Times New Roman"/>
          <w:sz w:val="28"/>
          <w:szCs w:val="28"/>
        </w:rPr>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727"/>
        <w:gridCol w:w="727"/>
        <w:gridCol w:w="727"/>
        <w:gridCol w:w="727"/>
        <w:gridCol w:w="727"/>
        <w:gridCol w:w="727"/>
        <w:gridCol w:w="727"/>
        <w:gridCol w:w="727"/>
        <w:gridCol w:w="727"/>
        <w:gridCol w:w="727"/>
        <w:gridCol w:w="727"/>
        <w:gridCol w:w="727"/>
      </w:tblGrid>
      <w:tr w:rsidR="00607B02" w:rsidRPr="00075B76" w:rsidTr="008113EF">
        <w:trPr>
          <w:cantSplit/>
          <w:trHeight w:val="1134"/>
          <w:jc w:val="center"/>
        </w:trPr>
        <w:tc>
          <w:tcPr>
            <w:tcW w:w="683"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январь</w:t>
            </w:r>
          </w:p>
        </w:tc>
        <w:tc>
          <w:tcPr>
            <w:tcW w:w="683"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февраль</w:t>
            </w:r>
          </w:p>
        </w:tc>
        <w:tc>
          <w:tcPr>
            <w:tcW w:w="683"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март</w:t>
            </w:r>
          </w:p>
        </w:tc>
        <w:tc>
          <w:tcPr>
            <w:tcW w:w="683"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апрель</w:t>
            </w:r>
          </w:p>
        </w:tc>
        <w:tc>
          <w:tcPr>
            <w:tcW w:w="683"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май</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июнь</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июль</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август</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сентябрь</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октябрь</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ноябрь</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декабрь</w:t>
            </w:r>
          </w:p>
        </w:tc>
        <w:tc>
          <w:tcPr>
            <w:tcW w:w="684" w:type="dxa"/>
            <w:shd w:val="clear" w:color="auto" w:fill="D9D9D9"/>
            <w:textDirection w:val="btLr"/>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средне-годовая</w:t>
            </w:r>
          </w:p>
        </w:tc>
      </w:tr>
      <w:tr w:rsidR="00607B02" w:rsidRPr="00075B76" w:rsidTr="008113EF">
        <w:trPr>
          <w:jc w:val="center"/>
        </w:trPr>
        <w:tc>
          <w:tcPr>
            <w:tcW w:w="683"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-9,1</w:t>
            </w:r>
          </w:p>
        </w:tc>
        <w:tc>
          <w:tcPr>
            <w:tcW w:w="683"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-8,4</w:t>
            </w:r>
          </w:p>
        </w:tc>
        <w:tc>
          <w:tcPr>
            <w:tcW w:w="683"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-3,2</w:t>
            </w:r>
          </w:p>
        </w:tc>
        <w:tc>
          <w:tcPr>
            <w:tcW w:w="683"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5,9</w:t>
            </w:r>
          </w:p>
        </w:tc>
        <w:tc>
          <w:tcPr>
            <w:tcW w:w="683"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12,8</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16,7</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18,1</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16,9</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11,5</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5,0</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-0,4</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-5,2</w:t>
            </w:r>
          </w:p>
        </w:tc>
        <w:tc>
          <w:tcPr>
            <w:tcW w:w="684" w:type="dxa"/>
            <w:vAlign w:val="center"/>
          </w:tcPr>
          <w:p w:rsidR="00607B02" w:rsidRPr="00075B76" w:rsidRDefault="00607B02" w:rsidP="008113EF">
            <w:pPr>
              <w:pStyle w:val="20"/>
              <w:rPr>
                <w:rFonts w:ascii="Times New Roman" w:hAnsi="Times New Roman"/>
                <w:sz w:val="28"/>
                <w:szCs w:val="28"/>
              </w:rPr>
            </w:pPr>
            <w:r w:rsidRPr="00075B76">
              <w:rPr>
                <w:rFonts w:ascii="Times New Roman" w:hAnsi="Times New Roman"/>
                <w:sz w:val="28"/>
                <w:szCs w:val="28"/>
              </w:rPr>
              <w:t>5,1</w:t>
            </w:r>
          </w:p>
        </w:tc>
      </w:tr>
    </w:tbl>
    <w:p w:rsidR="00607B02" w:rsidRPr="00075B76" w:rsidRDefault="00607B02" w:rsidP="00044D7F">
      <w:pPr>
        <w:pStyle w:val="10"/>
        <w:rPr>
          <w:rFonts w:ascii="Times New Roman" w:hAnsi="Times New Roman" w:cs="Times New Roman"/>
          <w:sz w:val="28"/>
          <w:szCs w:val="28"/>
        </w:rPr>
      </w:pPr>
      <w:r w:rsidRPr="00075B76">
        <w:rPr>
          <w:rFonts w:ascii="Times New Roman" w:hAnsi="Times New Roman" w:cs="Times New Roman"/>
          <w:sz w:val="28"/>
          <w:szCs w:val="28"/>
        </w:rPr>
        <w:t>Наибольшее число дней зимой приходится на слабо - и умеренно морозную погоду, а летом — на облачную (различной степени), пасмурную и дождливую. Отмечено, что самая высокая температура воздуха в Брянске +37,6° была в июле 1936 года, а самая низкая — 41,8° в январе 1940 года. В климате Брянской области отчетливо выражены четыре времени года: весна, лето, осень и зима.</w:t>
      </w:r>
    </w:p>
    <w:p w:rsidR="00607B02" w:rsidRPr="00075B76" w:rsidRDefault="00607B02" w:rsidP="00044D7F">
      <w:pPr>
        <w:pStyle w:val="10"/>
        <w:rPr>
          <w:rFonts w:ascii="Times New Roman" w:hAnsi="Times New Roman" w:cs="Times New Roman"/>
          <w:sz w:val="28"/>
          <w:szCs w:val="28"/>
        </w:rPr>
      </w:pPr>
      <w:r w:rsidRPr="00075B76">
        <w:rPr>
          <w:rFonts w:ascii="Times New Roman" w:hAnsi="Times New Roman" w:cs="Times New Roman"/>
          <w:sz w:val="28"/>
          <w:szCs w:val="28"/>
        </w:rPr>
        <w:t>Весна начинается с того времени, когда среднесуточная температура воздуха становится выше +5°. Такая температура наступает обычно около 8 — 15 апреля. Осадков в этот период выпадает около 100 мм, т. е. 16% годовой суммы.</w:t>
      </w:r>
    </w:p>
    <w:p w:rsidR="00607B02" w:rsidRPr="00075B76" w:rsidRDefault="00607B02" w:rsidP="00044D7F">
      <w:pPr>
        <w:pStyle w:val="10"/>
        <w:rPr>
          <w:rFonts w:ascii="Times New Roman" w:hAnsi="Times New Roman" w:cs="Times New Roman"/>
          <w:sz w:val="28"/>
          <w:szCs w:val="28"/>
        </w:rPr>
      </w:pPr>
      <w:r w:rsidRPr="00075B76">
        <w:rPr>
          <w:rFonts w:ascii="Times New Roman" w:hAnsi="Times New Roman" w:cs="Times New Roman"/>
          <w:sz w:val="28"/>
          <w:szCs w:val="28"/>
        </w:rPr>
        <w:t xml:space="preserve">В конце мая среднесуточная температура воздуха превышает +15°. Наступает лето. Оно продолжается 105 — 110 дней. Среднесуточная температура летних месяцев +16°, +18°. Летом в среднем выпадает 220 — 230 мм осадков. </w:t>
      </w:r>
    </w:p>
    <w:p w:rsidR="00607B02" w:rsidRPr="00075B76" w:rsidRDefault="00607B02" w:rsidP="008E6C40">
      <w:pPr>
        <w:pStyle w:val="ListParagraph"/>
        <w:spacing w:line="360" w:lineRule="auto"/>
        <w:ind w:left="0" w:firstLine="567"/>
        <w:jc w:val="both"/>
        <w:rPr>
          <w:rFonts w:ascii="Times New Roman" w:hAnsi="Times New Roman"/>
          <w:sz w:val="28"/>
          <w:szCs w:val="28"/>
        </w:rPr>
      </w:pPr>
      <w:r w:rsidRPr="00075B76">
        <w:rPr>
          <w:rFonts w:ascii="Times New Roman" w:hAnsi="Times New Roman"/>
          <w:sz w:val="28"/>
          <w:szCs w:val="28"/>
        </w:rPr>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rsidR="00607B02" w:rsidRPr="008E6C40" w:rsidRDefault="00607B02" w:rsidP="008E6C40">
      <w:pPr>
        <w:pStyle w:val="Heading4"/>
        <w:spacing w:line="360" w:lineRule="auto"/>
        <w:jc w:val="center"/>
        <w:rPr>
          <w:rFonts w:ascii="Times New Roman" w:hAnsi="Times New Roman"/>
          <w:sz w:val="28"/>
          <w:szCs w:val="28"/>
        </w:rPr>
      </w:pPr>
      <w:r w:rsidRPr="008E6C40">
        <w:rPr>
          <w:rFonts w:ascii="Times New Roman" w:hAnsi="Times New Roman"/>
          <w:sz w:val="28"/>
          <w:szCs w:val="28"/>
        </w:rPr>
        <w:t>Почвы</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На территории поселения распространены дерново - слабоподзолистые, дерново -подзолистые, светло - серые лесные, серые лесные, дерново - подзолистые глееватые, болотные и пойменные дерновые почвы.</w:t>
      </w:r>
    </w:p>
    <w:p w:rsidR="00607B02" w:rsidRPr="00044D7F" w:rsidRDefault="00607B02" w:rsidP="00044D7F">
      <w:pPr>
        <w:pStyle w:val="10"/>
        <w:rPr>
          <w:rFonts w:ascii="Times New Roman" w:hAnsi="Times New Roman" w:cs="Times New Roman"/>
          <w:sz w:val="28"/>
          <w:szCs w:val="28"/>
        </w:rPr>
      </w:pPr>
      <w:r w:rsidRPr="00044D7F">
        <w:rPr>
          <w:rFonts w:ascii="Times New Roman" w:hAnsi="Times New Roman" w:cs="Times New Roman"/>
          <w:sz w:val="28"/>
          <w:szCs w:val="28"/>
        </w:rPr>
        <w:t xml:space="preserve">На поймах развиты аллювиальные дерновые, дерново - глеевые суглинистые супесчаные и песчаные почвы. </w:t>
      </w:r>
    </w:p>
    <w:p w:rsidR="00607B02" w:rsidRPr="008E6C40" w:rsidRDefault="00607B02" w:rsidP="008E6C40">
      <w:pPr>
        <w:pStyle w:val="Heading2"/>
        <w:keepNext/>
        <w:spacing w:before="240" w:after="60" w:line="360" w:lineRule="auto"/>
        <w:jc w:val="center"/>
        <w:rPr>
          <w:rFonts w:ascii="Times New Roman" w:hAnsi="Times New Roman"/>
          <w:b/>
          <w:sz w:val="28"/>
          <w:szCs w:val="28"/>
        </w:rPr>
      </w:pPr>
      <w:bookmarkStart w:id="2" w:name="_Toc289179272"/>
      <w:bookmarkStart w:id="3" w:name="_Toc298352286"/>
      <w:r w:rsidRPr="008E6C40">
        <w:rPr>
          <w:rFonts w:ascii="Times New Roman" w:hAnsi="Times New Roman"/>
          <w:b/>
          <w:sz w:val="28"/>
          <w:szCs w:val="28"/>
        </w:rPr>
        <w:t>1.2. Модель расчета перспективного спроса коммунальных ресурсов</w:t>
      </w:r>
      <w:bookmarkEnd w:id="2"/>
      <w:bookmarkEnd w:id="3"/>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607B02" w:rsidRPr="008E6C40" w:rsidRDefault="00607B02" w:rsidP="00C65A32">
      <w:pPr>
        <w:pStyle w:val="BodyTextIndent2"/>
        <w:numPr>
          <w:ilvl w:val="0"/>
          <w:numId w:val="3"/>
        </w:numPr>
        <w:spacing w:after="0" w:line="360" w:lineRule="auto"/>
        <w:jc w:val="both"/>
        <w:rPr>
          <w:sz w:val="28"/>
          <w:szCs w:val="28"/>
        </w:rPr>
      </w:pPr>
      <w:r w:rsidRPr="008E6C40">
        <w:rPr>
          <w:sz w:val="28"/>
          <w:szCs w:val="28"/>
        </w:rPr>
        <w:t>население;</w:t>
      </w:r>
    </w:p>
    <w:p w:rsidR="00607B02" w:rsidRPr="008E6C40" w:rsidRDefault="00607B02" w:rsidP="00C65A32">
      <w:pPr>
        <w:pStyle w:val="BodyTextIndent2"/>
        <w:numPr>
          <w:ilvl w:val="0"/>
          <w:numId w:val="3"/>
        </w:numPr>
        <w:spacing w:after="0" w:line="360" w:lineRule="auto"/>
        <w:jc w:val="both"/>
        <w:rPr>
          <w:sz w:val="28"/>
          <w:szCs w:val="28"/>
        </w:rPr>
      </w:pPr>
      <w:r w:rsidRPr="008E6C40">
        <w:rPr>
          <w:sz w:val="28"/>
          <w:szCs w:val="28"/>
        </w:rPr>
        <w:t>бюджетные учреждения;</w:t>
      </w:r>
    </w:p>
    <w:p w:rsidR="00607B02" w:rsidRPr="008E6C40" w:rsidRDefault="00607B02" w:rsidP="00C65A32">
      <w:pPr>
        <w:pStyle w:val="BodyTextIndent2"/>
        <w:numPr>
          <w:ilvl w:val="0"/>
          <w:numId w:val="3"/>
        </w:numPr>
        <w:spacing w:after="0" w:line="360" w:lineRule="auto"/>
        <w:jc w:val="both"/>
        <w:rPr>
          <w:sz w:val="28"/>
          <w:szCs w:val="28"/>
        </w:rPr>
      </w:pPr>
      <w:r w:rsidRPr="008E6C40">
        <w:rPr>
          <w:sz w:val="28"/>
          <w:szCs w:val="28"/>
        </w:rPr>
        <w:t>прочие предприятия и организации.</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607B02" w:rsidRPr="008E6C40" w:rsidRDefault="00607B02" w:rsidP="008E6C40">
      <w:pPr>
        <w:pStyle w:val="BodyTextIndent2"/>
        <w:spacing w:after="0" w:line="360" w:lineRule="auto"/>
        <w:ind w:left="0" w:firstLine="540"/>
        <w:jc w:val="center"/>
        <w:rPr>
          <w:sz w:val="28"/>
          <w:szCs w:val="28"/>
        </w:rPr>
      </w:pPr>
      <w:r w:rsidRPr="00DC473E">
        <w:rPr>
          <w:sz w:val="28"/>
          <w:szCs w:val="28"/>
        </w:rPr>
        <w:fldChar w:fldCharType="begin"/>
      </w:r>
      <w:r w:rsidRPr="00DC473E">
        <w:rPr>
          <w:sz w:val="28"/>
          <w:szCs w:val="2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D02D40&quot;/&gt;&lt;wsp:rsid wsp:val=&quot;00073D06&quot;/&gt;&lt;wsp:rsid wsp:val=&quot;00083569&quot;/&gt;&lt;wsp:rsid wsp:val=&quot;00095593&quot;/&gt;&lt;wsp:rsid wsp:val=&quot;000D4AE8&quot;/&gt;&lt;wsp:rsid wsp:val=&quot;000E0B66&quot;/&gt;&lt;wsp:rsid wsp:val=&quot;001240A2&quot;/&gt;&lt;wsp:rsid wsp:val=&quot;001564B5&quot;/&gt;&lt;wsp:rsid wsp:val=&quot;001705A9&quot;/&gt;&lt;wsp:rsid wsp:val=&quot;00184569&quot;/&gt;&lt;wsp:rsid wsp:val=&quot;00187DEB&quot;/&gt;&lt;wsp:rsid wsp:val=&quot;001C4722&quot;/&gt;&lt;wsp:rsid wsp:val=&quot;00200D6E&quot;/&gt;&lt;wsp:rsid wsp:val=&quot;00264F63&quot;/&gt;&lt;wsp:rsid wsp:val=&quot;002660FE&quot;/&gt;&lt;wsp:rsid wsp:val=&quot;002D2D7D&quot;/&gt;&lt;wsp:rsid wsp:val=&quot;003026BA&quot;/&gt;&lt;wsp:rsid wsp:val=&quot;00397BC3&quot;/&gt;&lt;wsp:rsid wsp:val=&quot;003B496C&quot;/&gt;&lt;wsp:rsid wsp:val=&quot;005341DA&quot;/&gt;&lt;wsp:rsid wsp:val=&quot;006657D5&quot;/&gt;&lt;wsp:rsid wsp:val=&quot;006F4B56&quot;/&gt;&lt;wsp:rsid wsp:val=&quot;00732AD3&quot;/&gt;&lt;wsp:rsid wsp:val=&quot;007576A5&quot;/&gt;&lt;wsp:rsid wsp:val=&quot;007639A3&quot;/&gt;&lt;wsp:rsid wsp:val=&quot;0076479D&quot;/&gt;&lt;wsp:rsid wsp:val=&quot;007831CB&quot;/&gt;&lt;wsp:rsid wsp:val=&quot;007C603C&quot;/&gt;&lt;wsp:rsid wsp:val=&quot;007E0D98&quot;/&gt;&lt;wsp:rsid wsp:val=&quot;00813ACD&quot;/&gt;&lt;wsp:rsid wsp:val=&quot;00814E68&quot;/&gt;&lt;wsp:rsid wsp:val=&quot;008E6C40&quot;/&gt;&lt;wsp:rsid wsp:val=&quot;009D783F&quot;/&gt;&lt;wsp:rsid wsp:val=&quot;00A05968&quot;/&gt;&lt;wsp:rsid wsp:val=&quot;00A07196&quot;/&gt;&lt;wsp:rsid wsp:val=&quot;00A33BD1&quot;/&gt;&lt;wsp:rsid wsp:val=&quot;00B221ED&quot;/&gt;&lt;wsp:rsid wsp:val=&quot;00B26C66&quot;/&gt;&lt;wsp:rsid wsp:val=&quot;00B77ACB&quot;/&gt;&lt;wsp:rsid wsp:val=&quot;00BE0D3C&quot;/&gt;&lt;wsp:rsid wsp:val=&quot;00BE34FB&quot;/&gt;&lt;wsp:rsid wsp:val=&quot;00C14D22&quot;/&gt;&lt;wsp:rsid wsp:val=&quot;00C25059&quot;/&gt;&lt;wsp:rsid wsp:val=&quot;00C51209&quot;/&gt;&lt;wsp:rsid wsp:val=&quot;00C52FB4&quot;/&gt;&lt;wsp:rsid wsp:val=&quot;00C6482A&quot;/&gt;&lt;wsp:rsid wsp:val=&quot;00C65A32&quot;/&gt;&lt;wsp:rsid wsp:val=&quot;00C80779&quot;/&gt;&lt;wsp:rsid wsp:val=&quot;00CB039E&quot;/&gt;&lt;wsp:rsid wsp:val=&quot;00D02D40&quot;/&gt;&lt;wsp:rsid wsp:val=&quot;00D04223&quot;/&gt;&lt;wsp:rsid wsp:val=&quot;00D643FF&quot;/&gt;&lt;wsp:rsid wsp:val=&quot;00DC473E&quot;/&gt;&lt;wsp:rsid wsp:val=&quot;00DE1ACB&quot;/&gt;&lt;wsp:rsid wsp:val=&quot;00DF5FD3&quot;/&gt;&lt;wsp:rsid wsp:val=&quot;00E54D59&quot;/&gt;&lt;wsp:rsid wsp:val=&quot;00E91CAA&quot;/&gt;&lt;wsp:rsid wsp:val=&quot;00ED34BD&quot;/&gt;&lt;wsp:rsid wsp:val=&quot;00F52DC9&quot;/&gt;&lt;wsp:rsid wsp:val=&quot;00FB1431&quot;/&gt;&lt;/wsp:rsids&gt;&lt;/w:docPr&gt;&lt;w:body&gt;&lt;w:p wsp:rsidR=&quot;00000000&quot; wsp:rsidRDefault=&quot;006F4B5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Рџ&lt;/m:t&gt;&lt;/m:r&gt;&lt;/m:e&gt;&lt;m:sub&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ћРџ&lt;/m:t&gt;&lt;/m:r&gt;&lt;/m:e&gt;&lt;m:sub&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Рћ&lt;/m:t&gt;&lt;/m:r&gt;&lt;/m:e&gt;&lt;m:sub&gt;&lt;m:r&gt;&lt;w:rPr&gt;&lt;w:rFonts w:ascii=&quot;Cambria Math&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C473E">
        <w:rPr>
          <w:sz w:val="28"/>
          <w:szCs w:val="28"/>
        </w:rPr>
        <w:instrText xml:space="preserve"> </w:instrText>
      </w:r>
      <w:r w:rsidRPr="00DC473E">
        <w:rPr>
          <w:sz w:val="28"/>
          <w:szCs w:val="28"/>
        </w:rPr>
        <w:fldChar w:fldCharType="separate"/>
      </w:r>
      <w:r>
        <w:pict>
          <v:shape id="_x0000_i1026" type="#_x0000_t75" style="width:83.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D02D40&quot;/&gt;&lt;wsp:rsid wsp:val=&quot;00073D06&quot;/&gt;&lt;wsp:rsid wsp:val=&quot;00083569&quot;/&gt;&lt;wsp:rsid wsp:val=&quot;00095593&quot;/&gt;&lt;wsp:rsid wsp:val=&quot;000D4AE8&quot;/&gt;&lt;wsp:rsid wsp:val=&quot;000E0B66&quot;/&gt;&lt;wsp:rsid wsp:val=&quot;001240A2&quot;/&gt;&lt;wsp:rsid wsp:val=&quot;001564B5&quot;/&gt;&lt;wsp:rsid wsp:val=&quot;001705A9&quot;/&gt;&lt;wsp:rsid wsp:val=&quot;00184569&quot;/&gt;&lt;wsp:rsid wsp:val=&quot;00187DEB&quot;/&gt;&lt;wsp:rsid wsp:val=&quot;001C4722&quot;/&gt;&lt;wsp:rsid wsp:val=&quot;00200D6E&quot;/&gt;&lt;wsp:rsid wsp:val=&quot;00264F63&quot;/&gt;&lt;wsp:rsid wsp:val=&quot;002660FE&quot;/&gt;&lt;wsp:rsid wsp:val=&quot;002D2D7D&quot;/&gt;&lt;wsp:rsid wsp:val=&quot;003026BA&quot;/&gt;&lt;wsp:rsid wsp:val=&quot;00397BC3&quot;/&gt;&lt;wsp:rsid wsp:val=&quot;003B496C&quot;/&gt;&lt;wsp:rsid wsp:val=&quot;005341DA&quot;/&gt;&lt;wsp:rsid wsp:val=&quot;006657D5&quot;/&gt;&lt;wsp:rsid wsp:val=&quot;006F4B56&quot;/&gt;&lt;wsp:rsid wsp:val=&quot;00732AD3&quot;/&gt;&lt;wsp:rsid wsp:val=&quot;007576A5&quot;/&gt;&lt;wsp:rsid wsp:val=&quot;007639A3&quot;/&gt;&lt;wsp:rsid wsp:val=&quot;0076479D&quot;/&gt;&lt;wsp:rsid wsp:val=&quot;007831CB&quot;/&gt;&lt;wsp:rsid wsp:val=&quot;007C603C&quot;/&gt;&lt;wsp:rsid wsp:val=&quot;007E0D98&quot;/&gt;&lt;wsp:rsid wsp:val=&quot;00813ACD&quot;/&gt;&lt;wsp:rsid wsp:val=&quot;00814E68&quot;/&gt;&lt;wsp:rsid wsp:val=&quot;008E6C40&quot;/&gt;&lt;wsp:rsid wsp:val=&quot;009D783F&quot;/&gt;&lt;wsp:rsid wsp:val=&quot;00A05968&quot;/&gt;&lt;wsp:rsid wsp:val=&quot;00A07196&quot;/&gt;&lt;wsp:rsid wsp:val=&quot;00A33BD1&quot;/&gt;&lt;wsp:rsid wsp:val=&quot;00B221ED&quot;/&gt;&lt;wsp:rsid wsp:val=&quot;00B26C66&quot;/&gt;&lt;wsp:rsid wsp:val=&quot;00B77ACB&quot;/&gt;&lt;wsp:rsid wsp:val=&quot;00BE0D3C&quot;/&gt;&lt;wsp:rsid wsp:val=&quot;00BE34FB&quot;/&gt;&lt;wsp:rsid wsp:val=&quot;00C14D22&quot;/&gt;&lt;wsp:rsid wsp:val=&quot;00C25059&quot;/&gt;&lt;wsp:rsid wsp:val=&quot;00C51209&quot;/&gt;&lt;wsp:rsid wsp:val=&quot;00C52FB4&quot;/&gt;&lt;wsp:rsid wsp:val=&quot;00C6482A&quot;/&gt;&lt;wsp:rsid wsp:val=&quot;00C65A32&quot;/&gt;&lt;wsp:rsid wsp:val=&quot;00C80779&quot;/&gt;&lt;wsp:rsid wsp:val=&quot;00CB039E&quot;/&gt;&lt;wsp:rsid wsp:val=&quot;00D02D40&quot;/&gt;&lt;wsp:rsid wsp:val=&quot;00D04223&quot;/&gt;&lt;wsp:rsid wsp:val=&quot;00D643FF&quot;/&gt;&lt;wsp:rsid wsp:val=&quot;00DC473E&quot;/&gt;&lt;wsp:rsid wsp:val=&quot;00DE1ACB&quot;/&gt;&lt;wsp:rsid wsp:val=&quot;00DF5FD3&quot;/&gt;&lt;wsp:rsid wsp:val=&quot;00E54D59&quot;/&gt;&lt;wsp:rsid wsp:val=&quot;00E91CAA&quot;/&gt;&lt;wsp:rsid wsp:val=&quot;00ED34BD&quot;/&gt;&lt;wsp:rsid wsp:val=&quot;00F52DC9&quot;/&gt;&lt;wsp:rsid wsp:val=&quot;00FB1431&quot;/&gt;&lt;/wsp:rsids&gt;&lt;/w:docPr&gt;&lt;w:body&gt;&lt;w:p wsp:rsidR=&quot;00000000&quot; wsp:rsidRDefault=&quot;006F4B5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Рџ&lt;/m:t&gt;&lt;/m:r&gt;&lt;/m:e&gt;&lt;m:sub&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ћРџ&lt;/m:t&gt;&lt;/m:r&gt;&lt;/m:e&gt;&lt;m:sub&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Рћ&lt;/m:t&gt;&lt;/m:r&gt;&lt;/m:e&gt;&lt;m:sub&gt;&lt;m:r&gt;&lt;w:rPr&gt;&lt;w:rFonts w:ascii=&quot;Cambria Math&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C473E">
        <w:rPr>
          <w:sz w:val="28"/>
          <w:szCs w:val="28"/>
        </w:rPr>
        <w:fldChar w:fldCharType="end"/>
      </w:r>
      <w:r w:rsidRPr="008E6C40">
        <w:rPr>
          <w:sz w:val="28"/>
          <w:szCs w:val="28"/>
        </w:rPr>
        <w:t xml:space="preserve"> </w:t>
      </w:r>
      <w:r w:rsidRPr="008E6C40">
        <w:rPr>
          <w:sz w:val="28"/>
          <w:szCs w:val="28"/>
        </w:rPr>
        <w:tab/>
        <w:t>где,</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 xml:space="preserve">где, </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СП</w:t>
      </w:r>
      <w:r w:rsidRPr="008E6C40">
        <w:rPr>
          <w:i/>
          <w:sz w:val="28"/>
          <w:szCs w:val="28"/>
          <w:vertAlign w:val="subscript"/>
          <w:lang w:val="en-US"/>
        </w:rPr>
        <w:t>i</w:t>
      </w:r>
      <w:r w:rsidRPr="008E6C40">
        <w:rPr>
          <w:sz w:val="28"/>
          <w:szCs w:val="28"/>
        </w:rPr>
        <w:t xml:space="preserve"> – совокупное потребление </w:t>
      </w:r>
      <w:r w:rsidRPr="008E6C40">
        <w:rPr>
          <w:i/>
          <w:sz w:val="28"/>
          <w:szCs w:val="28"/>
        </w:rPr>
        <w:t>i-й</w:t>
      </w:r>
      <w:r w:rsidRPr="008E6C40">
        <w:rPr>
          <w:sz w:val="28"/>
          <w:szCs w:val="28"/>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ОП</w:t>
      </w:r>
      <w:r w:rsidRPr="008E6C40">
        <w:rPr>
          <w:i/>
          <w:sz w:val="28"/>
          <w:szCs w:val="28"/>
          <w:vertAlign w:val="subscript"/>
        </w:rPr>
        <w:t>i</w:t>
      </w:r>
      <w:r w:rsidRPr="008E6C40">
        <w:rPr>
          <w:sz w:val="28"/>
          <w:szCs w:val="28"/>
        </w:rPr>
        <w:t xml:space="preserve"> – определяющий показатель для </w:t>
      </w:r>
      <w:r w:rsidRPr="008E6C40">
        <w:rPr>
          <w:i/>
          <w:sz w:val="28"/>
          <w:szCs w:val="28"/>
        </w:rPr>
        <w:t>i-й</w:t>
      </w:r>
      <w:r w:rsidRPr="008E6C40">
        <w:rPr>
          <w:sz w:val="28"/>
          <w:szCs w:val="28"/>
        </w:rPr>
        <w:t xml:space="preserve"> коммунальной услуги (численность населения, пользующегося </w:t>
      </w:r>
      <w:r w:rsidRPr="008E6C40">
        <w:rPr>
          <w:i/>
          <w:sz w:val="28"/>
          <w:szCs w:val="28"/>
        </w:rPr>
        <w:t>i-й</w:t>
      </w:r>
      <w:r w:rsidRPr="008E6C40">
        <w:rPr>
          <w:sz w:val="28"/>
          <w:szCs w:val="28"/>
        </w:rPr>
        <w:t xml:space="preserve"> коммунальной услугой, площадь жилищного фонда, подключенного к </w:t>
      </w:r>
      <w:r w:rsidRPr="008E6C40">
        <w:rPr>
          <w:i/>
          <w:sz w:val="28"/>
          <w:szCs w:val="28"/>
        </w:rPr>
        <w:t>i-й</w:t>
      </w:r>
      <w:r w:rsidRPr="008E6C40">
        <w:rPr>
          <w:sz w:val="28"/>
          <w:szCs w:val="28"/>
        </w:rPr>
        <w:t xml:space="preserve"> системе коммунальной инфраструктуры) в соответствующих единицах измерения;</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УО</w:t>
      </w:r>
      <w:r w:rsidRPr="008E6C40">
        <w:rPr>
          <w:i/>
          <w:sz w:val="28"/>
          <w:szCs w:val="28"/>
          <w:vertAlign w:val="subscript"/>
        </w:rPr>
        <w:t>i</w:t>
      </w:r>
      <w:r w:rsidRPr="008E6C40">
        <w:rPr>
          <w:sz w:val="28"/>
          <w:szCs w:val="28"/>
        </w:rPr>
        <w:t xml:space="preserve"> – удельный объем потребления </w:t>
      </w:r>
      <w:r w:rsidRPr="008E6C40">
        <w:rPr>
          <w:i/>
          <w:sz w:val="28"/>
          <w:szCs w:val="28"/>
          <w:lang w:val="en-US"/>
        </w:rPr>
        <w:t>i</w:t>
      </w:r>
      <w:r w:rsidRPr="008E6C40">
        <w:rPr>
          <w:i/>
          <w:sz w:val="28"/>
          <w:szCs w:val="28"/>
        </w:rPr>
        <w:t>-й</w:t>
      </w:r>
      <w:r w:rsidRPr="008E6C40">
        <w:rPr>
          <w:sz w:val="28"/>
          <w:szCs w:val="28"/>
        </w:rPr>
        <w:t xml:space="preserve"> коммунальной услуги в год, приведенной к определяющему показателю.</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607B02" w:rsidRPr="008E6C40" w:rsidRDefault="00607B02" w:rsidP="008E6C40">
      <w:pPr>
        <w:pStyle w:val="BodyTextIndent2"/>
        <w:spacing w:after="0" w:line="360" w:lineRule="auto"/>
        <w:ind w:left="-567" w:firstLine="567"/>
        <w:jc w:val="center"/>
        <w:rPr>
          <w:sz w:val="28"/>
          <w:szCs w:val="28"/>
        </w:rPr>
      </w:pPr>
      <w:r>
        <w:pict>
          <v:shape id="_x0000_i1027" type="#_x0000_t75" style="width:204.75pt;height:34.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D02D40&quot;/&gt;&lt;wsp:rsid wsp:val=&quot;00073D06&quot;/&gt;&lt;wsp:rsid wsp:val=&quot;00083569&quot;/&gt;&lt;wsp:rsid wsp:val=&quot;00095593&quot;/&gt;&lt;wsp:rsid wsp:val=&quot;000D4AE8&quot;/&gt;&lt;wsp:rsid wsp:val=&quot;000E0B66&quot;/&gt;&lt;wsp:rsid wsp:val=&quot;001240A2&quot;/&gt;&lt;wsp:rsid wsp:val=&quot;001564B5&quot;/&gt;&lt;wsp:rsid wsp:val=&quot;001705A9&quot;/&gt;&lt;wsp:rsid wsp:val=&quot;00184569&quot;/&gt;&lt;wsp:rsid wsp:val=&quot;00187DEB&quot;/&gt;&lt;wsp:rsid wsp:val=&quot;001C4722&quot;/&gt;&lt;wsp:rsid wsp:val=&quot;00200D6E&quot;/&gt;&lt;wsp:rsid wsp:val=&quot;00264F63&quot;/&gt;&lt;wsp:rsid wsp:val=&quot;002660FE&quot;/&gt;&lt;wsp:rsid wsp:val=&quot;002D2D7D&quot;/&gt;&lt;wsp:rsid wsp:val=&quot;003026BA&quot;/&gt;&lt;wsp:rsid wsp:val=&quot;00397BC3&quot;/&gt;&lt;wsp:rsid wsp:val=&quot;003B496C&quot;/&gt;&lt;wsp:rsid wsp:val=&quot;005341DA&quot;/&gt;&lt;wsp:rsid wsp:val=&quot;006657D5&quot;/&gt;&lt;wsp:rsid wsp:val=&quot;00732AD3&quot;/&gt;&lt;wsp:rsid wsp:val=&quot;007576A5&quot;/&gt;&lt;wsp:rsid wsp:val=&quot;007639A3&quot;/&gt;&lt;wsp:rsid wsp:val=&quot;0076479D&quot;/&gt;&lt;wsp:rsid wsp:val=&quot;007831CB&quot;/&gt;&lt;wsp:rsid wsp:val=&quot;007C603C&quot;/&gt;&lt;wsp:rsid wsp:val=&quot;007E0D98&quot;/&gt;&lt;wsp:rsid wsp:val=&quot;00813ACD&quot;/&gt;&lt;wsp:rsid wsp:val=&quot;00814E68&quot;/&gt;&lt;wsp:rsid wsp:val=&quot;00857DDB&quot;/&gt;&lt;wsp:rsid wsp:val=&quot;008E6C40&quot;/&gt;&lt;wsp:rsid wsp:val=&quot;009D783F&quot;/&gt;&lt;wsp:rsid wsp:val=&quot;00A05968&quot;/&gt;&lt;wsp:rsid wsp:val=&quot;00A07196&quot;/&gt;&lt;wsp:rsid wsp:val=&quot;00A33BD1&quot;/&gt;&lt;wsp:rsid wsp:val=&quot;00B221ED&quot;/&gt;&lt;wsp:rsid wsp:val=&quot;00B26C66&quot;/&gt;&lt;wsp:rsid wsp:val=&quot;00B77ACB&quot;/&gt;&lt;wsp:rsid wsp:val=&quot;00BE0D3C&quot;/&gt;&lt;wsp:rsid wsp:val=&quot;00BE34FB&quot;/&gt;&lt;wsp:rsid wsp:val=&quot;00C14D22&quot;/&gt;&lt;wsp:rsid wsp:val=&quot;00C25059&quot;/&gt;&lt;wsp:rsid wsp:val=&quot;00C51209&quot;/&gt;&lt;wsp:rsid wsp:val=&quot;00C52FB4&quot;/&gt;&lt;wsp:rsid wsp:val=&quot;00C6482A&quot;/&gt;&lt;wsp:rsid wsp:val=&quot;00C65A32&quot;/&gt;&lt;wsp:rsid wsp:val=&quot;00C80779&quot;/&gt;&lt;wsp:rsid wsp:val=&quot;00CB039E&quot;/&gt;&lt;wsp:rsid wsp:val=&quot;00D02D40&quot;/&gt;&lt;wsp:rsid wsp:val=&quot;00D04223&quot;/&gt;&lt;wsp:rsid wsp:val=&quot;00D643FF&quot;/&gt;&lt;wsp:rsid wsp:val=&quot;00DC473E&quot;/&gt;&lt;wsp:rsid wsp:val=&quot;00DE1ACB&quot;/&gt;&lt;wsp:rsid wsp:val=&quot;00DF5FD3&quot;/&gt;&lt;wsp:rsid wsp:val=&quot;00E54D59&quot;/&gt;&lt;wsp:rsid wsp:val=&quot;00E91CAA&quot;/&gt;&lt;wsp:rsid wsp:val=&quot;00ED34BD&quot;/&gt;&lt;wsp:rsid wsp:val=&quot;00F52DC9&quot;/&gt;&lt;wsp:rsid wsp:val=&quot;00FB1431&quot;/&gt;&lt;/wsp:rsids&gt;&lt;/w:docPr&gt;&lt;w:body&gt;&lt;w:p wsp:rsidR=&quot;00000000&quot; wsp:rsidRDefault=&quot;00857DD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ћРџ&lt;/m:t&gt;&lt;/m:r&gt;&lt;/m:e&gt;&lt;m:sub&gt;&lt;m:r&gt;&lt;w:rPr&gt;&lt;w:rFonts w:ascii=&quot;Cambria Math&quot; w:h-ansi=&quot;Cambria Math&quot;/&gt;&lt;wx:font wx:val=&quot;Cambria Math&quot;/&gt;&lt;w:i/&gt;&lt;w:sz w:val=&quot;28&quot;/&gt;&lt;w:sz-cs w:val=&quot;28&quot;/&gt;&lt;/w:rPr&gt;&lt;m:t&gt;Р±СЋРґР¶.&lt;/m:t&gt;&lt;/m:r&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ћРџ&lt;/m:t&gt;&lt;/m:r&gt;&lt;/m:e&gt;&lt;m:sub&gt;&lt;m:r&gt;&lt;w:rPr&gt;&lt;w:rFonts w:ascii=&quot;Cambria Math&quot; w:h-ansi=&quot;Cambria Math&quot;/&gt;&lt;wx:font wx:val=&quot;Cambria Math&quot;/&gt;&lt;w:i/&gt;&lt;w:sz w:val=&quot;28&quot;/&gt;&lt;w:sz-cs w:val=&quot;28&quot;/&gt;&lt;/w:rPr&gt;&lt;m:t&gt;Р±СЋРґР¶.С„Р°РєС‚ i&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ћРџ&lt;/m:t&gt;&lt;/m:r&gt;&lt;/m:e&gt;&lt;m:sub&gt;&lt;m:r&gt;&lt;w:rPr&gt;&lt;w:rFonts w:ascii=&quot;Cambria Math&quot; w:h-ansi=&quot;Cambria Math&quot;/&gt;&lt;wx:font wx:val=&quot;Cambria Math&quot;/&gt;&lt;w:i/&gt;&lt;w:sz w:val=&quot;28&quot;/&gt;&lt;w:sz-cs w:val=&quot;28&quot;/&gt;&lt;/w:rPr&gt;&lt;m:t&gt;РЅР°СЃ.С„Р°РєС‚ i&lt;/m:t&gt;&lt;/m:r&gt;&lt;/m:sub&gt;&lt;/m:sSub&gt;&lt;/m:den&gt;&lt;/m:f&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Рџ&lt;/m:t&gt;&lt;/m:r&gt;&lt;/m:e&gt;&lt;m:sub&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 w:h-ansi=&quot;Cambria Math&quot;/&gt;&lt;wx:font wx:val=&quot;Cambria Math&quot;/&gt;&lt;w:i/&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іРґРµ,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607B02" w:rsidRPr="008E6C40" w:rsidRDefault="00607B02" w:rsidP="008E6C40">
      <w:pPr>
        <w:pStyle w:val="BodyTextIndent2"/>
        <w:spacing w:after="0" w:line="360" w:lineRule="auto"/>
        <w:ind w:left="-567" w:firstLine="567"/>
        <w:jc w:val="center"/>
        <w:rPr>
          <w:sz w:val="28"/>
          <w:szCs w:val="28"/>
        </w:rPr>
      </w:pPr>
    </w:p>
    <w:p w:rsidR="00607B02" w:rsidRPr="008E6C40" w:rsidRDefault="00607B02" w:rsidP="008E6C40">
      <w:pPr>
        <w:pStyle w:val="BodyTextIndent2"/>
        <w:spacing w:after="0" w:line="360" w:lineRule="auto"/>
        <w:ind w:left="0" w:firstLine="567"/>
        <w:jc w:val="both"/>
        <w:rPr>
          <w:sz w:val="28"/>
          <w:szCs w:val="28"/>
        </w:rPr>
      </w:pPr>
      <w:r w:rsidRPr="008E6C40">
        <w:rPr>
          <w:sz w:val="28"/>
          <w:szCs w:val="28"/>
        </w:rPr>
        <w:t xml:space="preserve">ОП </w:t>
      </w:r>
      <w:r w:rsidRPr="008E6C40">
        <w:rPr>
          <w:i/>
          <w:sz w:val="28"/>
          <w:szCs w:val="28"/>
          <w:vertAlign w:val="subscript"/>
        </w:rPr>
        <w:t>бюдж.i</w:t>
      </w:r>
      <w:r w:rsidRPr="008E6C40">
        <w:rPr>
          <w:sz w:val="28"/>
          <w:szCs w:val="28"/>
        </w:rPr>
        <w:t xml:space="preserve"> – объем потребления </w:t>
      </w:r>
      <w:r w:rsidRPr="008E6C40">
        <w:rPr>
          <w:i/>
          <w:sz w:val="28"/>
          <w:szCs w:val="28"/>
        </w:rPr>
        <w:t>i-й</w:t>
      </w:r>
      <w:r w:rsidRPr="008E6C40">
        <w:rPr>
          <w:sz w:val="28"/>
          <w:szCs w:val="28"/>
        </w:rPr>
        <w:t xml:space="preserve"> коммунальной услуги бюджетными учреждениями в соответствующих ед. измерения в год;</w:t>
      </w:r>
    </w:p>
    <w:p w:rsidR="00607B02" w:rsidRPr="008E6C40" w:rsidRDefault="00607B02" w:rsidP="008E6C40">
      <w:pPr>
        <w:pStyle w:val="BodyTextIndent2"/>
        <w:spacing w:after="0" w:line="360" w:lineRule="auto"/>
        <w:ind w:left="0" w:firstLine="567"/>
        <w:jc w:val="both"/>
        <w:rPr>
          <w:sz w:val="28"/>
          <w:szCs w:val="28"/>
        </w:rPr>
      </w:pPr>
      <w:r w:rsidRPr="008E6C40">
        <w:rPr>
          <w:sz w:val="28"/>
          <w:szCs w:val="28"/>
        </w:rPr>
        <w:t xml:space="preserve">ОП </w:t>
      </w:r>
      <w:r w:rsidRPr="008E6C40">
        <w:rPr>
          <w:i/>
          <w:sz w:val="28"/>
          <w:szCs w:val="28"/>
          <w:vertAlign w:val="subscript"/>
        </w:rPr>
        <w:t xml:space="preserve">бюдж. факт </w:t>
      </w:r>
      <w:r w:rsidRPr="008E6C40">
        <w:rPr>
          <w:i/>
          <w:sz w:val="28"/>
          <w:szCs w:val="28"/>
          <w:vertAlign w:val="subscript"/>
          <w:lang w:val="en-US"/>
        </w:rPr>
        <w:t>I</w:t>
      </w:r>
      <w:r w:rsidRPr="008E6C40">
        <w:rPr>
          <w:sz w:val="28"/>
          <w:szCs w:val="28"/>
        </w:rPr>
        <w:t xml:space="preserve"> – фактический объем потребления </w:t>
      </w:r>
      <w:r w:rsidRPr="008E6C40">
        <w:rPr>
          <w:i/>
          <w:sz w:val="28"/>
          <w:szCs w:val="28"/>
        </w:rPr>
        <w:t>i-й</w:t>
      </w:r>
      <w:r w:rsidRPr="008E6C40">
        <w:rPr>
          <w:sz w:val="28"/>
          <w:szCs w:val="28"/>
        </w:rPr>
        <w:t xml:space="preserve"> коммунальной услуги бюджетными учреждениями за предыдущий период, в соответствующих ед. измерения в год;</w:t>
      </w:r>
    </w:p>
    <w:p w:rsidR="00607B02" w:rsidRPr="008E6C40" w:rsidRDefault="00607B02" w:rsidP="008E6C40">
      <w:pPr>
        <w:pStyle w:val="BodyTextIndent2"/>
        <w:spacing w:after="0" w:line="360" w:lineRule="auto"/>
        <w:ind w:left="0" w:firstLine="567"/>
        <w:jc w:val="both"/>
        <w:rPr>
          <w:sz w:val="28"/>
          <w:szCs w:val="28"/>
        </w:rPr>
      </w:pPr>
      <w:r w:rsidRPr="008E6C40">
        <w:rPr>
          <w:sz w:val="28"/>
          <w:szCs w:val="28"/>
        </w:rPr>
        <w:t xml:space="preserve">ОП </w:t>
      </w:r>
      <w:r w:rsidRPr="008E6C40">
        <w:rPr>
          <w:i/>
          <w:sz w:val="28"/>
          <w:szCs w:val="28"/>
          <w:vertAlign w:val="subscript"/>
        </w:rPr>
        <w:t xml:space="preserve">нас. факт </w:t>
      </w:r>
      <w:r w:rsidRPr="008E6C40">
        <w:rPr>
          <w:i/>
          <w:sz w:val="28"/>
          <w:szCs w:val="28"/>
          <w:vertAlign w:val="subscript"/>
          <w:lang w:val="en-US"/>
        </w:rPr>
        <w:t>I</w:t>
      </w:r>
      <w:r w:rsidRPr="008E6C40">
        <w:rPr>
          <w:sz w:val="28"/>
          <w:szCs w:val="28"/>
        </w:rPr>
        <w:t xml:space="preserve"> – фактический объем потребления </w:t>
      </w:r>
      <w:r w:rsidRPr="008E6C40">
        <w:rPr>
          <w:i/>
          <w:sz w:val="28"/>
          <w:szCs w:val="28"/>
        </w:rPr>
        <w:t>i-й</w:t>
      </w:r>
      <w:r w:rsidRPr="008E6C40">
        <w:rPr>
          <w:sz w:val="28"/>
          <w:szCs w:val="28"/>
        </w:rPr>
        <w:t xml:space="preserve"> коммунальной услуги населением за предыдущий период, в соответствующих ед. измерении в год;</w:t>
      </w:r>
    </w:p>
    <w:p w:rsidR="00607B02" w:rsidRPr="008E6C40" w:rsidRDefault="00607B02" w:rsidP="008E6C40">
      <w:pPr>
        <w:pStyle w:val="BodyTextIndent2"/>
        <w:spacing w:after="0" w:line="360" w:lineRule="auto"/>
        <w:ind w:left="0" w:firstLine="567"/>
        <w:jc w:val="both"/>
        <w:rPr>
          <w:sz w:val="28"/>
          <w:szCs w:val="28"/>
        </w:rPr>
      </w:pPr>
      <w:r w:rsidRPr="008E6C40">
        <w:rPr>
          <w:sz w:val="28"/>
          <w:szCs w:val="28"/>
        </w:rPr>
        <w:t>СП</w:t>
      </w:r>
      <w:r w:rsidRPr="008E6C40">
        <w:rPr>
          <w:i/>
          <w:sz w:val="28"/>
          <w:szCs w:val="28"/>
          <w:vertAlign w:val="subscript"/>
        </w:rPr>
        <w:t>i</w:t>
      </w:r>
      <w:r w:rsidRPr="008E6C40">
        <w:rPr>
          <w:sz w:val="28"/>
          <w:szCs w:val="28"/>
        </w:rPr>
        <w:t xml:space="preserve"> – расчетная величина совокупного потребления </w:t>
      </w:r>
      <w:r w:rsidRPr="008E6C40">
        <w:rPr>
          <w:i/>
          <w:sz w:val="28"/>
          <w:szCs w:val="28"/>
        </w:rPr>
        <w:t>i-й</w:t>
      </w:r>
      <w:r w:rsidRPr="008E6C40">
        <w:rPr>
          <w:sz w:val="28"/>
          <w:szCs w:val="28"/>
        </w:rPr>
        <w:t xml:space="preserve"> коммунальной услуги населением на рассматриваемый период.</w:t>
      </w:r>
    </w:p>
    <w:p w:rsidR="00607B02" w:rsidRPr="008E6C40" w:rsidRDefault="00607B02" w:rsidP="008E6C40">
      <w:pPr>
        <w:pStyle w:val="BodyTextIndent2"/>
        <w:spacing w:after="0" w:line="360" w:lineRule="auto"/>
        <w:ind w:left="0" w:firstLine="540"/>
        <w:jc w:val="both"/>
        <w:rPr>
          <w:sz w:val="28"/>
          <w:szCs w:val="28"/>
        </w:rPr>
      </w:pPr>
      <w:r w:rsidRPr="008E6C40">
        <w:rPr>
          <w:sz w:val="28"/>
          <w:szCs w:val="28"/>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607B02" w:rsidRPr="008E6C40" w:rsidRDefault="00607B02" w:rsidP="008E6C40">
      <w:pPr>
        <w:spacing w:line="360" w:lineRule="auto"/>
        <w:ind w:left="-567" w:firstLine="567"/>
        <w:jc w:val="center"/>
        <w:rPr>
          <w:rFonts w:ascii="Times New Roman" w:hAnsi="Times New Roman"/>
          <w:sz w:val="28"/>
          <w:szCs w:val="28"/>
        </w:rPr>
      </w:pPr>
      <w:r w:rsidRPr="008E6C40">
        <w:rPr>
          <w:rFonts w:ascii="Times New Roman" w:hAnsi="Times New Roman"/>
          <w:sz w:val="28"/>
          <w:szCs w:val="28"/>
        </w:rPr>
        <w:t>И</w:t>
      </w:r>
      <w:r w:rsidRPr="008E6C40">
        <w:rPr>
          <w:rFonts w:ascii="Times New Roman" w:hAnsi="Times New Roman"/>
          <w:i/>
          <w:sz w:val="28"/>
          <w:szCs w:val="28"/>
          <w:vertAlign w:val="subscript"/>
        </w:rPr>
        <w:t>реализ.</w:t>
      </w:r>
      <w:r w:rsidRPr="008E6C40">
        <w:rPr>
          <w:rFonts w:ascii="Times New Roman" w:hAnsi="Times New Roman"/>
          <w:sz w:val="28"/>
          <w:szCs w:val="28"/>
        </w:rPr>
        <w:t>=К</w:t>
      </w:r>
      <w:r w:rsidRPr="008E6C40">
        <w:rPr>
          <w:rFonts w:ascii="Times New Roman" w:hAnsi="Times New Roman"/>
          <w:i/>
          <w:sz w:val="28"/>
          <w:szCs w:val="28"/>
          <w:vertAlign w:val="subscript"/>
        </w:rPr>
        <w:t>э</w:t>
      </w:r>
      <w:r w:rsidRPr="008E6C40">
        <w:rPr>
          <w:rFonts w:ascii="Times New Roman" w:hAnsi="Times New Roman"/>
          <w:sz w:val="28"/>
          <w:szCs w:val="28"/>
        </w:rPr>
        <w:t>*И</w:t>
      </w:r>
      <w:r w:rsidRPr="008E6C40">
        <w:rPr>
          <w:rFonts w:ascii="Times New Roman" w:hAnsi="Times New Roman"/>
          <w:i/>
          <w:sz w:val="28"/>
          <w:szCs w:val="28"/>
          <w:vertAlign w:val="subscript"/>
        </w:rPr>
        <w:t>ипп</w:t>
      </w:r>
      <w:r w:rsidRPr="008E6C40">
        <w:rPr>
          <w:rFonts w:ascii="Times New Roman" w:hAnsi="Times New Roman"/>
          <w:sz w:val="28"/>
          <w:szCs w:val="28"/>
        </w:rPr>
        <w:t>,</w:t>
      </w:r>
    </w:p>
    <w:p w:rsidR="00607B02" w:rsidRPr="008E6C40" w:rsidRDefault="00607B02" w:rsidP="008E6C40">
      <w:pPr>
        <w:spacing w:line="360" w:lineRule="auto"/>
        <w:ind w:left="-567" w:firstLine="567"/>
        <w:jc w:val="both"/>
        <w:rPr>
          <w:rFonts w:ascii="Times New Roman" w:hAnsi="Times New Roman"/>
          <w:sz w:val="28"/>
          <w:szCs w:val="28"/>
        </w:rPr>
      </w:pPr>
      <w:r w:rsidRPr="008E6C40">
        <w:rPr>
          <w:rFonts w:ascii="Times New Roman" w:hAnsi="Times New Roman"/>
          <w:sz w:val="28"/>
          <w:szCs w:val="28"/>
        </w:rPr>
        <w:t xml:space="preserve">где </w:t>
      </w:r>
    </w:p>
    <w:p w:rsidR="00607B02" w:rsidRPr="008E6C40" w:rsidRDefault="00607B02" w:rsidP="008E6C40">
      <w:pPr>
        <w:spacing w:line="360" w:lineRule="auto"/>
        <w:ind w:firstLine="567"/>
        <w:jc w:val="both"/>
        <w:rPr>
          <w:rFonts w:ascii="Times New Roman" w:hAnsi="Times New Roman"/>
          <w:sz w:val="28"/>
          <w:szCs w:val="28"/>
        </w:rPr>
      </w:pPr>
      <w:r w:rsidRPr="008E6C40">
        <w:rPr>
          <w:rFonts w:ascii="Times New Roman" w:hAnsi="Times New Roman"/>
          <w:sz w:val="28"/>
          <w:szCs w:val="28"/>
        </w:rPr>
        <w:t>И</w:t>
      </w:r>
      <w:r w:rsidRPr="008E6C40">
        <w:rPr>
          <w:rFonts w:ascii="Times New Roman" w:hAnsi="Times New Roman"/>
          <w:i/>
          <w:sz w:val="28"/>
          <w:szCs w:val="28"/>
          <w:vertAlign w:val="subscript"/>
        </w:rPr>
        <w:t>реализ.</w:t>
      </w:r>
      <w:r w:rsidRPr="008E6C40">
        <w:rPr>
          <w:rFonts w:ascii="Times New Roman" w:hAnsi="Times New Roman"/>
          <w:sz w:val="28"/>
          <w:szCs w:val="28"/>
        </w:rPr>
        <w:t xml:space="preserve"> – индекс изменения объемов реализации товаров и услуг организаций коммунального комплекса;</w:t>
      </w:r>
    </w:p>
    <w:p w:rsidR="00607B02" w:rsidRPr="008E6C40" w:rsidRDefault="00607B02" w:rsidP="008E6C40">
      <w:pPr>
        <w:spacing w:line="360" w:lineRule="auto"/>
        <w:ind w:firstLine="567"/>
        <w:jc w:val="both"/>
        <w:rPr>
          <w:rFonts w:ascii="Times New Roman" w:hAnsi="Times New Roman"/>
          <w:sz w:val="28"/>
          <w:szCs w:val="28"/>
        </w:rPr>
      </w:pPr>
      <w:r w:rsidRPr="008E6C40">
        <w:rPr>
          <w:rFonts w:ascii="Times New Roman" w:hAnsi="Times New Roman"/>
          <w:sz w:val="28"/>
          <w:szCs w:val="28"/>
        </w:rPr>
        <w:t>К</w:t>
      </w:r>
      <w:r w:rsidRPr="008E6C40">
        <w:rPr>
          <w:rFonts w:ascii="Times New Roman" w:hAnsi="Times New Roman"/>
          <w:i/>
          <w:sz w:val="28"/>
          <w:szCs w:val="28"/>
          <w:vertAlign w:val="subscript"/>
        </w:rPr>
        <w:t>э</w:t>
      </w:r>
      <w:r w:rsidRPr="008E6C40">
        <w:rPr>
          <w:rFonts w:ascii="Times New Roman" w:hAnsi="Times New Roman"/>
          <w:sz w:val="28"/>
          <w:szCs w:val="28"/>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607B02" w:rsidRPr="008E6C40" w:rsidRDefault="00607B02" w:rsidP="008E6C40">
      <w:pPr>
        <w:spacing w:line="360" w:lineRule="auto"/>
        <w:ind w:firstLine="567"/>
        <w:jc w:val="both"/>
        <w:rPr>
          <w:rFonts w:ascii="Times New Roman" w:hAnsi="Times New Roman"/>
          <w:sz w:val="28"/>
          <w:szCs w:val="28"/>
        </w:rPr>
      </w:pPr>
      <w:r w:rsidRPr="008E6C40">
        <w:rPr>
          <w:rFonts w:ascii="Times New Roman" w:hAnsi="Times New Roman"/>
          <w:sz w:val="28"/>
          <w:szCs w:val="28"/>
        </w:rPr>
        <w:t>И</w:t>
      </w:r>
      <w:r w:rsidRPr="008E6C40">
        <w:rPr>
          <w:rFonts w:ascii="Times New Roman" w:hAnsi="Times New Roman"/>
          <w:i/>
          <w:sz w:val="28"/>
          <w:szCs w:val="28"/>
          <w:vertAlign w:val="subscript"/>
        </w:rPr>
        <w:t>ипп</w:t>
      </w:r>
      <w:r w:rsidRPr="008E6C40">
        <w:rPr>
          <w:rFonts w:ascii="Times New Roman" w:hAnsi="Times New Roman"/>
          <w:sz w:val="28"/>
          <w:szCs w:val="28"/>
        </w:rPr>
        <w:t xml:space="preserve"> – индекс изменения промышленного производства.</w:t>
      </w:r>
    </w:p>
    <w:p w:rsidR="00607B02" w:rsidRPr="00200D6E" w:rsidRDefault="00607B02" w:rsidP="008E6C40">
      <w:pPr>
        <w:pStyle w:val="BodyTextIndent2"/>
        <w:spacing w:after="0" w:line="360" w:lineRule="auto"/>
        <w:ind w:left="0" w:firstLine="540"/>
        <w:jc w:val="both"/>
        <w:rPr>
          <w:sz w:val="28"/>
          <w:szCs w:val="28"/>
        </w:rPr>
      </w:pPr>
      <w:r w:rsidRPr="00200D6E">
        <w:rPr>
          <w:sz w:val="28"/>
          <w:szCs w:val="28"/>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Брянской области).</w:t>
      </w:r>
    </w:p>
    <w:p w:rsidR="00607B02" w:rsidRPr="008E6C40" w:rsidRDefault="00607B02" w:rsidP="008E6C40">
      <w:pPr>
        <w:pStyle w:val="BodyTextIndent2"/>
        <w:spacing w:after="0" w:line="360" w:lineRule="auto"/>
        <w:ind w:left="0" w:firstLine="540"/>
        <w:jc w:val="both"/>
        <w:rPr>
          <w:sz w:val="28"/>
          <w:szCs w:val="28"/>
        </w:rPr>
      </w:pPr>
      <w:r w:rsidRPr="00200D6E">
        <w:rPr>
          <w:sz w:val="28"/>
          <w:szCs w:val="28"/>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r w:rsidRPr="008E6C40">
        <w:rPr>
          <w:sz w:val="28"/>
          <w:szCs w:val="28"/>
        </w:rPr>
        <w:t xml:space="preserve"> </w:t>
      </w:r>
    </w:p>
    <w:p w:rsidR="00607B02" w:rsidRPr="00200D6E" w:rsidRDefault="00607B02" w:rsidP="00200D6E">
      <w:pPr>
        <w:pStyle w:val="BodyTextIndent2"/>
        <w:keepNext/>
        <w:spacing w:after="0" w:line="276" w:lineRule="auto"/>
        <w:ind w:left="0" w:firstLine="539"/>
        <w:jc w:val="center"/>
        <w:rPr>
          <w:sz w:val="28"/>
          <w:szCs w:val="28"/>
        </w:rPr>
      </w:pPr>
    </w:p>
    <w:p w:rsidR="00607B02" w:rsidRPr="007C603C" w:rsidRDefault="00607B02" w:rsidP="00200D6E">
      <w:pPr>
        <w:shd w:val="clear" w:color="auto" w:fill="FFFFFF"/>
        <w:spacing w:after="0" w:line="240" w:lineRule="auto"/>
        <w:jc w:val="center"/>
        <w:rPr>
          <w:rFonts w:ascii="Times New Roman" w:hAnsi="Times New Roman"/>
          <w:b/>
          <w:color w:val="000000"/>
          <w:sz w:val="28"/>
          <w:szCs w:val="28"/>
          <w:lang w:eastAsia="ru-RU"/>
        </w:rPr>
      </w:pPr>
      <w:r w:rsidRPr="007C603C">
        <w:rPr>
          <w:rFonts w:ascii="Times New Roman" w:hAnsi="Times New Roman"/>
          <w:b/>
          <w:color w:val="000000"/>
          <w:sz w:val="28"/>
          <w:szCs w:val="28"/>
          <w:lang w:eastAsia="ru-RU"/>
        </w:rPr>
        <w:t>Показатели сферы жилищно–коммунального хозяйства муниципального образования</w:t>
      </w:r>
    </w:p>
    <w:p w:rsidR="00607B02" w:rsidRPr="007C603C" w:rsidRDefault="00607B02" w:rsidP="00D02D40">
      <w:pPr>
        <w:shd w:val="clear" w:color="auto" w:fill="FFFFFF"/>
        <w:spacing w:after="0" w:line="240" w:lineRule="auto"/>
        <w:jc w:val="center"/>
        <w:rPr>
          <w:rFonts w:ascii="Times New Roman" w:hAnsi="Times New Roman"/>
          <w:color w:val="000000"/>
          <w:sz w:val="24"/>
          <w:szCs w:val="24"/>
          <w:lang w:eastAsia="ru-RU"/>
        </w:rPr>
      </w:pPr>
    </w:p>
    <w:p w:rsidR="00607B02" w:rsidRPr="007C603C" w:rsidRDefault="00607B02" w:rsidP="007C603C">
      <w:pPr>
        <w:autoSpaceDE w:val="0"/>
        <w:autoSpaceDN w:val="0"/>
        <w:adjustRightInd w:val="0"/>
        <w:spacing w:after="0" w:line="360" w:lineRule="auto"/>
        <w:ind w:firstLine="720"/>
        <w:jc w:val="both"/>
        <w:rPr>
          <w:rFonts w:ascii="Times New Roman" w:hAnsi="Times New Roman"/>
          <w:sz w:val="28"/>
          <w:szCs w:val="28"/>
        </w:rPr>
      </w:pPr>
      <w:r w:rsidRPr="007C603C">
        <w:rPr>
          <w:rFonts w:ascii="Times New Roman" w:hAnsi="Times New Roman"/>
          <w:sz w:val="28"/>
          <w:szCs w:val="28"/>
        </w:rPr>
        <w:t xml:space="preserve">На территории </w:t>
      </w:r>
      <w:r>
        <w:rPr>
          <w:rFonts w:ascii="Times New Roman" w:hAnsi="Times New Roman"/>
          <w:sz w:val="28"/>
          <w:szCs w:val="28"/>
        </w:rPr>
        <w:t>Глинищевского</w:t>
      </w:r>
      <w:r w:rsidRPr="007C603C">
        <w:rPr>
          <w:rFonts w:ascii="Times New Roman" w:hAnsi="Times New Roman"/>
          <w:sz w:val="28"/>
          <w:szCs w:val="28"/>
        </w:rPr>
        <w:t xml:space="preserve"> сельского поселения  предоставлением услуг в сфере жилищно-коммунального хозяйства занима</w:t>
      </w:r>
      <w:r>
        <w:rPr>
          <w:rFonts w:ascii="Times New Roman" w:hAnsi="Times New Roman"/>
          <w:sz w:val="28"/>
          <w:szCs w:val="28"/>
        </w:rPr>
        <w:t>ю</w:t>
      </w:r>
      <w:r w:rsidRPr="007C603C">
        <w:rPr>
          <w:rFonts w:ascii="Times New Roman" w:hAnsi="Times New Roman"/>
          <w:sz w:val="28"/>
          <w:szCs w:val="28"/>
        </w:rPr>
        <w:t xml:space="preserve">тся </w:t>
      </w:r>
      <w:r>
        <w:rPr>
          <w:rFonts w:ascii="Times New Roman" w:hAnsi="Times New Roman"/>
          <w:sz w:val="28"/>
          <w:szCs w:val="28"/>
        </w:rPr>
        <w:t>6 организаций</w:t>
      </w:r>
      <w:r w:rsidRPr="007C603C">
        <w:rPr>
          <w:rFonts w:ascii="Times New Roman" w:hAnsi="Times New Roman"/>
          <w:sz w:val="28"/>
          <w:szCs w:val="28"/>
        </w:rPr>
        <w:t>, в т.ч. ГУП «Брянсккоммунэнерго»,</w:t>
      </w:r>
      <w:r>
        <w:rPr>
          <w:rFonts w:ascii="Times New Roman" w:hAnsi="Times New Roman"/>
          <w:sz w:val="28"/>
          <w:szCs w:val="28"/>
        </w:rPr>
        <w:t xml:space="preserve"> </w:t>
      </w:r>
      <w:r w:rsidRPr="007C603C">
        <w:rPr>
          <w:rFonts w:ascii="Times New Roman" w:hAnsi="Times New Roman"/>
          <w:sz w:val="28"/>
          <w:szCs w:val="28"/>
        </w:rPr>
        <w:t>ООО «Газпром межрегионгаз Брянск»</w:t>
      </w:r>
      <w:r>
        <w:rPr>
          <w:rFonts w:ascii="Times New Roman" w:hAnsi="Times New Roman"/>
          <w:sz w:val="28"/>
          <w:szCs w:val="28"/>
        </w:rPr>
        <w:t>, ООО «Брянск Газ Сервис», ООО «ТЭК-Энерго» филиал «Брянскэнергосбыт»,  МУП «Возрождение».</w:t>
      </w:r>
    </w:p>
    <w:p w:rsidR="00607B02" w:rsidRPr="007C603C" w:rsidRDefault="00607B02" w:rsidP="007C603C">
      <w:pPr>
        <w:autoSpaceDE w:val="0"/>
        <w:autoSpaceDN w:val="0"/>
        <w:adjustRightInd w:val="0"/>
        <w:spacing w:after="0" w:line="360" w:lineRule="auto"/>
        <w:ind w:firstLine="720"/>
        <w:jc w:val="both"/>
        <w:rPr>
          <w:rFonts w:ascii="Times New Roman" w:hAnsi="Times New Roman"/>
          <w:sz w:val="28"/>
          <w:szCs w:val="28"/>
        </w:rPr>
      </w:pPr>
      <w:r w:rsidRPr="007C603C">
        <w:rPr>
          <w:rFonts w:ascii="Times New Roman" w:hAnsi="Times New Roman"/>
          <w:sz w:val="28"/>
          <w:szCs w:val="28"/>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607B02" w:rsidRPr="007C603C" w:rsidRDefault="00607B02" w:rsidP="000C0B5E">
      <w:pPr>
        <w:autoSpaceDE w:val="0"/>
        <w:autoSpaceDN w:val="0"/>
        <w:adjustRightInd w:val="0"/>
        <w:spacing w:after="0" w:line="360" w:lineRule="auto"/>
        <w:ind w:firstLine="720"/>
        <w:jc w:val="both"/>
        <w:rPr>
          <w:rFonts w:ascii="Times New Roman" w:hAnsi="Times New Roman"/>
          <w:sz w:val="28"/>
          <w:szCs w:val="28"/>
        </w:rPr>
      </w:pPr>
      <w:r w:rsidRPr="007C603C">
        <w:rPr>
          <w:rFonts w:ascii="Times New Roman" w:hAnsi="Times New Roman"/>
          <w:sz w:val="28"/>
          <w:szCs w:val="28"/>
        </w:rPr>
        <w:t>Причинами возникновения проблем является:</w:t>
      </w:r>
    </w:p>
    <w:p w:rsidR="00607B02" w:rsidRPr="007C603C" w:rsidRDefault="00607B02" w:rsidP="000C0B5E">
      <w:pPr>
        <w:suppressAutoHyphens/>
        <w:spacing w:after="0" w:line="360" w:lineRule="auto"/>
        <w:jc w:val="both"/>
        <w:rPr>
          <w:rFonts w:ascii="Times New Roman" w:hAnsi="Times New Roman"/>
          <w:sz w:val="28"/>
          <w:szCs w:val="28"/>
        </w:rPr>
      </w:pPr>
      <w:r w:rsidRPr="007C603C">
        <w:rPr>
          <w:rFonts w:ascii="Times New Roman" w:hAnsi="Times New Roman"/>
          <w:sz w:val="28"/>
          <w:szCs w:val="28"/>
        </w:rPr>
        <w:t xml:space="preserve">- высокий процент изношенности коммунальной инфраструктуры, </w:t>
      </w:r>
    </w:p>
    <w:p w:rsidR="00607B02" w:rsidRPr="007C603C" w:rsidRDefault="00607B02" w:rsidP="000C0B5E">
      <w:pPr>
        <w:suppressAutoHyphens/>
        <w:spacing w:after="0" w:line="360" w:lineRule="auto"/>
        <w:jc w:val="both"/>
        <w:rPr>
          <w:rFonts w:ascii="Times New Roman" w:hAnsi="Times New Roman"/>
          <w:sz w:val="28"/>
          <w:szCs w:val="28"/>
        </w:rPr>
      </w:pPr>
      <w:r w:rsidRPr="007C603C">
        <w:rPr>
          <w:rFonts w:ascii="Times New Roman" w:hAnsi="Times New Roman"/>
          <w:sz w:val="28"/>
          <w:szCs w:val="28"/>
        </w:rPr>
        <w:t>- неудовлетворительное техническое состояние жилищного фонда,</w:t>
      </w:r>
    </w:p>
    <w:p w:rsidR="00607B02" w:rsidRPr="00200D6E" w:rsidRDefault="00607B02" w:rsidP="000C0B5E">
      <w:pPr>
        <w:suppressAutoHyphens/>
        <w:spacing w:after="0" w:line="360" w:lineRule="auto"/>
        <w:jc w:val="both"/>
        <w:rPr>
          <w:rFonts w:ascii="Times New Roman" w:hAnsi="Times New Roman"/>
          <w:sz w:val="28"/>
          <w:szCs w:val="28"/>
        </w:rPr>
      </w:pPr>
      <w:r w:rsidRPr="007C603C">
        <w:rPr>
          <w:rFonts w:ascii="Times New Roman" w:hAnsi="Times New Roman"/>
          <w:sz w:val="28"/>
          <w:szCs w:val="28"/>
        </w:rPr>
        <w:t>- высокий тариф по оплате за ЖКУ.</w:t>
      </w:r>
    </w:p>
    <w:p w:rsidR="00607B02" w:rsidRDefault="00607B02" w:rsidP="000C0B5E">
      <w:pPr>
        <w:autoSpaceDE w:val="0"/>
        <w:autoSpaceDN w:val="0"/>
        <w:adjustRightInd w:val="0"/>
        <w:spacing w:after="0" w:line="360" w:lineRule="auto"/>
        <w:jc w:val="both"/>
        <w:rPr>
          <w:rFonts w:ascii="Times New Roman" w:hAnsi="Times New Roman"/>
          <w:iCs/>
          <w:sz w:val="28"/>
          <w:szCs w:val="28"/>
        </w:rPr>
      </w:pPr>
      <w:r w:rsidRPr="00200D6E">
        <w:rPr>
          <w:rFonts w:ascii="Times New Roman" w:hAnsi="Times New Roman"/>
          <w:sz w:val="28"/>
          <w:szCs w:val="28"/>
        </w:rPr>
        <w:t>Следствием износа объектов ЖКХ является качество предоставляемых коммунальных услуг, не соответствующее запросам потребителей. А в связи с</w:t>
      </w:r>
      <w:r w:rsidRPr="00200D6E">
        <w:rPr>
          <w:rFonts w:ascii="Times New Roman" w:hAnsi="Times New Roman"/>
          <w:iCs/>
          <w:sz w:val="28"/>
          <w:szCs w:val="28"/>
        </w:rPr>
        <w:t xml:space="preserve"> наличием  потерь в тепловых сетях,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bookmarkEnd w:id="1"/>
    </w:p>
    <w:p w:rsidR="00607B02" w:rsidRDefault="00607B02" w:rsidP="000C0B5E">
      <w:pPr>
        <w:autoSpaceDE w:val="0"/>
        <w:autoSpaceDN w:val="0"/>
        <w:adjustRightInd w:val="0"/>
        <w:spacing w:after="0" w:line="360" w:lineRule="auto"/>
        <w:jc w:val="center"/>
        <w:rPr>
          <w:rFonts w:ascii="Times New Roman" w:hAnsi="Times New Roman"/>
          <w:iCs/>
          <w:sz w:val="28"/>
          <w:szCs w:val="28"/>
        </w:rPr>
      </w:pPr>
    </w:p>
    <w:p w:rsidR="00607B02" w:rsidRPr="00200D6E" w:rsidRDefault="00607B02" w:rsidP="00D02D40">
      <w:pPr>
        <w:autoSpaceDE w:val="0"/>
        <w:autoSpaceDN w:val="0"/>
        <w:adjustRightInd w:val="0"/>
        <w:spacing w:after="0" w:line="240" w:lineRule="auto"/>
        <w:jc w:val="center"/>
        <w:rPr>
          <w:rFonts w:ascii="Times New Roman" w:hAnsi="Times New Roman"/>
          <w:b/>
          <w:sz w:val="28"/>
          <w:szCs w:val="28"/>
        </w:rPr>
      </w:pPr>
      <w:r w:rsidRPr="00200D6E">
        <w:rPr>
          <w:rFonts w:ascii="Times New Roman" w:hAnsi="Times New Roman"/>
          <w:b/>
          <w:sz w:val="28"/>
          <w:szCs w:val="28"/>
        </w:rPr>
        <w:t>1.3. Анализ текущего состояния систем теплоснабжения</w:t>
      </w:r>
    </w:p>
    <w:p w:rsidR="00607B02" w:rsidRPr="00F17C97" w:rsidRDefault="00607B02" w:rsidP="00D02D40">
      <w:pPr>
        <w:autoSpaceDE w:val="0"/>
        <w:autoSpaceDN w:val="0"/>
        <w:adjustRightInd w:val="0"/>
        <w:spacing w:after="0" w:line="240" w:lineRule="auto"/>
        <w:jc w:val="center"/>
        <w:rPr>
          <w:rFonts w:ascii="Times New Roman" w:hAnsi="Times New Roman"/>
          <w:b/>
          <w:sz w:val="24"/>
          <w:szCs w:val="24"/>
        </w:rPr>
      </w:pPr>
    </w:p>
    <w:p w:rsidR="00607B02" w:rsidRPr="00C25059" w:rsidRDefault="00607B02" w:rsidP="00C25059">
      <w:pPr>
        <w:spacing w:line="360" w:lineRule="auto"/>
        <w:ind w:firstLine="708"/>
        <w:jc w:val="both"/>
        <w:rPr>
          <w:rFonts w:ascii="Times New Roman" w:hAnsi="Times New Roman"/>
          <w:sz w:val="28"/>
          <w:szCs w:val="28"/>
        </w:rPr>
      </w:pPr>
      <w:r w:rsidRPr="00C25059">
        <w:rPr>
          <w:rFonts w:ascii="Times New Roman" w:hAnsi="Times New Roman"/>
          <w:sz w:val="28"/>
          <w:szCs w:val="28"/>
        </w:rPr>
        <w:t xml:space="preserve">Теплоснабжение жилой и общественной застройки на территории </w:t>
      </w:r>
      <w:r>
        <w:rPr>
          <w:rFonts w:ascii="Times New Roman" w:hAnsi="Times New Roman"/>
          <w:sz w:val="28"/>
          <w:szCs w:val="28"/>
        </w:rPr>
        <w:t>Глинищевского</w:t>
      </w:r>
      <w:r w:rsidRPr="00C25059">
        <w:rPr>
          <w:rFonts w:ascii="Times New Roman" w:hAnsi="Times New Roman"/>
          <w:sz w:val="28"/>
          <w:szCs w:val="28"/>
        </w:rPr>
        <w:t xml:space="preserve"> сельского поселения осуществляется по смешанной схеме. </w:t>
      </w:r>
    </w:p>
    <w:p w:rsidR="00607B02" w:rsidRPr="00C25059" w:rsidRDefault="00607B02" w:rsidP="00C25059">
      <w:pPr>
        <w:spacing w:line="360" w:lineRule="auto"/>
        <w:ind w:firstLine="708"/>
        <w:jc w:val="both"/>
        <w:rPr>
          <w:rFonts w:ascii="Times New Roman" w:hAnsi="Times New Roman"/>
          <w:sz w:val="28"/>
          <w:szCs w:val="28"/>
        </w:rPr>
      </w:pPr>
      <w:r w:rsidRPr="00C25059">
        <w:rPr>
          <w:rFonts w:ascii="Times New Roman" w:hAnsi="Times New Roman"/>
          <w:sz w:val="28"/>
          <w:szCs w:val="28"/>
        </w:rPr>
        <w:t>Теплоснабжение ряда зданий общественно-деловой застройки на территории поселения, осуществляется от индивидуальных источников теплоснабжения (встроенных топочных), работающих на твердых и газообразных видах топлива, а также на электроэнергии.</w:t>
      </w:r>
    </w:p>
    <w:p w:rsidR="00607B02" w:rsidRPr="00C25059" w:rsidRDefault="00607B02" w:rsidP="00C25059">
      <w:pPr>
        <w:spacing w:line="360" w:lineRule="auto"/>
        <w:ind w:firstLine="708"/>
        <w:jc w:val="both"/>
        <w:rPr>
          <w:rFonts w:ascii="Times New Roman" w:hAnsi="Times New Roman"/>
          <w:sz w:val="28"/>
          <w:szCs w:val="28"/>
        </w:rPr>
      </w:pPr>
      <w:r w:rsidRPr="00C25059">
        <w:rPr>
          <w:rFonts w:ascii="Times New Roman" w:hAnsi="Times New Roman"/>
          <w:sz w:val="28"/>
          <w:szCs w:val="28"/>
        </w:rPr>
        <w:t>Теплоснабжение индивидуальной жилой застройки осуществляется от индивидуальных отопительных систем (печи, камины, котлы) работающих преимущественно на газовом топливе.</w:t>
      </w:r>
    </w:p>
    <w:p w:rsidR="00607B02" w:rsidRPr="00C25059" w:rsidRDefault="00607B02" w:rsidP="00C25059">
      <w:pPr>
        <w:spacing w:line="360" w:lineRule="auto"/>
        <w:jc w:val="both"/>
        <w:rPr>
          <w:rFonts w:ascii="Times New Roman" w:hAnsi="Times New Roman"/>
          <w:sz w:val="28"/>
          <w:szCs w:val="28"/>
        </w:rPr>
      </w:pPr>
      <w:r w:rsidRPr="00C25059">
        <w:rPr>
          <w:rFonts w:ascii="Times New Roman" w:hAnsi="Times New Roman"/>
          <w:sz w:val="28"/>
          <w:szCs w:val="28"/>
        </w:rPr>
        <w:t xml:space="preserve">       Часть многоквартирного жилого фонда и общественные здания подключены к централизованной системе теплоснабжения, которая состоит из котельных и тепловых сетей, расположенных в </w:t>
      </w:r>
      <w:r>
        <w:rPr>
          <w:rFonts w:ascii="Times New Roman" w:hAnsi="Times New Roman"/>
          <w:sz w:val="28"/>
          <w:szCs w:val="28"/>
        </w:rPr>
        <w:t>с. Глинищево и с. Кабаличи</w:t>
      </w:r>
      <w:r w:rsidRPr="00C25059">
        <w:rPr>
          <w:rFonts w:ascii="Times New Roman" w:hAnsi="Times New Roman"/>
          <w:sz w:val="28"/>
          <w:szCs w:val="28"/>
        </w:rPr>
        <w:t xml:space="preserve">. Эксплуатацию котельных и тепловых сетей на территории </w:t>
      </w:r>
      <w:r>
        <w:rPr>
          <w:rFonts w:ascii="Times New Roman" w:hAnsi="Times New Roman"/>
          <w:sz w:val="28"/>
          <w:szCs w:val="28"/>
        </w:rPr>
        <w:t>Глинищевского</w:t>
      </w:r>
      <w:r w:rsidRPr="00C25059">
        <w:rPr>
          <w:rFonts w:ascii="Times New Roman" w:hAnsi="Times New Roman"/>
          <w:sz w:val="28"/>
          <w:szCs w:val="28"/>
        </w:rPr>
        <w:t xml:space="preserve"> сельского поселения  осуществляет </w:t>
      </w:r>
      <w:r>
        <w:rPr>
          <w:rFonts w:ascii="Times New Roman" w:hAnsi="Times New Roman"/>
          <w:color w:val="000000"/>
          <w:sz w:val="28"/>
          <w:szCs w:val="28"/>
        </w:rPr>
        <w:t>ГУП «Брянсккоммунэнерго»</w:t>
      </w:r>
      <w:r w:rsidRPr="00C25059">
        <w:rPr>
          <w:rFonts w:ascii="Times New Roman" w:hAnsi="Times New Roman"/>
          <w:sz w:val="28"/>
          <w:szCs w:val="28"/>
        </w:rPr>
        <w:t xml:space="preserve">. </w:t>
      </w:r>
    </w:p>
    <w:p w:rsidR="00607B02" w:rsidRPr="006C2B20" w:rsidRDefault="00607B02" w:rsidP="00C25059">
      <w:pPr>
        <w:pStyle w:val="Default"/>
        <w:shd w:val="clear" w:color="auto" w:fill="FFFFFF"/>
        <w:spacing w:line="360" w:lineRule="auto"/>
        <w:ind w:firstLine="708"/>
        <w:jc w:val="both"/>
        <w:rPr>
          <w:rFonts w:ascii="Times New Roman" w:hAnsi="Times New Roman" w:cs="Times New Roman"/>
          <w:sz w:val="28"/>
          <w:szCs w:val="28"/>
        </w:rPr>
      </w:pPr>
      <w:r w:rsidRPr="00C25059">
        <w:rPr>
          <w:rFonts w:ascii="Times New Roman" w:hAnsi="Times New Roman" w:cs="Times New Roman"/>
          <w:bCs/>
          <w:sz w:val="28"/>
          <w:szCs w:val="28"/>
        </w:rPr>
        <w:t xml:space="preserve">Общая суммарная установленная мощность котельных составляет </w:t>
      </w:r>
      <w:r w:rsidRPr="006C2B20">
        <w:rPr>
          <w:rFonts w:ascii="Times New Roman" w:hAnsi="Times New Roman" w:cs="Times New Roman"/>
          <w:bCs/>
          <w:sz w:val="28"/>
          <w:szCs w:val="28"/>
        </w:rPr>
        <w:t>1</w:t>
      </w:r>
      <w:r>
        <w:rPr>
          <w:rFonts w:ascii="Times New Roman" w:hAnsi="Times New Roman" w:cs="Times New Roman"/>
          <w:bCs/>
          <w:sz w:val="28"/>
          <w:szCs w:val="28"/>
        </w:rPr>
        <w:t>2</w:t>
      </w:r>
      <w:r w:rsidRPr="006C2B20">
        <w:rPr>
          <w:rFonts w:ascii="Times New Roman" w:hAnsi="Times New Roman" w:cs="Times New Roman"/>
          <w:bCs/>
          <w:sz w:val="28"/>
          <w:szCs w:val="28"/>
        </w:rPr>
        <w:t>,</w:t>
      </w:r>
      <w:r>
        <w:rPr>
          <w:rFonts w:ascii="Times New Roman" w:hAnsi="Times New Roman" w:cs="Times New Roman"/>
          <w:bCs/>
          <w:sz w:val="28"/>
          <w:szCs w:val="28"/>
        </w:rPr>
        <w:t>44</w:t>
      </w:r>
      <w:r w:rsidRPr="006C2B20">
        <w:rPr>
          <w:rFonts w:ascii="Times New Roman" w:hAnsi="Times New Roman" w:cs="Times New Roman"/>
          <w:bCs/>
          <w:sz w:val="28"/>
          <w:szCs w:val="28"/>
        </w:rPr>
        <w:t xml:space="preserve"> Гкал/час. </w:t>
      </w:r>
    </w:p>
    <w:p w:rsidR="00607B02" w:rsidRPr="006D7676" w:rsidRDefault="00607B02" w:rsidP="00C25059">
      <w:pPr>
        <w:spacing w:line="360" w:lineRule="auto"/>
        <w:ind w:firstLine="710"/>
        <w:jc w:val="both"/>
        <w:rPr>
          <w:rFonts w:ascii="Times New Roman" w:hAnsi="Times New Roman"/>
          <w:sz w:val="28"/>
          <w:szCs w:val="28"/>
        </w:rPr>
      </w:pPr>
      <w:r w:rsidRPr="00C25059">
        <w:rPr>
          <w:rFonts w:ascii="Times New Roman" w:hAnsi="Times New Roman"/>
          <w:bCs/>
          <w:sz w:val="28"/>
          <w:szCs w:val="28"/>
        </w:rPr>
        <w:t xml:space="preserve">Общее количество жилых домов, присоединенных к системе централизованного теплоснабжения, составляет </w:t>
      </w:r>
      <w:r>
        <w:rPr>
          <w:rFonts w:ascii="Times New Roman" w:hAnsi="Times New Roman"/>
          <w:bCs/>
          <w:sz w:val="28"/>
          <w:szCs w:val="28"/>
        </w:rPr>
        <w:t>46</w:t>
      </w:r>
      <w:r w:rsidRPr="00C25059">
        <w:rPr>
          <w:rFonts w:ascii="Times New Roman" w:hAnsi="Times New Roman"/>
          <w:bCs/>
          <w:sz w:val="28"/>
          <w:szCs w:val="28"/>
        </w:rPr>
        <w:t xml:space="preserve">. </w:t>
      </w:r>
      <w:r w:rsidRPr="00C25059">
        <w:rPr>
          <w:rFonts w:ascii="Times New Roman" w:hAnsi="Times New Roman"/>
          <w:sz w:val="28"/>
          <w:szCs w:val="28"/>
        </w:rPr>
        <w:t xml:space="preserve">На трубопроводах тепловых вводов установлены: запорная арматура, грязевики и частично отборные устройства для измерения  параметров теплоносителя (контрольно-измерительные приборы отсутствуют). Потребители не снабжены приборами учета тепловой </w:t>
      </w:r>
      <w:r w:rsidRPr="006D7676">
        <w:rPr>
          <w:rFonts w:ascii="Times New Roman" w:hAnsi="Times New Roman"/>
          <w:sz w:val="28"/>
          <w:szCs w:val="28"/>
        </w:rPr>
        <w:t>энергии.</w:t>
      </w:r>
    </w:p>
    <w:p w:rsidR="00607B02" w:rsidRPr="006D7676" w:rsidRDefault="00607B02" w:rsidP="006D7676">
      <w:pPr>
        <w:pStyle w:val="BodyTextIndent"/>
        <w:spacing w:line="360" w:lineRule="auto"/>
        <w:ind w:firstLine="539"/>
        <w:jc w:val="both"/>
        <w:rPr>
          <w:rFonts w:ascii="Times New Roman" w:hAnsi="Times New Roman"/>
          <w:sz w:val="28"/>
          <w:szCs w:val="28"/>
        </w:rPr>
      </w:pPr>
      <w:r w:rsidRPr="006D7676">
        <w:rPr>
          <w:rFonts w:ascii="Times New Roman" w:hAnsi="Times New Roman"/>
          <w:sz w:val="28"/>
          <w:szCs w:val="28"/>
        </w:rPr>
        <w:t xml:space="preserve">Система тепловых сетей  -  двухтрубная, закрытая.    Общая протяженность тепловых сетей отопления в двухтрубном исчислении составляет 7779,26 м. </w:t>
      </w:r>
    </w:p>
    <w:p w:rsidR="00607B02" w:rsidRDefault="00607B02" w:rsidP="00694D33">
      <w:pPr>
        <w:pStyle w:val="BodyTextIndent"/>
        <w:spacing w:line="360" w:lineRule="auto"/>
        <w:ind w:left="284" w:firstLine="567"/>
        <w:jc w:val="both"/>
        <w:rPr>
          <w:rFonts w:ascii="Times New Roman" w:hAnsi="Times New Roman"/>
          <w:sz w:val="28"/>
          <w:szCs w:val="28"/>
        </w:rPr>
      </w:pPr>
      <w:r>
        <w:rPr>
          <w:rFonts w:ascii="Times New Roman" w:hAnsi="Times New Roman"/>
          <w:sz w:val="28"/>
          <w:szCs w:val="28"/>
        </w:rPr>
        <w:t>Котельные и т</w:t>
      </w:r>
      <w:r w:rsidRPr="00C25059">
        <w:rPr>
          <w:rFonts w:ascii="Times New Roman" w:hAnsi="Times New Roman"/>
          <w:sz w:val="28"/>
          <w:szCs w:val="28"/>
        </w:rPr>
        <w:t>епловые сети от котельн</w:t>
      </w:r>
      <w:r>
        <w:rPr>
          <w:rFonts w:ascii="Times New Roman" w:hAnsi="Times New Roman"/>
          <w:sz w:val="28"/>
          <w:szCs w:val="28"/>
        </w:rPr>
        <w:t>ых</w:t>
      </w:r>
      <w:r w:rsidRPr="00C25059">
        <w:rPr>
          <w:rFonts w:ascii="Times New Roman" w:hAnsi="Times New Roman"/>
          <w:sz w:val="28"/>
          <w:szCs w:val="28"/>
        </w:rPr>
        <w:t xml:space="preserve"> находятся в </w:t>
      </w:r>
      <w:r>
        <w:rPr>
          <w:rFonts w:ascii="Times New Roman" w:hAnsi="Times New Roman"/>
          <w:sz w:val="28"/>
          <w:szCs w:val="28"/>
        </w:rPr>
        <w:t>собственности ГУП «Брянсккоммунэнерго».</w:t>
      </w:r>
      <w:r w:rsidRPr="00C25059">
        <w:rPr>
          <w:rFonts w:ascii="Times New Roman" w:hAnsi="Times New Roman"/>
          <w:sz w:val="28"/>
          <w:szCs w:val="28"/>
        </w:rPr>
        <w:t xml:space="preserve"> </w:t>
      </w:r>
    </w:p>
    <w:p w:rsidR="00607B02" w:rsidRPr="00C52FB4" w:rsidRDefault="00607B02" w:rsidP="00C52FB4">
      <w:pPr>
        <w:pStyle w:val="BodyTextIndent3"/>
        <w:spacing w:after="0" w:line="360" w:lineRule="auto"/>
        <w:ind w:left="0" w:firstLine="283"/>
        <w:jc w:val="both"/>
        <w:rPr>
          <w:rFonts w:ascii="Times New Roman" w:hAnsi="Times New Roman"/>
          <w:sz w:val="28"/>
          <w:szCs w:val="28"/>
        </w:rPr>
      </w:pPr>
      <w:r w:rsidRPr="00C52FB4">
        <w:rPr>
          <w:rFonts w:ascii="Times New Roman" w:hAnsi="Times New Roman"/>
          <w:sz w:val="28"/>
          <w:szCs w:val="28"/>
        </w:rPr>
        <w:t>Котельные характеризуются высоким физическим износом, поэтому необходима реконструкция данных объектов, а также повышение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r>
        <w:rPr>
          <w:rFonts w:ascii="Times New Roman" w:hAnsi="Times New Roman"/>
          <w:sz w:val="28"/>
          <w:szCs w:val="28"/>
        </w:rPr>
        <w:t>, в ГУП «Брянсккоммунэнерго»  имеется своя программа по развитию инженерной инфраструктуры.</w:t>
      </w:r>
    </w:p>
    <w:p w:rsidR="00607B02" w:rsidRPr="00572DF6" w:rsidRDefault="00607B02" w:rsidP="00D02D40">
      <w:pPr>
        <w:pStyle w:val="BodyTextIndent3"/>
        <w:spacing w:after="0" w:line="240" w:lineRule="auto"/>
        <w:ind w:left="0" w:firstLine="283"/>
        <w:jc w:val="both"/>
        <w:rPr>
          <w:rFonts w:ascii="Times New Roman" w:hAnsi="Times New Roman"/>
          <w:sz w:val="24"/>
          <w:szCs w:val="24"/>
        </w:rPr>
      </w:pPr>
    </w:p>
    <w:p w:rsidR="00607B02" w:rsidRPr="00C52FB4" w:rsidRDefault="00607B02" w:rsidP="00064F7F">
      <w:pPr>
        <w:ind w:left="192" w:firstLine="708"/>
        <w:rPr>
          <w:rFonts w:ascii="Times New Roman" w:hAnsi="Times New Roman"/>
          <w:b/>
          <w:sz w:val="28"/>
          <w:szCs w:val="28"/>
          <w:lang w:eastAsia="ru-RU"/>
        </w:rPr>
      </w:pPr>
      <w:r w:rsidRPr="00C52FB4">
        <w:rPr>
          <w:rFonts w:ascii="Times New Roman" w:hAnsi="Times New Roman"/>
          <w:b/>
          <w:sz w:val="28"/>
          <w:szCs w:val="28"/>
          <w:lang w:eastAsia="ru-RU"/>
        </w:rPr>
        <w:t>1.4. Анализ текущего состояния  систем  водоснабжения</w:t>
      </w:r>
    </w:p>
    <w:p w:rsidR="00607B02" w:rsidRPr="00F17C97" w:rsidRDefault="00607B02" w:rsidP="00D02D40">
      <w:pPr>
        <w:shd w:val="clear" w:color="auto" w:fill="FFFFFF"/>
        <w:spacing w:after="0" w:line="240" w:lineRule="auto"/>
        <w:jc w:val="center"/>
        <w:rPr>
          <w:rFonts w:ascii="Times New Roman" w:hAnsi="Times New Roman"/>
          <w:b/>
          <w:sz w:val="24"/>
          <w:szCs w:val="24"/>
          <w:lang w:eastAsia="ru-RU"/>
        </w:rPr>
      </w:pPr>
    </w:p>
    <w:p w:rsidR="00607B02" w:rsidRPr="007831CB" w:rsidRDefault="00607B02" w:rsidP="007831CB">
      <w:pPr>
        <w:suppressAutoHyphens/>
        <w:spacing w:after="0" w:line="360" w:lineRule="auto"/>
        <w:ind w:firstLine="900"/>
        <w:jc w:val="both"/>
        <w:rPr>
          <w:rFonts w:ascii="Times New Roman" w:hAnsi="Times New Roman"/>
          <w:bCs/>
          <w:iCs/>
          <w:color w:val="000000"/>
          <w:sz w:val="28"/>
          <w:szCs w:val="28"/>
        </w:rPr>
      </w:pPr>
      <w:r w:rsidRPr="007831CB">
        <w:rPr>
          <w:rFonts w:ascii="Times New Roman" w:hAnsi="Times New Roman"/>
          <w:bCs/>
          <w:iCs/>
          <w:color w:val="000000"/>
          <w:sz w:val="28"/>
          <w:szCs w:val="28"/>
        </w:rPr>
        <w:t xml:space="preserve">Централизованным водоснабжением обеспечены </w:t>
      </w:r>
      <w:r>
        <w:rPr>
          <w:rFonts w:ascii="Times New Roman" w:hAnsi="Times New Roman"/>
          <w:bCs/>
          <w:iCs/>
          <w:color w:val="000000"/>
          <w:sz w:val="28"/>
          <w:szCs w:val="28"/>
        </w:rPr>
        <w:t>7</w:t>
      </w:r>
      <w:r w:rsidRPr="007831CB">
        <w:rPr>
          <w:rFonts w:ascii="Times New Roman" w:hAnsi="Times New Roman"/>
          <w:bCs/>
          <w:iCs/>
          <w:color w:val="000000"/>
          <w:sz w:val="28"/>
          <w:szCs w:val="28"/>
        </w:rPr>
        <w:t xml:space="preserve"> населенных пунктов. Подача воды осуществляется от </w:t>
      </w:r>
      <w:r>
        <w:rPr>
          <w:rFonts w:ascii="Times New Roman" w:hAnsi="Times New Roman"/>
          <w:bCs/>
          <w:iCs/>
          <w:color w:val="000000"/>
          <w:sz w:val="28"/>
          <w:szCs w:val="28"/>
        </w:rPr>
        <w:t>12</w:t>
      </w:r>
      <w:r w:rsidRPr="007831CB">
        <w:rPr>
          <w:rFonts w:ascii="Times New Roman" w:hAnsi="Times New Roman"/>
          <w:bCs/>
          <w:iCs/>
          <w:color w:val="000000"/>
          <w:sz w:val="28"/>
          <w:szCs w:val="28"/>
        </w:rPr>
        <w:t xml:space="preserve"> водозаборов суммарной производительностью </w:t>
      </w:r>
      <w:r w:rsidRPr="00410A30">
        <w:rPr>
          <w:rFonts w:ascii="Times New Roman" w:hAnsi="Times New Roman"/>
          <w:sz w:val="28"/>
          <w:szCs w:val="28"/>
        </w:rPr>
        <w:t>205,4</w:t>
      </w:r>
      <w:r>
        <w:t xml:space="preserve"> </w:t>
      </w:r>
      <w:r w:rsidRPr="007831CB">
        <w:rPr>
          <w:rFonts w:ascii="Times New Roman" w:hAnsi="Times New Roman"/>
          <w:bCs/>
          <w:iCs/>
          <w:color w:val="000000"/>
          <w:sz w:val="28"/>
          <w:szCs w:val="28"/>
        </w:rPr>
        <w:t xml:space="preserve"> м</w:t>
      </w:r>
      <w:r w:rsidRPr="007831CB">
        <w:rPr>
          <w:rFonts w:ascii="Times New Roman" w:hAnsi="Times New Roman"/>
          <w:bCs/>
          <w:iCs/>
          <w:color w:val="000000"/>
          <w:sz w:val="28"/>
          <w:szCs w:val="28"/>
          <w:vertAlign w:val="superscript"/>
        </w:rPr>
        <w:t>3</w:t>
      </w:r>
      <w:r w:rsidRPr="007831CB">
        <w:rPr>
          <w:rFonts w:ascii="Times New Roman" w:hAnsi="Times New Roman"/>
          <w:bCs/>
          <w:iCs/>
          <w:color w:val="000000"/>
          <w:sz w:val="28"/>
          <w:szCs w:val="28"/>
        </w:rPr>
        <w:t xml:space="preserve">/час. Системой централизованного водоснабжения обеспечиваются агропромышленный комплекс, объекты социальной инфраструктуры, общественные здания и жилые кварталы сельского поселения. Индивидуальная жилая застройка также подключена к водопроводной сети. </w:t>
      </w:r>
    </w:p>
    <w:p w:rsidR="00607B02" w:rsidRPr="007831CB" w:rsidRDefault="00607B02" w:rsidP="007831CB">
      <w:pPr>
        <w:spacing w:line="240" w:lineRule="auto"/>
        <w:ind w:firstLine="709"/>
        <w:jc w:val="both"/>
        <w:rPr>
          <w:rFonts w:ascii="Times New Roman" w:hAnsi="Times New Roman"/>
          <w:sz w:val="28"/>
          <w:szCs w:val="28"/>
        </w:rPr>
      </w:pPr>
      <w:r w:rsidRPr="007831CB">
        <w:rPr>
          <w:rFonts w:ascii="Times New Roman" w:hAnsi="Times New Roman"/>
          <w:sz w:val="28"/>
          <w:szCs w:val="28"/>
        </w:rPr>
        <w:t>Характеристика проблемы:</w:t>
      </w:r>
    </w:p>
    <w:p w:rsidR="00607B02" w:rsidRPr="007831CB" w:rsidRDefault="00607B02" w:rsidP="00C65A32">
      <w:pPr>
        <w:pStyle w:val="ListParagraph"/>
        <w:numPr>
          <w:ilvl w:val="0"/>
          <w:numId w:val="15"/>
        </w:numPr>
        <w:spacing w:line="240" w:lineRule="auto"/>
        <w:jc w:val="both"/>
        <w:rPr>
          <w:rFonts w:ascii="Times New Roman" w:hAnsi="Times New Roman"/>
          <w:sz w:val="28"/>
          <w:szCs w:val="28"/>
        </w:rPr>
      </w:pPr>
      <w:r w:rsidRPr="007831CB">
        <w:rPr>
          <w:rFonts w:ascii="Times New Roman" w:hAnsi="Times New Roman"/>
          <w:sz w:val="28"/>
          <w:szCs w:val="28"/>
        </w:rPr>
        <w:t xml:space="preserve">Износ сетей и объектов водоснабжения составляет свыше </w:t>
      </w:r>
      <w:r>
        <w:rPr>
          <w:rFonts w:ascii="Times New Roman" w:hAnsi="Times New Roman"/>
          <w:sz w:val="28"/>
          <w:szCs w:val="28"/>
        </w:rPr>
        <w:t>8</w:t>
      </w:r>
      <w:r w:rsidRPr="007831CB">
        <w:rPr>
          <w:rFonts w:ascii="Times New Roman" w:hAnsi="Times New Roman"/>
          <w:sz w:val="28"/>
          <w:szCs w:val="28"/>
        </w:rPr>
        <w:t>0%.</w:t>
      </w:r>
    </w:p>
    <w:p w:rsidR="00607B02" w:rsidRPr="007831CB" w:rsidRDefault="00607B02" w:rsidP="00C65A32">
      <w:pPr>
        <w:pStyle w:val="ListParagraph"/>
        <w:numPr>
          <w:ilvl w:val="0"/>
          <w:numId w:val="15"/>
        </w:numPr>
        <w:tabs>
          <w:tab w:val="left" w:pos="993"/>
        </w:tabs>
        <w:autoSpaceDE w:val="0"/>
        <w:autoSpaceDN w:val="0"/>
        <w:adjustRightInd w:val="0"/>
        <w:spacing w:before="160" w:after="160" w:line="360" w:lineRule="auto"/>
        <w:jc w:val="both"/>
        <w:rPr>
          <w:rFonts w:ascii="Times New Roman" w:hAnsi="Times New Roman"/>
          <w:sz w:val="28"/>
          <w:szCs w:val="28"/>
        </w:rPr>
      </w:pPr>
      <w:r w:rsidRPr="007831CB">
        <w:rPr>
          <w:rFonts w:ascii="Times New Roman" w:hAnsi="Times New Roman"/>
          <w:sz w:val="28"/>
          <w:szCs w:val="28"/>
        </w:rPr>
        <w:t>Не все население обеспечено централизованным водоснабжением. Во всех населенных пунктах наблюдается дефицит водопотребления.</w:t>
      </w:r>
    </w:p>
    <w:p w:rsidR="00607B02" w:rsidRPr="00C641BC" w:rsidRDefault="00607B02" w:rsidP="00A939FB">
      <w:pPr>
        <w:pStyle w:val="a5"/>
        <w:spacing w:line="360" w:lineRule="auto"/>
        <w:rPr>
          <w:sz w:val="28"/>
          <w:szCs w:val="28"/>
        </w:rPr>
      </w:pPr>
      <w:r>
        <w:rPr>
          <w:sz w:val="28"/>
          <w:szCs w:val="28"/>
        </w:rPr>
        <w:t>Глинищевское</w:t>
      </w:r>
      <w:r w:rsidRPr="00C641BC">
        <w:rPr>
          <w:sz w:val="28"/>
          <w:szCs w:val="28"/>
        </w:rPr>
        <w:t xml:space="preserve"> сельское поселение имеет централизованную закольцованную систему хозяйственно–питьевого водоснабжения общей производительностью ~</w:t>
      </w:r>
      <w:r>
        <w:rPr>
          <w:sz w:val="28"/>
          <w:szCs w:val="28"/>
        </w:rPr>
        <w:t>960</w:t>
      </w:r>
      <w:r w:rsidRPr="00C641BC">
        <w:rPr>
          <w:sz w:val="28"/>
          <w:szCs w:val="28"/>
        </w:rPr>
        <w:t xml:space="preserve"> м</w:t>
      </w:r>
      <w:r w:rsidRPr="00C641BC">
        <w:rPr>
          <w:sz w:val="28"/>
          <w:szCs w:val="28"/>
          <w:vertAlign w:val="superscript"/>
        </w:rPr>
        <w:t>3</w:t>
      </w:r>
      <w:r w:rsidRPr="00C641BC">
        <w:rPr>
          <w:sz w:val="28"/>
          <w:szCs w:val="28"/>
        </w:rPr>
        <w:t xml:space="preserve">/сут. От этой системы снабжаются водой все объекты социальной сферы </w:t>
      </w:r>
      <w:r>
        <w:rPr>
          <w:sz w:val="28"/>
          <w:szCs w:val="28"/>
        </w:rPr>
        <w:t>Глинищевского</w:t>
      </w:r>
      <w:r w:rsidRPr="00C641BC">
        <w:rPr>
          <w:sz w:val="28"/>
          <w:szCs w:val="28"/>
        </w:rPr>
        <w:t xml:space="preserve"> сельского поселения  на хозяйственно-питьевые, противопожарные и производственные нужды.</w:t>
      </w:r>
    </w:p>
    <w:p w:rsidR="00607B02" w:rsidRDefault="00607B02" w:rsidP="00A939FB">
      <w:pPr>
        <w:pStyle w:val="a5"/>
        <w:spacing w:line="360" w:lineRule="auto"/>
        <w:rPr>
          <w:sz w:val="28"/>
          <w:szCs w:val="28"/>
        </w:rPr>
      </w:pPr>
      <w:r w:rsidRPr="00C641BC">
        <w:rPr>
          <w:sz w:val="28"/>
          <w:szCs w:val="28"/>
        </w:rPr>
        <w:t xml:space="preserve">Источником централизованного хозяйственно-питьевого водоснабжения </w:t>
      </w:r>
      <w:r>
        <w:rPr>
          <w:sz w:val="28"/>
          <w:szCs w:val="28"/>
        </w:rPr>
        <w:t>Глинищевского</w:t>
      </w:r>
      <w:r w:rsidRPr="00C641BC">
        <w:rPr>
          <w:sz w:val="28"/>
          <w:szCs w:val="28"/>
        </w:rPr>
        <w:t xml:space="preserve"> сельского поселения  является подземная вода. Водозаборные сооружения представлены </w:t>
      </w:r>
      <w:r>
        <w:rPr>
          <w:sz w:val="28"/>
          <w:szCs w:val="28"/>
        </w:rPr>
        <w:t>12</w:t>
      </w:r>
      <w:r w:rsidRPr="00C641BC">
        <w:rPr>
          <w:sz w:val="28"/>
          <w:szCs w:val="28"/>
        </w:rPr>
        <w:t xml:space="preserve"> скважинами  расположенные в </w:t>
      </w:r>
      <w:r>
        <w:rPr>
          <w:sz w:val="28"/>
          <w:szCs w:val="28"/>
        </w:rPr>
        <w:t>7</w:t>
      </w:r>
      <w:r w:rsidRPr="00C641BC">
        <w:rPr>
          <w:sz w:val="28"/>
          <w:szCs w:val="28"/>
        </w:rPr>
        <w:t>-</w:t>
      </w:r>
      <w:r>
        <w:rPr>
          <w:sz w:val="28"/>
          <w:szCs w:val="28"/>
        </w:rPr>
        <w:t>м</w:t>
      </w:r>
      <w:r w:rsidRPr="00C641BC">
        <w:rPr>
          <w:sz w:val="28"/>
          <w:szCs w:val="28"/>
        </w:rPr>
        <w:t xml:space="preserve">и населенных пунктах поселения. </w:t>
      </w:r>
      <w:r>
        <w:rPr>
          <w:sz w:val="28"/>
          <w:szCs w:val="28"/>
        </w:rPr>
        <w:t>Все 12 скважин имеют очень высокий (80-100 ) процент износа, что видно из приведенной ниже таблицы.</w:t>
      </w:r>
    </w:p>
    <w:p w:rsidR="00607B02" w:rsidRPr="00DB3358" w:rsidRDefault="00607B02" w:rsidP="00E07ABA">
      <w:pPr>
        <w:pStyle w:val="a5"/>
        <w:ind w:firstLine="0"/>
        <w:jc w:val="center"/>
        <w:rPr>
          <w:b/>
          <w:sz w:val="28"/>
          <w:szCs w:val="28"/>
        </w:rPr>
      </w:pPr>
      <w:r w:rsidRPr="00DB3358">
        <w:rPr>
          <w:b/>
          <w:sz w:val="28"/>
          <w:szCs w:val="28"/>
        </w:rPr>
        <w:t>Характеристика имеющихся имеющихся артезианских скважин, водопроводных сетей</w:t>
      </w:r>
    </w:p>
    <w:p w:rsidR="00607B02" w:rsidRPr="00DB3358" w:rsidRDefault="00607B02" w:rsidP="00E07ABA">
      <w:pPr>
        <w:pStyle w:val="a5"/>
        <w:ind w:firstLine="0"/>
        <w:jc w:val="center"/>
        <w:rPr>
          <w:b/>
          <w:sz w:val="28"/>
          <w:szCs w:val="28"/>
        </w:rPr>
      </w:pPr>
    </w:p>
    <w:tbl>
      <w:tblPr>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42"/>
        <w:gridCol w:w="720"/>
        <w:gridCol w:w="900"/>
        <w:gridCol w:w="720"/>
        <w:gridCol w:w="722"/>
        <w:gridCol w:w="720"/>
        <w:gridCol w:w="1079"/>
        <w:gridCol w:w="2521"/>
      </w:tblGrid>
      <w:tr w:rsidR="00607B02" w:rsidRPr="00A25E41" w:rsidTr="00D118A7">
        <w:trPr>
          <w:trHeight w:val="540"/>
        </w:trPr>
        <w:tc>
          <w:tcPr>
            <w:tcW w:w="3342" w:type="dxa"/>
            <w:vMerge w:val="restart"/>
          </w:tcPr>
          <w:p w:rsidR="00607B02" w:rsidRPr="00A25E41" w:rsidRDefault="00607B02" w:rsidP="00D118A7">
            <w:pPr>
              <w:pStyle w:val="a5"/>
              <w:ind w:firstLine="0"/>
              <w:jc w:val="center"/>
              <w:rPr>
                <w:sz w:val="22"/>
                <w:szCs w:val="22"/>
              </w:rPr>
            </w:pPr>
            <w:r w:rsidRPr="00A25E41">
              <w:rPr>
                <w:sz w:val="22"/>
                <w:szCs w:val="22"/>
              </w:rPr>
              <w:t>Местонахождение артскважины</w:t>
            </w:r>
          </w:p>
        </w:tc>
        <w:tc>
          <w:tcPr>
            <w:tcW w:w="720" w:type="dxa"/>
            <w:vMerge w:val="restart"/>
          </w:tcPr>
          <w:p w:rsidR="00607B02" w:rsidRPr="00A25E41" w:rsidRDefault="00607B02" w:rsidP="00D118A7">
            <w:pPr>
              <w:pStyle w:val="a5"/>
              <w:ind w:left="-108" w:right="-108" w:firstLine="0"/>
              <w:jc w:val="center"/>
              <w:rPr>
                <w:sz w:val="22"/>
                <w:szCs w:val="22"/>
              </w:rPr>
            </w:pPr>
            <w:r w:rsidRPr="00A25E41">
              <w:rPr>
                <w:sz w:val="22"/>
                <w:szCs w:val="22"/>
              </w:rPr>
              <w:t>Год ввода</w:t>
            </w:r>
          </w:p>
        </w:tc>
        <w:tc>
          <w:tcPr>
            <w:tcW w:w="900" w:type="dxa"/>
            <w:vMerge w:val="restart"/>
          </w:tcPr>
          <w:p w:rsidR="00607B02" w:rsidRPr="00A25E41" w:rsidRDefault="00607B02" w:rsidP="00D118A7">
            <w:pPr>
              <w:pStyle w:val="a5"/>
              <w:ind w:firstLine="0"/>
              <w:jc w:val="center"/>
              <w:rPr>
                <w:sz w:val="22"/>
                <w:szCs w:val="22"/>
              </w:rPr>
            </w:pPr>
            <w:r w:rsidRPr="00A25E41">
              <w:rPr>
                <w:sz w:val="22"/>
                <w:szCs w:val="22"/>
              </w:rPr>
              <w:t>Мощ</w:t>
            </w:r>
          </w:p>
          <w:p w:rsidR="00607B02" w:rsidRPr="00A25E41" w:rsidRDefault="00607B02" w:rsidP="00D118A7">
            <w:pPr>
              <w:pStyle w:val="a5"/>
              <w:ind w:firstLine="0"/>
              <w:jc w:val="center"/>
              <w:rPr>
                <w:sz w:val="22"/>
                <w:szCs w:val="22"/>
              </w:rPr>
            </w:pPr>
            <w:r w:rsidRPr="00A25E41">
              <w:rPr>
                <w:sz w:val="22"/>
                <w:szCs w:val="22"/>
              </w:rPr>
              <w:t>ность,</w:t>
            </w:r>
          </w:p>
          <w:p w:rsidR="00607B02" w:rsidRPr="00A25E41" w:rsidRDefault="00607B02" w:rsidP="00D118A7">
            <w:pPr>
              <w:pStyle w:val="a5"/>
              <w:ind w:firstLine="0"/>
              <w:jc w:val="center"/>
              <w:rPr>
                <w:sz w:val="22"/>
                <w:szCs w:val="22"/>
              </w:rPr>
            </w:pPr>
            <w:r w:rsidRPr="00A25E41">
              <w:rPr>
                <w:sz w:val="22"/>
                <w:szCs w:val="22"/>
              </w:rPr>
              <w:t>м3 /сут</w:t>
            </w:r>
          </w:p>
        </w:tc>
        <w:tc>
          <w:tcPr>
            <w:tcW w:w="720" w:type="dxa"/>
            <w:vMerge w:val="restart"/>
          </w:tcPr>
          <w:p w:rsidR="00607B02" w:rsidRPr="00A25E41" w:rsidRDefault="00607B02" w:rsidP="00D118A7">
            <w:pPr>
              <w:pStyle w:val="a5"/>
              <w:ind w:right="-108" w:firstLine="0"/>
              <w:jc w:val="center"/>
              <w:rPr>
                <w:sz w:val="22"/>
                <w:szCs w:val="22"/>
              </w:rPr>
            </w:pPr>
            <w:r w:rsidRPr="00A25E41">
              <w:rPr>
                <w:sz w:val="22"/>
                <w:szCs w:val="22"/>
              </w:rPr>
              <w:t>Срок экспл.лет</w:t>
            </w:r>
          </w:p>
        </w:tc>
        <w:tc>
          <w:tcPr>
            <w:tcW w:w="722" w:type="dxa"/>
            <w:vMerge w:val="restart"/>
          </w:tcPr>
          <w:p w:rsidR="00607B02" w:rsidRPr="00A25E41" w:rsidRDefault="00607B02" w:rsidP="00D118A7">
            <w:pPr>
              <w:pStyle w:val="a5"/>
              <w:ind w:left="-108" w:right="-231" w:firstLine="0"/>
              <w:jc w:val="center"/>
              <w:rPr>
                <w:sz w:val="22"/>
                <w:szCs w:val="22"/>
              </w:rPr>
            </w:pPr>
            <w:r w:rsidRPr="00A25E41">
              <w:rPr>
                <w:sz w:val="22"/>
                <w:szCs w:val="22"/>
              </w:rPr>
              <w:t xml:space="preserve">% </w:t>
            </w:r>
          </w:p>
          <w:p w:rsidR="00607B02" w:rsidRPr="00A25E41" w:rsidRDefault="00607B02" w:rsidP="00D118A7">
            <w:pPr>
              <w:pStyle w:val="a5"/>
              <w:ind w:left="-108" w:right="-108" w:firstLine="0"/>
              <w:rPr>
                <w:sz w:val="22"/>
                <w:szCs w:val="22"/>
              </w:rPr>
            </w:pPr>
            <w:r w:rsidRPr="00A25E41">
              <w:rPr>
                <w:sz w:val="22"/>
                <w:szCs w:val="22"/>
              </w:rPr>
              <w:t xml:space="preserve"> износа</w:t>
            </w:r>
          </w:p>
        </w:tc>
        <w:tc>
          <w:tcPr>
            <w:tcW w:w="1799" w:type="dxa"/>
            <w:gridSpan w:val="2"/>
            <w:tcBorders>
              <w:right w:val="single" w:sz="4" w:space="0" w:color="auto"/>
            </w:tcBorders>
          </w:tcPr>
          <w:p w:rsidR="00607B02" w:rsidRPr="00A25E41" w:rsidRDefault="00607B02" w:rsidP="00D118A7">
            <w:pPr>
              <w:pStyle w:val="a5"/>
              <w:ind w:right="-192" w:hanging="108"/>
              <w:rPr>
                <w:sz w:val="22"/>
                <w:szCs w:val="22"/>
              </w:rPr>
            </w:pPr>
            <w:r w:rsidRPr="00A25E41">
              <w:rPr>
                <w:sz w:val="22"/>
                <w:szCs w:val="22"/>
              </w:rPr>
              <w:t xml:space="preserve"> Обслуживаемый                 водопровод, км </w:t>
            </w:r>
          </w:p>
        </w:tc>
        <w:tc>
          <w:tcPr>
            <w:tcW w:w="2521" w:type="dxa"/>
            <w:vMerge w:val="restart"/>
            <w:tcBorders>
              <w:top w:val="single" w:sz="4" w:space="0" w:color="auto"/>
              <w:left w:val="single" w:sz="4" w:space="0" w:color="auto"/>
              <w:right w:val="single" w:sz="4" w:space="0" w:color="auto"/>
            </w:tcBorders>
          </w:tcPr>
          <w:p w:rsidR="00607B02" w:rsidRPr="00A25E41" w:rsidRDefault="00607B02" w:rsidP="00D118A7">
            <w:pPr>
              <w:pStyle w:val="a5"/>
              <w:ind w:firstLine="0"/>
              <w:rPr>
                <w:sz w:val="22"/>
                <w:szCs w:val="22"/>
              </w:rPr>
            </w:pPr>
            <w:r w:rsidRPr="00A25E41">
              <w:rPr>
                <w:sz w:val="22"/>
                <w:szCs w:val="22"/>
              </w:rPr>
              <w:t>Примечание</w:t>
            </w:r>
          </w:p>
        </w:tc>
      </w:tr>
      <w:tr w:rsidR="00607B02" w:rsidRPr="00A25E41" w:rsidTr="00D118A7">
        <w:trPr>
          <w:trHeight w:val="326"/>
        </w:trPr>
        <w:tc>
          <w:tcPr>
            <w:tcW w:w="3342" w:type="dxa"/>
            <w:vMerge/>
          </w:tcPr>
          <w:p w:rsidR="00607B02" w:rsidRPr="00A25E41" w:rsidRDefault="00607B02" w:rsidP="00D118A7">
            <w:pPr>
              <w:pStyle w:val="a5"/>
              <w:ind w:firstLine="0"/>
              <w:jc w:val="center"/>
              <w:rPr>
                <w:sz w:val="22"/>
                <w:szCs w:val="22"/>
              </w:rPr>
            </w:pPr>
          </w:p>
        </w:tc>
        <w:tc>
          <w:tcPr>
            <w:tcW w:w="720" w:type="dxa"/>
            <w:vMerge/>
          </w:tcPr>
          <w:p w:rsidR="00607B02" w:rsidRPr="00A25E41" w:rsidRDefault="00607B02" w:rsidP="00D118A7">
            <w:pPr>
              <w:pStyle w:val="a5"/>
              <w:ind w:firstLine="0"/>
              <w:jc w:val="center"/>
              <w:rPr>
                <w:sz w:val="22"/>
                <w:szCs w:val="22"/>
              </w:rPr>
            </w:pPr>
          </w:p>
        </w:tc>
        <w:tc>
          <w:tcPr>
            <w:tcW w:w="900" w:type="dxa"/>
            <w:vMerge/>
          </w:tcPr>
          <w:p w:rsidR="00607B02" w:rsidRPr="00A25E41" w:rsidRDefault="00607B02" w:rsidP="00D118A7">
            <w:pPr>
              <w:pStyle w:val="a5"/>
              <w:ind w:firstLine="0"/>
              <w:jc w:val="center"/>
              <w:rPr>
                <w:sz w:val="22"/>
                <w:szCs w:val="22"/>
              </w:rPr>
            </w:pPr>
          </w:p>
        </w:tc>
        <w:tc>
          <w:tcPr>
            <w:tcW w:w="720" w:type="dxa"/>
            <w:vMerge/>
          </w:tcPr>
          <w:p w:rsidR="00607B02" w:rsidRPr="00A25E41" w:rsidRDefault="00607B02" w:rsidP="00D118A7">
            <w:pPr>
              <w:pStyle w:val="a5"/>
              <w:ind w:firstLine="0"/>
              <w:jc w:val="center"/>
              <w:rPr>
                <w:sz w:val="22"/>
                <w:szCs w:val="22"/>
              </w:rPr>
            </w:pPr>
          </w:p>
        </w:tc>
        <w:tc>
          <w:tcPr>
            <w:tcW w:w="722" w:type="dxa"/>
            <w:vMerge/>
          </w:tcPr>
          <w:p w:rsidR="00607B02" w:rsidRPr="00A25E41" w:rsidRDefault="00607B02" w:rsidP="00D118A7">
            <w:pPr>
              <w:pStyle w:val="a5"/>
              <w:ind w:firstLine="0"/>
              <w:jc w:val="center"/>
              <w:rPr>
                <w:sz w:val="22"/>
                <w:szCs w:val="22"/>
              </w:rPr>
            </w:pPr>
          </w:p>
        </w:tc>
        <w:tc>
          <w:tcPr>
            <w:tcW w:w="720" w:type="dxa"/>
          </w:tcPr>
          <w:p w:rsidR="00607B02" w:rsidRPr="00A25E41" w:rsidRDefault="00607B02" w:rsidP="00D118A7">
            <w:pPr>
              <w:pStyle w:val="a5"/>
              <w:ind w:left="-179" w:right="-108" w:firstLine="0"/>
              <w:jc w:val="center"/>
              <w:rPr>
                <w:sz w:val="22"/>
                <w:szCs w:val="22"/>
              </w:rPr>
            </w:pPr>
            <w:r w:rsidRPr="00A25E41">
              <w:rPr>
                <w:sz w:val="22"/>
                <w:szCs w:val="22"/>
              </w:rPr>
              <w:t xml:space="preserve"> всего</w:t>
            </w:r>
          </w:p>
        </w:tc>
        <w:tc>
          <w:tcPr>
            <w:tcW w:w="1079" w:type="dxa"/>
            <w:tcBorders>
              <w:right w:val="single" w:sz="4" w:space="0" w:color="auto"/>
            </w:tcBorders>
          </w:tcPr>
          <w:p w:rsidR="00607B02" w:rsidRPr="00A25E41" w:rsidRDefault="00607B02" w:rsidP="00D118A7">
            <w:pPr>
              <w:pStyle w:val="a5"/>
              <w:ind w:left="-107" w:right="-109" w:firstLine="0"/>
              <w:jc w:val="center"/>
              <w:rPr>
                <w:sz w:val="22"/>
                <w:szCs w:val="22"/>
              </w:rPr>
            </w:pPr>
            <w:r w:rsidRPr="00A25E41">
              <w:rPr>
                <w:sz w:val="22"/>
                <w:szCs w:val="22"/>
              </w:rPr>
              <w:t>подлежит замене</w:t>
            </w:r>
          </w:p>
        </w:tc>
        <w:tc>
          <w:tcPr>
            <w:tcW w:w="2521" w:type="dxa"/>
            <w:vMerge/>
            <w:tcBorders>
              <w:left w:val="single" w:sz="4" w:space="0" w:color="auto"/>
              <w:right w:val="single" w:sz="4" w:space="0" w:color="auto"/>
            </w:tcBorders>
          </w:tcPr>
          <w:p w:rsidR="00607B02" w:rsidRPr="00A25E41" w:rsidRDefault="00607B02" w:rsidP="00D118A7">
            <w:pPr>
              <w:pStyle w:val="a5"/>
              <w:ind w:firstLine="0"/>
              <w:jc w:val="center"/>
              <w:rPr>
                <w:sz w:val="22"/>
                <w:szCs w:val="22"/>
              </w:rPr>
            </w:pPr>
          </w:p>
        </w:tc>
      </w:tr>
      <w:tr w:rsidR="00607B02" w:rsidRPr="00A25E41" w:rsidTr="00D118A7">
        <w:trPr>
          <w:trHeight w:val="464"/>
        </w:trPr>
        <w:tc>
          <w:tcPr>
            <w:tcW w:w="3342" w:type="dxa"/>
            <w:tcBorders>
              <w:bottom w:val="single" w:sz="4" w:space="0" w:color="auto"/>
            </w:tcBorders>
          </w:tcPr>
          <w:p w:rsidR="00607B02" w:rsidRPr="00A25E41" w:rsidRDefault="00607B02" w:rsidP="00D118A7">
            <w:pPr>
              <w:pStyle w:val="a5"/>
              <w:ind w:firstLine="0"/>
              <w:jc w:val="left"/>
              <w:rPr>
                <w:sz w:val="22"/>
                <w:szCs w:val="22"/>
              </w:rPr>
            </w:pPr>
            <w:r w:rsidRPr="00A25E41">
              <w:rPr>
                <w:sz w:val="22"/>
                <w:szCs w:val="22"/>
              </w:rPr>
              <w:t>Артскважина №1  с. Глинищево,</w:t>
            </w:r>
          </w:p>
          <w:p w:rsidR="00607B02" w:rsidRPr="00A25E41" w:rsidRDefault="00607B02" w:rsidP="00D118A7">
            <w:pPr>
              <w:pStyle w:val="a5"/>
              <w:ind w:firstLine="0"/>
              <w:jc w:val="left"/>
              <w:rPr>
                <w:sz w:val="22"/>
                <w:szCs w:val="22"/>
              </w:rPr>
            </w:pPr>
            <w:r w:rsidRPr="00A25E41">
              <w:rPr>
                <w:sz w:val="22"/>
                <w:szCs w:val="22"/>
              </w:rPr>
              <w:t>ул. П.М.Яшенина, 47а/6</w:t>
            </w:r>
          </w:p>
        </w:tc>
        <w:tc>
          <w:tcPr>
            <w:tcW w:w="720" w:type="dxa"/>
            <w:tcBorders>
              <w:bottom w:val="single" w:sz="4" w:space="0" w:color="auto"/>
            </w:tcBorders>
          </w:tcPr>
          <w:p w:rsidR="00607B02" w:rsidRPr="00A25E41" w:rsidRDefault="00607B02" w:rsidP="00D118A7">
            <w:pPr>
              <w:pStyle w:val="a5"/>
              <w:ind w:left="-178" w:right="-108" w:firstLine="0"/>
              <w:jc w:val="center"/>
              <w:rPr>
                <w:sz w:val="22"/>
                <w:szCs w:val="22"/>
              </w:rPr>
            </w:pPr>
            <w:r w:rsidRPr="00A25E41">
              <w:rPr>
                <w:sz w:val="22"/>
                <w:szCs w:val="22"/>
              </w:rPr>
              <w:t>1959</w:t>
            </w:r>
          </w:p>
        </w:tc>
        <w:tc>
          <w:tcPr>
            <w:tcW w:w="900" w:type="dxa"/>
            <w:tcBorders>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240</w:t>
            </w:r>
          </w:p>
        </w:tc>
        <w:tc>
          <w:tcPr>
            <w:tcW w:w="720" w:type="dxa"/>
            <w:tcBorders>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53</w:t>
            </w:r>
          </w:p>
        </w:tc>
        <w:tc>
          <w:tcPr>
            <w:tcW w:w="722" w:type="dxa"/>
            <w:tcBorders>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100</w:t>
            </w:r>
          </w:p>
        </w:tc>
        <w:tc>
          <w:tcPr>
            <w:tcW w:w="720" w:type="dxa"/>
            <w:tcBorders>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10,3</w:t>
            </w:r>
          </w:p>
        </w:tc>
        <w:tc>
          <w:tcPr>
            <w:tcW w:w="1079" w:type="dxa"/>
            <w:tcBorders>
              <w:bottom w:val="single" w:sz="4" w:space="0" w:color="auto"/>
              <w:right w:val="single" w:sz="4" w:space="0" w:color="auto"/>
            </w:tcBorders>
          </w:tcPr>
          <w:p w:rsidR="00607B02" w:rsidRPr="00A25E41" w:rsidRDefault="00607B02" w:rsidP="00D118A7">
            <w:pPr>
              <w:pStyle w:val="a5"/>
              <w:ind w:firstLine="0"/>
              <w:jc w:val="center"/>
              <w:rPr>
                <w:sz w:val="22"/>
                <w:szCs w:val="22"/>
              </w:rPr>
            </w:pPr>
            <w:r w:rsidRPr="00A25E41">
              <w:rPr>
                <w:sz w:val="22"/>
                <w:szCs w:val="22"/>
              </w:rPr>
              <w:t>2,1</w:t>
            </w:r>
          </w:p>
        </w:tc>
        <w:tc>
          <w:tcPr>
            <w:tcW w:w="2521" w:type="dxa"/>
            <w:tcBorders>
              <w:bottom w:val="single" w:sz="4" w:space="0" w:color="auto"/>
            </w:tcBorders>
          </w:tcPr>
          <w:p w:rsidR="00607B02" w:rsidRPr="00A25E41" w:rsidRDefault="00607B02" w:rsidP="00D118A7">
            <w:pPr>
              <w:pStyle w:val="a5"/>
              <w:ind w:firstLine="0"/>
              <w:jc w:val="left"/>
              <w:rPr>
                <w:sz w:val="22"/>
                <w:szCs w:val="22"/>
              </w:rPr>
            </w:pPr>
            <w:r w:rsidRPr="00A25E41">
              <w:rPr>
                <w:sz w:val="22"/>
                <w:szCs w:val="22"/>
              </w:rPr>
              <w:t>В летний период воды  недостаточно, ветхие сети, превышение железа</w:t>
            </w:r>
          </w:p>
        </w:tc>
      </w:tr>
      <w:tr w:rsidR="00607B02" w:rsidRPr="00A25E41" w:rsidTr="00D118A7">
        <w:trPr>
          <w:trHeight w:val="487"/>
        </w:trPr>
        <w:tc>
          <w:tcPr>
            <w:tcW w:w="3342" w:type="dxa"/>
            <w:tcBorders>
              <w:top w:val="single" w:sz="4" w:space="0" w:color="auto"/>
              <w:bottom w:val="single" w:sz="4" w:space="0" w:color="auto"/>
            </w:tcBorders>
          </w:tcPr>
          <w:p w:rsidR="00607B02" w:rsidRPr="00A25E41" w:rsidRDefault="00607B02" w:rsidP="00D118A7">
            <w:pPr>
              <w:pStyle w:val="a5"/>
              <w:ind w:firstLine="0"/>
              <w:jc w:val="left"/>
              <w:rPr>
                <w:sz w:val="22"/>
                <w:szCs w:val="22"/>
              </w:rPr>
            </w:pPr>
            <w:r w:rsidRPr="00A25E41">
              <w:rPr>
                <w:sz w:val="22"/>
                <w:szCs w:val="22"/>
              </w:rPr>
              <w:t xml:space="preserve">Артскважина №2  с. Глинищево, </w:t>
            </w:r>
          </w:p>
          <w:p w:rsidR="00607B02" w:rsidRPr="00A25E41" w:rsidRDefault="00607B02" w:rsidP="00D118A7">
            <w:pPr>
              <w:pStyle w:val="a5"/>
              <w:ind w:firstLine="0"/>
              <w:jc w:val="left"/>
              <w:rPr>
                <w:sz w:val="22"/>
                <w:szCs w:val="22"/>
              </w:rPr>
            </w:pPr>
            <w:r w:rsidRPr="00A25E41">
              <w:rPr>
                <w:sz w:val="22"/>
                <w:szCs w:val="22"/>
              </w:rPr>
              <w:t>ул. Садовая, 18а</w:t>
            </w:r>
          </w:p>
        </w:tc>
        <w:tc>
          <w:tcPr>
            <w:tcW w:w="720" w:type="dxa"/>
            <w:tcBorders>
              <w:top w:val="single" w:sz="4" w:space="0" w:color="auto"/>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1972</w:t>
            </w:r>
          </w:p>
        </w:tc>
        <w:tc>
          <w:tcPr>
            <w:tcW w:w="900" w:type="dxa"/>
            <w:tcBorders>
              <w:top w:val="single" w:sz="4" w:space="0" w:color="auto"/>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384</w:t>
            </w:r>
          </w:p>
        </w:tc>
        <w:tc>
          <w:tcPr>
            <w:tcW w:w="720" w:type="dxa"/>
            <w:tcBorders>
              <w:top w:val="single" w:sz="4" w:space="0" w:color="auto"/>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40</w:t>
            </w:r>
          </w:p>
        </w:tc>
        <w:tc>
          <w:tcPr>
            <w:tcW w:w="722" w:type="dxa"/>
            <w:tcBorders>
              <w:top w:val="single" w:sz="4" w:space="0" w:color="auto"/>
              <w:bottom w:val="single" w:sz="4" w:space="0" w:color="auto"/>
            </w:tcBorders>
          </w:tcPr>
          <w:p w:rsidR="00607B02" w:rsidRPr="00A25E41" w:rsidRDefault="00607B02" w:rsidP="00D118A7">
            <w:pPr>
              <w:pStyle w:val="a5"/>
              <w:ind w:firstLine="0"/>
              <w:jc w:val="center"/>
              <w:rPr>
                <w:sz w:val="22"/>
                <w:szCs w:val="22"/>
              </w:rPr>
            </w:pPr>
            <w:r w:rsidRPr="00A25E41">
              <w:rPr>
                <w:sz w:val="22"/>
                <w:szCs w:val="22"/>
              </w:rPr>
              <w:t>100</w:t>
            </w:r>
          </w:p>
        </w:tc>
        <w:tc>
          <w:tcPr>
            <w:tcW w:w="720" w:type="dxa"/>
            <w:tcBorders>
              <w:top w:val="single" w:sz="4" w:space="0" w:color="auto"/>
              <w:bottom w:val="single" w:sz="4" w:space="0" w:color="auto"/>
            </w:tcBorders>
          </w:tcPr>
          <w:p w:rsidR="00607B02" w:rsidRPr="00A25E41" w:rsidRDefault="00607B02" w:rsidP="00D118A7">
            <w:pPr>
              <w:ind w:left="-124" w:right="-192" w:firstLine="16"/>
              <w:rPr>
                <w:rFonts w:ascii="Times New Roman" w:hAnsi="Times New Roman"/>
                <w:sz w:val="18"/>
                <w:szCs w:val="18"/>
              </w:rPr>
            </w:pPr>
            <w:r w:rsidRPr="00A25E41">
              <w:rPr>
                <w:rFonts w:ascii="Times New Roman" w:hAnsi="Times New Roman"/>
                <w:sz w:val="18"/>
                <w:szCs w:val="18"/>
              </w:rPr>
              <w:t xml:space="preserve">  закольц.                   </w:t>
            </w:r>
            <w:r>
              <w:rPr>
                <w:rFonts w:ascii="Times New Roman" w:hAnsi="Times New Roman"/>
                <w:sz w:val="18"/>
                <w:szCs w:val="18"/>
              </w:rPr>
              <w:t xml:space="preserve">     </w:t>
            </w:r>
            <w:r w:rsidRPr="00A25E41">
              <w:rPr>
                <w:rFonts w:ascii="Times New Roman" w:hAnsi="Times New Roman"/>
                <w:sz w:val="18"/>
                <w:szCs w:val="18"/>
              </w:rPr>
              <w:t>с №1</w:t>
            </w:r>
          </w:p>
        </w:tc>
        <w:tc>
          <w:tcPr>
            <w:tcW w:w="1079" w:type="dxa"/>
            <w:tcBorders>
              <w:top w:val="single" w:sz="4" w:space="0" w:color="auto"/>
              <w:bottom w:val="single" w:sz="4" w:space="0" w:color="auto"/>
              <w:right w:val="single" w:sz="4" w:space="0" w:color="auto"/>
            </w:tcBorders>
          </w:tcPr>
          <w:p w:rsidR="00607B02" w:rsidRPr="00A25E41" w:rsidRDefault="00607B02" w:rsidP="00D118A7">
            <w:pPr>
              <w:jc w:val="center"/>
              <w:rPr>
                <w:rFonts w:ascii="Times New Roman" w:hAnsi="Times New Roman"/>
              </w:rPr>
            </w:pPr>
          </w:p>
        </w:tc>
        <w:tc>
          <w:tcPr>
            <w:tcW w:w="2521" w:type="dxa"/>
            <w:tcBorders>
              <w:top w:val="single" w:sz="4" w:space="0" w:color="auto"/>
              <w:left w:val="single" w:sz="4" w:space="0" w:color="auto"/>
              <w:bottom w:val="single" w:sz="4" w:space="0" w:color="auto"/>
            </w:tcBorders>
          </w:tcPr>
          <w:p w:rsidR="00607B02" w:rsidRPr="00A25E41" w:rsidRDefault="00607B02" w:rsidP="00D118A7">
            <w:pPr>
              <w:pStyle w:val="a5"/>
              <w:ind w:firstLine="0"/>
              <w:jc w:val="left"/>
              <w:rPr>
                <w:sz w:val="22"/>
                <w:szCs w:val="22"/>
              </w:rPr>
            </w:pPr>
            <w:r w:rsidRPr="00A25E41">
              <w:rPr>
                <w:sz w:val="22"/>
                <w:szCs w:val="22"/>
              </w:rPr>
              <w:t>Подлежит томпонированию</w:t>
            </w:r>
          </w:p>
        </w:tc>
      </w:tr>
      <w:tr w:rsidR="00607B02" w:rsidRPr="00A25E41" w:rsidTr="00D118A7">
        <w:trPr>
          <w:trHeight w:val="533"/>
        </w:trPr>
        <w:tc>
          <w:tcPr>
            <w:tcW w:w="3342" w:type="dxa"/>
          </w:tcPr>
          <w:p w:rsidR="00607B02" w:rsidRPr="00A25E41" w:rsidRDefault="00607B02" w:rsidP="00D118A7">
            <w:pPr>
              <w:pStyle w:val="a5"/>
              <w:ind w:firstLine="0"/>
              <w:jc w:val="left"/>
              <w:rPr>
                <w:sz w:val="22"/>
                <w:szCs w:val="22"/>
              </w:rPr>
            </w:pPr>
            <w:r w:rsidRPr="00A25E41">
              <w:rPr>
                <w:sz w:val="22"/>
                <w:szCs w:val="22"/>
              </w:rPr>
              <w:t xml:space="preserve">Артскважина №3, с. Глинищево, </w:t>
            </w:r>
          </w:p>
          <w:p w:rsidR="00607B02" w:rsidRPr="00A25E41" w:rsidRDefault="00607B02" w:rsidP="00D118A7">
            <w:pPr>
              <w:pStyle w:val="a5"/>
              <w:ind w:firstLine="0"/>
              <w:jc w:val="left"/>
              <w:rPr>
                <w:sz w:val="22"/>
                <w:szCs w:val="22"/>
              </w:rPr>
            </w:pPr>
            <w:r w:rsidRPr="00A25E41">
              <w:rPr>
                <w:sz w:val="22"/>
                <w:szCs w:val="22"/>
              </w:rPr>
              <w:t>пер. Заречный, 1а</w:t>
            </w:r>
          </w:p>
        </w:tc>
        <w:tc>
          <w:tcPr>
            <w:tcW w:w="720" w:type="dxa"/>
          </w:tcPr>
          <w:p w:rsidR="00607B02" w:rsidRPr="00A25E41" w:rsidRDefault="00607B02" w:rsidP="00D118A7">
            <w:pPr>
              <w:pStyle w:val="a5"/>
              <w:ind w:firstLine="0"/>
              <w:jc w:val="center"/>
              <w:rPr>
                <w:sz w:val="22"/>
                <w:szCs w:val="22"/>
              </w:rPr>
            </w:pPr>
            <w:r w:rsidRPr="00A25E41">
              <w:rPr>
                <w:sz w:val="22"/>
                <w:szCs w:val="22"/>
              </w:rPr>
              <w:t>1984</w:t>
            </w:r>
          </w:p>
        </w:tc>
        <w:tc>
          <w:tcPr>
            <w:tcW w:w="900" w:type="dxa"/>
          </w:tcPr>
          <w:p w:rsidR="00607B02" w:rsidRPr="00A25E41" w:rsidRDefault="00607B02" w:rsidP="00D118A7">
            <w:pPr>
              <w:pStyle w:val="a5"/>
              <w:ind w:firstLine="0"/>
              <w:jc w:val="center"/>
              <w:rPr>
                <w:sz w:val="22"/>
                <w:szCs w:val="22"/>
              </w:rPr>
            </w:pPr>
            <w:r w:rsidRPr="00A25E41">
              <w:rPr>
                <w:sz w:val="22"/>
                <w:szCs w:val="22"/>
              </w:rPr>
              <w:t>384</w:t>
            </w:r>
          </w:p>
        </w:tc>
        <w:tc>
          <w:tcPr>
            <w:tcW w:w="720" w:type="dxa"/>
          </w:tcPr>
          <w:p w:rsidR="00607B02" w:rsidRPr="00A25E41" w:rsidRDefault="00607B02" w:rsidP="00D118A7">
            <w:pPr>
              <w:pStyle w:val="a5"/>
              <w:ind w:firstLine="0"/>
              <w:jc w:val="center"/>
              <w:rPr>
                <w:sz w:val="22"/>
                <w:szCs w:val="22"/>
              </w:rPr>
            </w:pPr>
            <w:r w:rsidRPr="00A25E41">
              <w:rPr>
                <w:sz w:val="22"/>
                <w:szCs w:val="22"/>
              </w:rPr>
              <w:t>28</w:t>
            </w:r>
          </w:p>
        </w:tc>
        <w:tc>
          <w:tcPr>
            <w:tcW w:w="722" w:type="dxa"/>
          </w:tcPr>
          <w:p w:rsidR="00607B02" w:rsidRPr="00A25E41" w:rsidRDefault="00607B02" w:rsidP="00D118A7">
            <w:pPr>
              <w:pStyle w:val="a5"/>
              <w:ind w:firstLine="0"/>
              <w:jc w:val="center"/>
              <w:rPr>
                <w:sz w:val="22"/>
                <w:szCs w:val="22"/>
              </w:rPr>
            </w:pPr>
            <w:r w:rsidRPr="00A25E41">
              <w:rPr>
                <w:sz w:val="22"/>
                <w:szCs w:val="22"/>
              </w:rPr>
              <w:t>50</w:t>
            </w:r>
          </w:p>
        </w:tc>
        <w:tc>
          <w:tcPr>
            <w:tcW w:w="720" w:type="dxa"/>
          </w:tcPr>
          <w:p w:rsidR="00607B02" w:rsidRPr="00A25E41" w:rsidRDefault="00607B02" w:rsidP="00D118A7">
            <w:pPr>
              <w:ind w:right="-192" w:firstLine="1"/>
              <w:rPr>
                <w:rFonts w:ascii="Times New Roman" w:hAnsi="Times New Roman"/>
              </w:rPr>
            </w:pPr>
            <w:r w:rsidRPr="00A25E41">
              <w:rPr>
                <w:rFonts w:ascii="Times New Roman" w:hAnsi="Times New Roman"/>
                <w:sz w:val="18"/>
                <w:szCs w:val="18"/>
              </w:rPr>
              <w:t>закольц.  с  №1</w:t>
            </w:r>
          </w:p>
        </w:tc>
        <w:tc>
          <w:tcPr>
            <w:tcW w:w="1079" w:type="dxa"/>
            <w:tcBorders>
              <w:right w:val="single" w:sz="4" w:space="0" w:color="auto"/>
            </w:tcBorders>
          </w:tcPr>
          <w:p w:rsidR="00607B02" w:rsidRPr="00A25E41" w:rsidRDefault="00607B02" w:rsidP="00D118A7">
            <w:pPr>
              <w:jc w:val="center"/>
              <w:rPr>
                <w:rFonts w:ascii="Times New Roman" w:hAnsi="Times New Roman"/>
              </w:rPr>
            </w:pPr>
          </w:p>
        </w:tc>
        <w:tc>
          <w:tcPr>
            <w:tcW w:w="2521" w:type="dxa"/>
            <w:tcBorders>
              <w:left w:val="single" w:sz="4" w:space="0" w:color="auto"/>
            </w:tcBorders>
          </w:tcPr>
          <w:p w:rsidR="00607B02" w:rsidRPr="00A25E41" w:rsidRDefault="00607B02" w:rsidP="00D118A7">
            <w:pPr>
              <w:pStyle w:val="a5"/>
              <w:ind w:firstLine="0"/>
              <w:jc w:val="left"/>
              <w:rPr>
                <w:sz w:val="22"/>
                <w:szCs w:val="22"/>
              </w:rPr>
            </w:pPr>
            <w:r w:rsidRPr="00A25E41">
              <w:rPr>
                <w:sz w:val="22"/>
                <w:szCs w:val="22"/>
              </w:rPr>
              <w:t>Ветхие сети</w:t>
            </w:r>
          </w:p>
        </w:tc>
      </w:tr>
      <w:tr w:rsidR="00607B02" w:rsidRPr="00A25E41" w:rsidTr="00D118A7">
        <w:trPr>
          <w:trHeight w:val="553"/>
        </w:trPr>
        <w:tc>
          <w:tcPr>
            <w:tcW w:w="3342" w:type="dxa"/>
          </w:tcPr>
          <w:p w:rsidR="00607B02" w:rsidRPr="00A25E41" w:rsidRDefault="00607B02" w:rsidP="00D118A7">
            <w:pPr>
              <w:pStyle w:val="a5"/>
              <w:ind w:firstLine="0"/>
              <w:jc w:val="left"/>
              <w:rPr>
                <w:sz w:val="22"/>
                <w:szCs w:val="22"/>
              </w:rPr>
            </w:pPr>
            <w:r w:rsidRPr="00A25E41">
              <w:rPr>
                <w:sz w:val="22"/>
                <w:szCs w:val="22"/>
              </w:rPr>
              <w:t xml:space="preserve">Артскважина №4 с. Глинищево, </w:t>
            </w:r>
          </w:p>
          <w:p w:rsidR="00607B02" w:rsidRPr="00A25E41" w:rsidRDefault="00607B02" w:rsidP="00D118A7">
            <w:pPr>
              <w:pStyle w:val="a5"/>
              <w:ind w:firstLine="0"/>
              <w:jc w:val="left"/>
              <w:rPr>
                <w:sz w:val="22"/>
                <w:szCs w:val="22"/>
              </w:rPr>
            </w:pPr>
            <w:r w:rsidRPr="00A25E41">
              <w:rPr>
                <w:sz w:val="22"/>
                <w:szCs w:val="22"/>
              </w:rPr>
              <w:t>ул. Советская, 17</w:t>
            </w:r>
          </w:p>
        </w:tc>
        <w:tc>
          <w:tcPr>
            <w:tcW w:w="720" w:type="dxa"/>
          </w:tcPr>
          <w:p w:rsidR="00607B02" w:rsidRPr="00A25E41" w:rsidRDefault="00607B02" w:rsidP="00D118A7">
            <w:pPr>
              <w:pStyle w:val="a5"/>
              <w:ind w:firstLine="0"/>
              <w:jc w:val="center"/>
              <w:rPr>
                <w:sz w:val="22"/>
                <w:szCs w:val="22"/>
              </w:rPr>
            </w:pPr>
            <w:r w:rsidRPr="00A25E41">
              <w:rPr>
                <w:sz w:val="22"/>
                <w:szCs w:val="22"/>
              </w:rPr>
              <w:t>1991</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21</w:t>
            </w:r>
          </w:p>
        </w:tc>
        <w:tc>
          <w:tcPr>
            <w:tcW w:w="722" w:type="dxa"/>
          </w:tcPr>
          <w:p w:rsidR="00607B02" w:rsidRPr="00A25E41" w:rsidRDefault="00607B02" w:rsidP="00D118A7">
            <w:pPr>
              <w:pStyle w:val="a5"/>
              <w:ind w:firstLine="0"/>
              <w:jc w:val="center"/>
              <w:rPr>
                <w:sz w:val="22"/>
                <w:szCs w:val="22"/>
              </w:rPr>
            </w:pPr>
            <w:r w:rsidRPr="00A25E41">
              <w:rPr>
                <w:sz w:val="22"/>
                <w:szCs w:val="22"/>
              </w:rPr>
              <w:t>45</w:t>
            </w:r>
          </w:p>
        </w:tc>
        <w:tc>
          <w:tcPr>
            <w:tcW w:w="720" w:type="dxa"/>
          </w:tcPr>
          <w:p w:rsidR="00607B02" w:rsidRPr="00A25E41" w:rsidRDefault="00607B02" w:rsidP="00D118A7">
            <w:pPr>
              <w:ind w:right="-192"/>
              <w:rPr>
                <w:rFonts w:ascii="Times New Roman" w:hAnsi="Times New Roman"/>
              </w:rPr>
            </w:pPr>
            <w:r w:rsidRPr="00A25E41">
              <w:rPr>
                <w:rFonts w:ascii="Times New Roman" w:hAnsi="Times New Roman"/>
                <w:sz w:val="18"/>
                <w:szCs w:val="18"/>
              </w:rPr>
              <w:t>закольц.   с  №1</w:t>
            </w:r>
          </w:p>
        </w:tc>
        <w:tc>
          <w:tcPr>
            <w:tcW w:w="1079" w:type="dxa"/>
            <w:tcBorders>
              <w:right w:val="single" w:sz="4" w:space="0" w:color="auto"/>
            </w:tcBorders>
          </w:tcPr>
          <w:p w:rsidR="00607B02" w:rsidRPr="00A25E41" w:rsidRDefault="00607B02" w:rsidP="00D118A7">
            <w:pPr>
              <w:jc w:val="center"/>
              <w:rPr>
                <w:rFonts w:ascii="Times New Roman" w:hAnsi="Times New Roman"/>
              </w:rPr>
            </w:pPr>
          </w:p>
        </w:tc>
        <w:tc>
          <w:tcPr>
            <w:tcW w:w="2521" w:type="dxa"/>
          </w:tcPr>
          <w:p w:rsidR="00607B02" w:rsidRPr="00A25E41" w:rsidRDefault="00607B02" w:rsidP="00D118A7">
            <w:pPr>
              <w:pStyle w:val="a5"/>
              <w:ind w:firstLine="0"/>
              <w:jc w:val="left"/>
              <w:rPr>
                <w:sz w:val="22"/>
                <w:szCs w:val="22"/>
              </w:rPr>
            </w:pPr>
            <w:r w:rsidRPr="00A25E41">
              <w:rPr>
                <w:sz w:val="22"/>
                <w:szCs w:val="22"/>
              </w:rPr>
              <w:t>Имеется неприятный запах, цвет воды, превышение железа</w:t>
            </w:r>
          </w:p>
          <w:p w:rsidR="00607B02" w:rsidRPr="00A25E41" w:rsidRDefault="00607B02" w:rsidP="00D118A7">
            <w:pPr>
              <w:pStyle w:val="a5"/>
              <w:ind w:firstLine="0"/>
              <w:jc w:val="left"/>
              <w:rPr>
                <w:sz w:val="22"/>
                <w:szCs w:val="22"/>
              </w:rPr>
            </w:pPr>
            <w:r w:rsidRPr="00A25E41">
              <w:rPr>
                <w:sz w:val="22"/>
                <w:szCs w:val="22"/>
              </w:rPr>
              <w:t xml:space="preserve"> ветхие сети</w:t>
            </w:r>
          </w:p>
        </w:tc>
      </w:tr>
      <w:tr w:rsidR="00607B02" w:rsidRPr="00A25E41" w:rsidTr="00D118A7">
        <w:trPr>
          <w:trHeight w:val="517"/>
        </w:trPr>
        <w:tc>
          <w:tcPr>
            <w:tcW w:w="3342" w:type="dxa"/>
          </w:tcPr>
          <w:p w:rsidR="00607B02" w:rsidRPr="00A25E41" w:rsidRDefault="00607B02" w:rsidP="00D118A7">
            <w:pPr>
              <w:pStyle w:val="a5"/>
              <w:ind w:firstLine="0"/>
              <w:jc w:val="left"/>
              <w:rPr>
                <w:sz w:val="22"/>
                <w:szCs w:val="22"/>
              </w:rPr>
            </w:pPr>
            <w:r w:rsidRPr="00A25E41">
              <w:rPr>
                <w:sz w:val="22"/>
                <w:szCs w:val="22"/>
              </w:rPr>
              <w:t>Артскважина №11 с.Глинищево,</w:t>
            </w:r>
          </w:p>
          <w:p w:rsidR="00607B02" w:rsidRPr="00A25E41" w:rsidRDefault="00607B02" w:rsidP="00D118A7">
            <w:pPr>
              <w:pStyle w:val="a5"/>
              <w:ind w:firstLine="0"/>
              <w:jc w:val="left"/>
              <w:rPr>
                <w:sz w:val="22"/>
                <w:szCs w:val="22"/>
              </w:rPr>
            </w:pPr>
            <w:r w:rsidRPr="00A25E41">
              <w:rPr>
                <w:sz w:val="22"/>
                <w:szCs w:val="22"/>
              </w:rPr>
              <w:t>ул. П.М.Яшенина,47а/7</w:t>
            </w:r>
          </w:p>
        </w:tc>
        <w:tc>
          <w:tcPr>
            <w:tcW w:w="720" w:type="dxa"/>
          </w:tcPr>
          <w:p w:rsidR="00607B02" w:rsidRPr="00A25E41" w:rsidRDefault="00607B02" w:rsidP="00D118A7">
            <w:pPr>
              <w:pStyle w:val="a5"/>
              <w:ind w:firstLine="0"/>
              <w:jc w:val="center"/>
              <w:rPr>
                <w:sz w:val="22"/>
                <w:szCs w:val="22"/>
              </w:rPr>
            </w:pPr>
            <w:r w:rsidRPr="00A25E41">
              <w:rPr>
                <w:sz w:val="22"/>
                <w:szCs w:val="22"/>
              </w:rPr>
              <w:t>2004</w:t>
            </w:r>
          </w:p>
        </w:tc>
        <w:tc>
          <w:tcPr>
            <w:tcW w:w="900" w:type="dxa"/>
          </w:tcPr>
          <w:p w:rsidR="00607B02" w:rsidRPr="00A25E41" w:rsidRDefault="00607B02" w:rsidP="00D118A7">
            <w:pPr>
              <w:pStyle w:val="a5"/>
              <w:ind w:firstLine="0"/>
              <w:jc w:val="center"/>
              <w:rPr>
                <w:sz w:val="22"/>
                <w:szCs w:val="22"/>
              </w:rPr>
            </w:pPr>
            <w:r w:rsidRPr="00A25E41">
              <w:rPr>
                <w:sz w:val="22"/>
                <w:szCs w:val="22"/>
              </w:rPr>
              <w:t>960</w:t>
            </w:r>
          </w:p>
        </w:tc>
        <w:tc>
          <w:tcPr>
            <w:tcW w:w="720" w:type="dxa"/>
          </w:tcPr>
          <w:p w:rsidR="00607B02" w:rsidRPr="00A25E41" w:rsidRDefault="00607B02" w:rsidP="00D118A7">
            <w:pPr>
              <w:pStyle w:val="a5"/>
              <w:ind w:firstLine="0"/>
              <w:jc w:val="center"/>
              <w:rPr>
                <w:sz w:val="22"/>
                <w:szCs w:val="22"/>
              </w:rPr>
            </w:pPr>
            <w:r w:rsidRPr="00A25E41">
              <w:rPr>
                <w:sz w:val="22"/>
                <w:szCs w:val="22"/>
              </w:rPr>
              <w:t>8</w:t>
            </w:r>
          </w:p>
        </w:tc>
        <w:tc>
          <w:tcPr>
            <w:tcW w:w="722" w:type="dxa"/>
          </w:tcPr>
          <w:p w:rsidR="00607B02" w:rsidRPr="00A25E41" w:rsidRDefault="00607B02" w:rsidP="00D118A7">
            <w:pPr>
              <w:pStyle w:val="a5"/>
              <w:ind w:firstLine="0"/>
              <w:jc w:val="center"/>
              <w:rPr>
                <w:sz w:val="22"/>
                <w:szCs w:val="22"/>
              </w:rPr>
            </w:pPr>
            <w:r w:rsidRPr="00A25E41">
              <w:rPr>
                <w:sz w:val="22"/>
                <w:szCs w:val="22"/>
              </w:rPr>
              <w:t>20</w:t>
            </w:r>
          </w:p>
        </w:tc>
        <w:tc>
          <w:tcPr>
            <w:tcW w:w="720" w:type="dxa"/>
          </w:tcPr>
          <w:p w:rsidR="00607B02" w:rsidRPr="00A25E41" w:rsidRDefault="00607B02" w:rsidP="00D118A7">
            <w:pPr>
              <w:ind w:right="-192" w:firstLine="1"/>
              <w:rPr>
                <w:rFonts w:ascii="Times New Roman" w:hAnsi="Times New Roman"/>
                <w:sz w:val="18"/>
                <w:szCs w:val="18"/>
              </w:rPr>
            </w:pPr>
            <w:r w:rsidRPr="00A25E41">
              <w:rPr>
                <w:rFonts w:ascii="Times New Roman" w:hAnsi="Times New Roman"/>
                <w:sz w:val="18"/>
                <w:szCs w:val="18"/>
              </w:rPr>
              <w:t>закольц.   с  №1</w:t>
            </w:r>
          </w:p>
        </w:tc>
        <w:tc>
          <w:tcPr>
            <w:tcW w:w="1079" w:type="dxa"/>
            <w:tcBorders>
              <w:right w:val="single" w:sz="4" w:space="0" w:color="auto"/>
            </w:tcBorders>
          </w:tcPr>
          <w:p w:rsidR="00607B02" w:rsidRPr="00A25E41" w:rsidRDefault="00607B02" w:rsidP="00D118A7">
            <w:pPr>
              <w:jc w:val="center"/>
              <w:rPr>
                <w:rFonts w:ascii="Times New Roman" w:hAnsi="Times New Roman"/>
              </w:rPr>
            </w:pPr>
          </w:p>
        </w:tc>
        <w:tc>
          <w:tcPr>
            <w:tcW w:w="2521" w:type="dxa"/>
          </w:tcPr>
          <w:p w:rsidR="00607B02" w:rsidRPr="00A25E41" w:rsidRDefault="00607B02" w:rsidP="00D118A7">
            <w:pPr>
              <w:pStyle w:val="a5"/>
              <w:ind w:firstLine="0"/>
              <w:jc w:val="left"/>
              <w:rPr>
                <w:sz w:val="22"/>
                <w:szCs w:val="22"/>
              </w:rPr>
            </w:pPr>
            <w:r w:rsidRPr="00A25E41">
              <w:rPr>
                <w:sz w:val="22"/>
                <w:szCs w:val="22"/>
              </w:rPr>
              <w:t>В воде взвесь в виде песка</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 xml:space="preserve">Артскважина №12 с.Глинищево, </w:t>
            </w:r>
          </w:p>
          <w:p w:rsidR="00607B02" w:rsidRPr="00A25E41" w:rsidRDefault="00607B02" w:rsidP="00D118A7">
            <w:pPr>
              <w:pStyle w:val="a5"/>
              <w:ind w:firstLine="0"/>
              <w:jc w:val="left"/>
              <w:rPr>
                <w:sz w:val="22"/>
                <w:szCs w:val="22"/>
              </w:rPr>
            </w:pPr>
            <w:r w:rsidRPr="00A25E41">
              <w:rPr>
                <w:sz w:val="22"/>
                <w:szCs w:val="22"/>
              </w:rPr>
              <w:t>ул. Восточная,16</w:t>
            </w:r>
          </w:p>
        </w:tc>
        <w:tc>
          <w:tcPr>
            <w:tcW w:w="720" w:type="dxa"/>
          </w:tcPr>
          <w:p w:rsidR="00607B02" w:rsidRPr="00A25E41" w:rsidRDefault="00607B02" w:rsidP="00D118A7">
            <w:pPr>
              <w:pStyle w:val="a5"/>
              <w:ind w:firstLine="0"/>
              <w:jc w:val="center"/>
              <w:rPr>
                <w:sz w:val="22"/>
                <w:szCs w:val="22"/>
              </w:rPr>
            </w:pPr>
            <w:r w:rsidRPr="00A25E41">
              <w:rPr>
                <w:sz w:val="22"/>
                <w:szCs w:val="22"/>
              </w:rPr>
              <w:t>2004</w:t>
            </w:r>
          </w:p>
          <w:p w:rsidR="00607B02" w:rsidRPr="00A25E41" w:rsidRDefault="00607B02" w:rsidP="00D118A7">
            <w:pPr>
              <w:pStyle w:val="a5"/>
              <w:ind w:firstLine="0"/>
              <w:jc w:val="center"/>
              <w:rPr>
                <w:sz w:val="22"/>
                <w:szCs w:val="22"/>
              </w:rPr>
            </w:pPr>
            <w:r w:rsidRPr="00A25E41">
              <w:rPr>
                <w:sz w:val="22"/>
                <w:szCs w:val="22"/>
              </w:rPr>
              <w:t>водопров. 1956</w:t>
            </w:r>
          </w:p>
        </w:tc>
        <w:tc>
          <w:tcPr>
            <w:tcW w:w="900" w:type="dxa"/>
          </w:tcPr>
          <w:p w:rsidR="00607B02" w:rsidRPr="00A25E41" w:rsidRDefault="00607B02" w:rsidP="00D118A7">
            <w:pPr>
              <w:pStyle w:val="a5"/>
              <w:ind w:firstLine="0"/>
              <w:jc w:val="center"/>
              <w:rPr>
                <w:sz w:val="22"/>
                <w:szCs w:val="22"/>
              </w:rPr>
            </w:pPr>
            <w:r w:rsidRPr="00A25E41">
              <w:rPr>
                <w:sz w:val="22"/>
                <w:szCs w:val="22"/>
              </w:rPr>
              <w:t>384</w:t>
            </w:r>
          </w:p>
        </w:tc>
        <w:tc>
          <w:tcPr>
            <w:tcW w:w="720" w:type="dxa"/>
          </w:tcPr>
          <w:p w:rsidR="00607B02" w:rsidRPr="00A25E41" w:rsidRDefault="00607B02" w:rsidP="00D118A7">
            <w:pPr>
              <w:pStyle w:val="a5"/>
              <w:ind w:firstLine="0"/>
              <w:jc w:val="center"/>
              <w:rPr>
                <w:sz w:val="22"/>
                <w:szCs w:val="22"/>
              </w:rPr>
            </w:pPr>
            <w:r w:rsidRPr="00A25E41">
              <w:rPr>
                <w:sz w:val="22"/>
                <w:szCs w:val="22"/>
              </w:rPr>
              <w:t>8</w:t>
            </w:r>
          </w:p>
        </w:tc>
        <w:tc>
          <w:tcPr>
            <w:tcW w:w="722" w:type="dxa"/>
          </w:tcPr>
          <w:p w:rsidR="00607B02" w:rsidRPr="00A25E41" w:rsidRDefault="00607B02" w:rsidP="00D118A7">
            <w:pPr>
              <w:pStyle w:val="a5"/>
              <w:ind w:firstLine="0"/>
              <w:jc w:val="center"/>
              <w:rPr>
                <w:sz w:val="22"/>
                <w:szCs w:val="22"/>
              </w:rPr>
            </w:pPr>
            <w:r w:rsidRPr="00A25E41">
              <w:rPr>
                <w:sz w:val="22"/>
                <w:szCs w:val="22"/>
              </w:rPr>
              <w:t>20</w:t>
            </w:r>
          </w:p>
        </w:tc>
        <w:tc>
          <w:tcPr>
            <w:tcW w:w="720" w:type="dxa"/>
          </w:tcPr>
          <w:p w:rsidR="00607B02" w:rsidRPr="00A25E41" w:rsidRDefault="00607B02" w:rsidP="00D118A7">
            <w:pPr>
              <w:ind w:firstLine="1"/>
              <w:jc w:val="center"/>
              <w:rPr>
                <w:rFonts w:ascii="Times New Roman" w:hAnsi="Times New Roman"/>
              </w:rPr>
            </w:pPr>
            <w:r w:rsidRPr="00A25E41">
              <w:rPr>
                <w:rFonts w:ascii="Times New Roman" w:hAnsi="Times New Roman"/>
              </w:rPr>
              <w:t>7,95</w:t>
            </w:r>
          </w:p>
        </w:tc>
        <w:tc>
          <w:tcPr>
            <w:tcW w:w="1079" w:type="dxa"/>
            <w:tcBorders>
              <w:right w:val="single" w:sz="4" w:space="0" w:color="auto"/>
            </w:tcBorders>
          </w:tcPr>
          <w:p w:rsidR="00607B02" w:rsidRPr="00A25E41" w:rsidRDefault="00607B02" w:rsidP="00D118A7">
            <w:pPr>
              <w:jc w:val="center"/>
              <w:rPr>
                <w:rFonts w:ascii="Times New Roman" w:hAnsi="Times New Roman"/>
              </w:rPr>
            </w:pPr>
            <w:r w:rsidRPr="00A25E41">
              <w:rPr>
                <w:rFonts w:ascii="Times New Roman" w:hAnsi="Times New Roman"/>
              </w:rPr>
              <w:t>1,2</w:t>
            </w:r>
          </w:p>
        </w:tc>
        <w:tc>
          <w:tcPr>
            <w:tcW w:w="2521" w:type="dxa"/>
          </w:tcPr>
          <w:p w:rsidR="00607B02" w:rsidRPr="00A25E41" w:rsidRDefault="00607B02" w:rsidP="00D118A7">
            <w:pPr>
              <w:pStyle w:val="a5"/>
              <w:ind w:firstLine="0"/>
              <w:jc w:val="left"/>
              <w:rPr>
                <w:sz w:val="22"/>
                <w:szCs w:val="22"/>
              </w:rPr>
            </w:pPr>
            <w:r w:rsidRPr="00A25E41">
              <w:rPr>
                <w:sz w:val="22"/>
                <w:szCs w:val="22"/>
              </w:rPr>
              <w:t>Имеется резкий, неприятный запах, мутность воды, превышение железа, ветхие сети</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Артскважина №5 с. Кабаличи</w:t>
            </w:r>
          </w:p>
          <w:p w:rsidR="00607B02" w:rsidRPr="00A25E41" w:rsidRDefault="00607B02" w:rsidP="00D118A7">
            <w:pPr>
              <w:pStyle w:val="a5"/>
              <w:ind w:firstLine="0"/>
              <w:jc w:val="left"/>
              <w:rPr>
                <w:sz w:val="22"/>
                <w:szCs w:val="22"/>
              </w:rPr>
            </w:pPr>
            <w:r w:rsidRPr="00A25E41">
              <w:rPr>
                <w:sz w:val="22"/>
                <w:szCs w:val="22"/>
              </w:rPr>
              <w:t>Ул. Молодежная, 24а</w:t>
            </w:r>
          </w:p>
        </w:tc>
        <w:tc>
          <w:tcPr>
            <w:tcW w:w="720" w:type="dxa"/>
          </w:tcPr>
          <w:p w:rsidR="00607B02" w:rsidRPr="00A25E41" w:rsidRDefault="00607B02" w:rsidP="00D118A7">
            <w:pPr>
              <w:pStyle w:val="a5"/>
              <w:ind w:firstLine="0"/>
              <w:jc w:val="center"/>
              <w:rPr>
                <w:sz w:val="22"/>
                <w:szCs w:val="22"/>
              </w:rPr>
            </w:pPr>
            <w:r w:rsidRPr="00A25E41">
              <w:rPr>
                <w:sz w:val="22"/>
                <w:szCs w:val="22"/>
              </w:rPr>
              <w:t>1983</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29</w:t>
            </w:r>
          </w:p>
        </w:tc>
        <w:tc>
          <w:tcPr>
            <w:tcW w:w="722" w:type="dxa"/>
          </w:tcPr>
          <w:p w:rsidR="00607B02" w:rsidRPr="00A25E41" w:rsidRDefault="00607B02" w:rsidP="00D118A7">
            <w:pPr>
              <w:pStyle w:val="a5"/>
              <w:ind w:firstLine="0"/>
              <w:jc w:val="center"/>
              <w:rPr>
                <w:sz w:val="22"/>
                <w:szCs w:val="22"/>
              </w:rPr>
            </w:pPr>
            <w:r w:rsidRPr="00A25E41">
              <w:rPr>
                <w:sz w:val="22"/>
                <w:szCs w:val="22"/>
              </w:rPr>
              <w:t>50</w:t>
            </w:r>
          </w:p>
        </w:tc>
        <w:tc>
          <w:tcPr>
            <w:tcW w:w="720" w:type="dxa"/>
          </w:tcPr>
          <w:p w:rsidR="00607B02" w:rsidRPr="00A25E41" w:rsidRDefault="00607B02" w:rsidP="00D118A7">
            <w:pPr>
              <w:pStyle w:val="a5"/>
              <w:ind w:firstLine="1"/>
              <w:jc w:val="center"/>
              <w:rPr>
                <w:sz w:val="22"/>
                <w:szCs w:val="22"/>
              </w:rPr>
            </w:pPr>
            <w:r w:rsidRPr="00A25E41">
              <w:rPr>
                <w:sz w:val="22"/>
                <w:szCs w:val="22"/>
              </w:rPr>
              <w:t>8.0</w:t>
            </w:r>
          </w:p>
        </w:tc>
        <w:tc>
          <w:tcPr>
            <w:tcW w:w="1079" w:type="dxa"/>
            <w:tcBorders>
              <w:right w:val="single" w:sz="4" w:space="0" w:color="auto"/>
            </w:tcBorders>
          </w:tcPr>
          <w:p w:rsidR="00607B02" w:rsidRPr="00A25E41" w:rsidRDefault="00607B02" w:rsidP="00D118A7">
            <w:pPr>
              <w:pStyle w:val="a5"/>
              <w:ind w:firstLine="0"/>
              <w:jc w:val="center"/>
              <w:rPr>
                <w:sz w:val="22"/>
                <w:szCs w:val="22"/>
              </w:rPr>
            </w:pPr>
            <w:r w:rsidRPr="00A25E41">
              <w:rPr>
                <w:sz w:val="22"/>
                <w:szCs w:val="22"/>
              </w:rPr>
              <w:t>0,6</w:t>
            </w:r>
          </w:p>
        </w:tc>
        <w:tc>
          <w:tcPr>
            <w:tcW w:w="2521" w:type="dxa"/>
          </w:tcPr>
          <w:p w:rsidR="00607B02" w:rsidRPr="00A25E41" w:rsidRDefault="00607B02" w:rsidP="00D118A7">
            <w:pPr>
              <w:pStyle w:val="a5"/>
              <w:ind w:firstLine="0"/>
              <w:jc w:val="left"/>
              <w:rPr>
                <w:sz w:val="22"/>
                <w:szCs w:val="22"/>
              </w:rPr>
            </w:pPr>
            <w:r w:rsidRPr="00A25E41">
              <w:rPr>
                <w:sz w:val="22"/>
                <w:szCs w:val="22"/>
              </w:rPr>
              <w:t>В летний период воды недостаточно, ветхие сети</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Артскважина №6 с. Кабаличи</w:t>
            </w:r>
          </w:p>
          <w:p w:rsidR="00607B02" w:rsidRPr="00A25E41" w:rsidRDefault="00607B02" w:rsidP="00D118A7">
            <w:pPr>
              <w:pStyle w:val="a5"/>
              <w:ind w:firstLine="0"/>
              <w:jc w:val="left"/>
              <w:rPr>
                <w:sz w:val="22"/>
                <w:szCs w:val="22"/>
              </w:rPr>
            </w:pPr>
            <w:r w:rsidRPr="00A25E41">
              <w:rPr>
                <w:sz w:val="22"/>
                <w:szCs w:val="22"/>
              </w:rPr>
              <w:t>ул. Советская, 1а</w:t>
            </w:r>
          </w:p>
        </w:tc>
        <w:tc>
          <w:tcPr>
            <w:tcW w:w="720" w:type="dxa"/>
          </w:tcPr>
          <w:p w:rsidR="00607B02" w:rsidRPr="00A25E41" w:rsidRDefault="00607B02" w:rsidP="00D118A7">
            <w:pPr>
              <w:pStyle w:val="a5"/>
              <w:ind w:firstLine="0"/>
              <w:jc w:val="center"/>
              <w:rPr>
                <w:sz w:val="22"/>
                <w:szCs w:val="22"/>
              </w:rPr>
            </w:pPr>
            <w:r w:rsidRPr="00A25E41">
              <w:rPr>
                <w:sz w:val="22"/>
                <w:szCs w:val="22"/>
              </w:rPr>
              <w:t>1960</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52</w:t>
            </w:r>
          </w:p>
        </w:tc>
        <w:tc>
          <w:tcPr>
            <w:tcW w:w="722" w:type="dxa"/>
          </w:tcPr>
          <w:p w:rsidR="00607B02" w:rsidRPr="00A25E41" w:rsidRDefault="00607B02" w:rsidP="00D118A7">
            <w:pPr>
              <w:pStyle w:val="a5"/>
              <w:ind w:firstLine="0"/>
              <w:jc w:val="center"/>
              <w:rPr>
                <w:sz w:val="22"/>
                <w:szCs w:val="22"/>
              </w:rPr>
            </w:pPr>
            <w:r w:rsidRPr="00A25E41">
              <w:rPr>
                <w:sz w:val="22"/>
                <w:szCs w:val="22"/>
              </w:rPr>
              <w:t>100</w:t>
            </w:r>
          </w:p>
        </w:tc>
        <w:tc>
          <w:tcPr>
            <w:tcW w:w="720" w:type="dxa"/>
          </w:tcPr>
          <w:p w:rsidR="00607B02" w:rsidRPr="00A25E41" w:rsidRDefault="00607B02" w:rsidP="00D118A7">
            <w:pPr>
              <w:pStyle w:val="a5"/>
              <w:ind w:left="-108" w:right="-108" w:firstLine="1"/>
              <w:jc w:val="center"/>
              <w:rPr>
                <w:sz w:val="22"/>
                <w:szCs w:val="22"/>
              </w:rPr>
            </w:pPr>
            <w:r w:rsidRPr="00A25E41">
              <w:rPr>
                <w:sz w:val="18"/>
                <w:szCs w:val="18"/>
              </w:rPr>
              <w:t>закольц.   с  №5</w:t>
            </w:r>
          </w:p>
        </w:tc>
        <w:tc>
          <w:tcPr>
            <w:tcW w:w="1079" w:type="dxa"/>
            <w:tcBorders>
              <w:right w:val="single" w:sz="4" w:space="0" w:color="auto"/>
            </w:tcBorders>
          </w:tcPr>
          <w:p w:rsidR="00607B02" w:rsidRPr="00A25E41" w:rsidRDefault="00607B02" w:rsidP="00D118A7">
            <w:pPr>
              <w:pStyle w:val="a5"/>
              <w:ind w:firstLine="0"/>
              <w:jc w:val="center"/>
              <w:rPr>
                <w:sz w:val="22"/>
                <w:szCs w:val="22"/>
              </w:rPr>
            </w:pPr>
          </w:p>
        </w:tc>
        <w:tc>
          <w:tcPr>
            <w:tcW w:w="2521" w:type="dxa"/>
          </w:tcPr>
          <w:p w:rsidR="00607B02" w:rsidRPr="00A25E41" w:rsidRDefault="00607B02" w:rsidP="00D118A7">
            <w:pPr>
              <w:pStyle w:val="a5"/>
              <w:ind w:firstLine="0"/>
              <w:jc w:val="left"/>
              <w:rPr>
                <w:sz w:val="22"/>
                <w:szCs w:val="22"/>
              </w:rPr>
            </w:pPr>
            <w:r w:rsidRPr="00A25E41">
              <w:rPr>
                <w:sz w:val="22"/>
                <w:szCs w:val="22"/>
              </w:rPr>
              <w:t>В летний период воды  недостаточно, ветхие сети</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 xml:space="preserve">Артскважина №7 с. Хотылево, ул.Центральная 87а </w:t>
            </w:r>
          </w:p>
        </w:tc>
        <w:tc>
          <w:tcPr>
            <w:tcW w:w="720" w:type="dxa"/>
          </w:tcPr>
          <w:p w:rsidR="00607B02" w:rsidRPr="00A25E41" w:rsidRDefault="00607B02" w:rsidP="00D118A7">
            <w:pPr>
              <w:pStyle w:val="a5"/>
              <w:ind w:firstLine="0"/>
              <w:jc w:val="center"/>
              <w:rPr>
                <w:sz w:val="22"/>
                <w:szCs w:val="22"/>
              </w:rPr>
            </w:pPr>
            <w:r w:rsidRPr="00A25E41">
              <w:rPr>
                <w:sz w:val="22"/>
                <w:szCs w:val="22"/>
              </w:rPr>
              <w:t>1972</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40</w:t>
            </w:r>
          </w:p>
        </w:tc>
        <w:tc>
          <w:tcPr>
            <w:tcW w:w="722" w:type="dxa"/>
          </w:tcPr>
          <w:p w:rsidR="00607B02" w:rsidRPr="00A25E41" w:rsidRDefault="00607B02" w:rsidP="00D118A7">
            <w:pPr>
              <w:pStyle w:val="a5"/>
              <w:ind w:firstLine="0"/>
              <w:jc w:val="center"/>
              <w:rPr>
                <w:sz w:val="22"/>
                <w:szCs w:val="22"/>
              </w:rPr>
            </w:pPr>
            <w:r w:rsidRPr="00A25E41">
              <w:rPr>
                <w:sz w:val="22"/>
                <w:szCs w:val="22"/>
              </w:rPr>
              <w:t>90</w:t>
            </w:r>
          </w:p>
        </w:tc>
        <w:tc>
          <w:tcPr>
            <w:tcW w:w="720" w:type="dxa"/>
          </w:tcPr>
          <w:p w:rsidR="00607B02" w:rsidRPr="00A25E41" w:rsidRDefault="00607B02" w:rsidP="00D118A7">
            <w:pPr>
              <w:pStyle w:val="a5"/>
              <w:ind w:firstLine="1"/>
              <w:jc w:val="center"/>
              <w:rPr>
                <w:sz w:val="22"/>
                <w:szCs w:val="22"/>
              </w:rPr>
            </w:pPr>
            <w:r w:rsidRPr="00A25E41">
              <w:rPr>
                <w:sz w:val="22"/>
                <w:szCs w:val="22"/>
              </w:rPr>
              <w:t>6,6</w:t>
            </w:r>
          </w:p>
        </w:tc>
        <w:tc>
          <w:tcPr>
            <w:tcW w:w="1079" w:type="dxa"/>
            <w:tcBorders>
              <w:right w:val="single" w:sz="4" w:space="0" w:color="auto"/>
            </w:tcBorders>
          </w:tcPr>
          <w:p w:rsidR="00607B02" w:rsidRPr="00A25E41" w:rsidRDefault="00607B02" w:rsidP="00D118A7">
            <w:pPr>
              <w:pStyle w:val="a5"/>
              <w:ind w:firstLine="0"/>
              <w:jc w:val="center"/>
              <w:rPr>
                <w:sz w:val="22"/>
                <w:szCs w:val="22"/>
              </w:rPr>
            </w:pPr>
            <w:r w:rsidRPr="00A25E41">
              <w:rPr>
                <w:sz w:val="22"/>
                <w:szCs w:val="22"/>
              </w:rPr>
              <w:t>0,5</w:t>
            </w:r>
          </w:p>
        </w:tc>
        <w:tc>
          <w:tcPr>
            <w:tcW w:w="2521" w:type="dxa"/>
          </w:tcPr>
          <w:p w:rsidR="00607B02" w:rsidRPr="00A25E41" w:rsidRDefault="00607B02" w:rsidP="00D118A7">
            <w:pPr>
              <w:pStyle w:val="a5"/>
              <w:ind w:firstLine="0"/>
              <w:jc w:val="left"/>
              <w:rPr>
                <w:sz w:val="22"/>
                <w:szCs w:val="22"/>
              </w:rPr>
            </w:pPr>
            <w:r w:rsidRPr="00A25E41">
              <w:rPr>
                <w:sz w:val="22"/>
                <w:szCs w:val="22"/>
              </w:rPr>
              <w:t>В летний период воды недостаточно, ветхие сети</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Артскважина №8  д. Сельцо, ул. Садовая 1а</w:t>
            </w:r>
          </w:p>
        </w:tc>
        <w:tc>
          <w:tcPr>
            <w:tcW w:w="720" w:type="dxa"/>
          </w:tcPr>
          <w:p w:rsidR="00607B02" w:rsidRPr="00A25E41" w:rsidRDefault="00607B02" w:rsidP="00D118A7">
            <w:pPr>
              <w:pStyle w:val="a5"/>
              <w:ind w:firstLine="0"/>
              <w:jc w:val="center"/>
              <w:rPr>
                <w:sz w:val="22"/>
                <w:szCs w:val="22"/>
              </w:rPr>
            </w:pPr>
            <w:r w:rsidRPr="00A25E41">
              <w:rPr>
                <w:sz w:val="22"/>
                <w:szCs w:val="22"/>
              </w:rPr>
              <w:t>1972</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40</w:t>
            </w:r>
          </w:p>
        </w:tc>
        <w:tc>
          <w:tcPr>
            <w:tcW w:w="722" w:type="dxa"/>
          </w:tcPr>
          <w:p w:rsidR="00607B02" w:rsidRPr="00A25E41" w:rsidRDefault="00607B02" w:rsidP="00D118A7">
            <w:pPr>
              <w:pStyle w:val="a5"/>
              <w:ind w:firstLine="0"/>
              <w:jc w:val="center"/>
              <w:rPr>
                <w:sz w:val="22"/>
                <w:szCs w:val="22"/>
              </w:rPr>
            </w:pPr>
            <w:r w:rsidRPr="00A25E41">
              <w:rPr>
                <w:sz w:val="22"/>
                <w:szCs w:val="22"/>
              </w:rPr>
              <w:t>90</w:t>
            </w:r>
          </w:p>
        </w:tc>
        <w:tc>
          <w:tcPr>
            <w:tcW w:w="720" w:type="dxa"/>
          </w:tcPr>
          <w:p w:rsidR="00607B02" w:rsidRPr="00A25E41" w:rsidRDefault="00607B02" w:rsidP="00D118A7">
            <w:pPr>
              <w:pStyle w:val="a5"/>
              <w:ind w:firstLine="1"/>
              <w:jc w:val="center"/>
              <w:rPr>
                <w:sz w:val="22"/>
                <w:szCs w:val="22"/>
              </w:rPr>
            </w:pPr>
            <w:r w:rsidRPr="00A25E41">
              <w:rPr>
                <w:sz w:val="22"/>
                <w:szCs w:val="22"/>
              </w:rPr>
              <w:t>8,4</w:t>
            </w:r>
          </w:p>
        </w:tc>
        <w:tc>
          <w:tcPr>
            <w:tcW w:w="1079" w:type="dxa"/>
            <w:tcBorders>
              <w:right w:val="single" w:sz="4" w:space="0" w:color="auto"/>
            </w:tcBorders>
          </w:tcPr>
          <w:p w:rsidR="00607B02" w:rsidRPr="00A25E41" w:rsidRDefault="00607B02" w:rsidP="00D118A7">
            <w:pPr>
              <w:pStyle w:val="a5"/>
              <w:ind w:firstLine="0"/>
              <w:jc w:val="center"/>
              <w:rPr>
                <w:sz w:val="22"/>
                <w:szCs w:val="22"/>
              </w:rPr>
            </w:pPr>
            <w:r w:rsidRPr="00A25E41">
              <w:rPr>
                <w:sz w:val="22"/>
                <w:szCs w:val="22"/>
              </w:rPr>
              <w:t>0,4</w:t>
            </w:r>
          </w:p>
        </w:tc>
        <w:tc>
          <w:tcPr>
            <w:tcW w:w="2521" w:type="dxa"/>
          </w:tcPr>
          <w:p w:rsidR="00607B02" w:rsidRPr="00A25E41" w:rsidRDefault="00607B02" w:rsidP="00D118A7">
            <w:pPr>
              <w:pStyle w:val="a5"/>
              <w:ind w:firstLine="0"/>
              <w:jc w:val="left"/>
              <w:rPr>
                <w:sz w:val="22"/>
                <w:szCs w:val="22"/>
              </w:rPr>
            </w:pPr>
            <w:r w:rsidRPr="00A25E41">
              <w:rPr>
                <w:sz w:val="22"/>
                <w:szCs w:val="22"/>
              </w:rPr>
              <w:t>Жалобы на цвет воды, превышение железа</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 xml:space="preserve">Артскважина №9 д. Титовка, </w:t>
            </w:r>
          </w:p>
          <w:p w:rsidR="00607B02" w:rsidRPr="00A25E41" w:rsidRDefault="00607B02" w:rsidP="00D118A7">
            <w:pPr>
              <w:pStyle w:val="a5"/>
              <w:ind w:firstLine="0"/>
              <w:jc w:val="left"/>
              <w:rPr>
                <w:sz w:val="22"/>
                <w:szCs w:val="22"/>
              </w:rPr>
            </w:pPr>
            <w:r w:rsidRPr="00A25E41">
              <w:rPr>
                <w:sz w:val="22"/>
                <w:szCs w:val="22"/>
              </w:rPr>
              <w:t>ул Пролетарская, 2а</w:t>
            </w:r>
          </w:p>
        </w:tc>
        <w:tc>
          <w:tcPr>
            <w:tcW w:w="720" w:type="dxa"/>
          </w:tcPr>
          <w:p w:rsidR="00607B02" w:rsidRPr="00A25E41" w:rsidRDefault="00607B02" w:rsidP="00D118A7">
            <w:pPr>
              <w:pStyle w:val="a5"/>
              <w:ind w:firstLine="0"/>
              <w:jc w:val="center"/>
              <w:rPr>
                <w:sz w:val="22"/>
                <w:szCs w:val="22"/>
              </w:rPr>
            </w:pPr>
            <w:r w:rsidRPr="00A25E41">
              <w:rPr>
                <w:sz w:val="22"/>
                <w:szCs w:val="22"/>
              </w:rPr>
              <w:t>2000</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12</w:t>
            </w:r>
          </w:p>
        </w:tc>
        <w:tc>
          <w:tcPr>
            <w:tcW w:w="722" w:type="dxa"/>
          </w:tcPr>
          <w:p w:rsidR="00607B02" w:rsidRPr="00A25E41" w:rsidRDefault="00607B02" w:rsidP="00D118A7">
            <w:pPr>
              <w:pStyle w:val="a5"/>
              <w:ind w:firstLine="0"/>
              <w:jc w:val="center"/>
              <w:rPr>
                <w:sz w:val="22"/>
                <w:szCs w:val="22"/>
              </w:rPr>
            </w:pPr>
            <w:r w:rsidRPr="00A25E41">
              <w:rPr>
                <w:sz w:val="22"/>
                <w:szCs w:val="22"/>
              </w:rPr>
              <w:t>30</w:t>
            </w:r>
          </w:p>
        </w:tc>
        <w:tc>
          <w:tcPr>
            <w:tcW w:w="720" w:type="dxa"/>
          </w:tcPr>
          <w:p w:rsidR="00607B02" w:rsidRPr="00A25E41" w:rsidRDefault="00607B02" w:rsidP="00D118A7">
            <w:pPr>
              <w:pStyle w:val="a5"/>
              <w:ind w:firstLine="1"/>
              <w:jc w:val="center"/>
              <w:rPr>
                <w:sz w:val="22"/>
                <w:szCs w:val="22"/>
              </w:rPr>
            </w:pPr>
            <w:r w:rsidRPr="00A25E41">
              <w:rPr>
                <w:sz w:val="22"/>
                <w:szCs w:val="22"/>
              </w:rPr>
              <w:t>2,8</w:t>
            </w:r>
          </w:p>
        </w:tc>
        <w:tc>
          <w:tcPr>
            <w:tcW w:w="1079" w:type="dxa"/>
            <w:tcBorders>
              <w:right w:val="single" w:sz="4" w:space="0" w:color="auto"/>
            </w:tcBorders>
          </w:tcPr>
          <w:p w:rsidR="00607B02" w:rsidRPr="00A25E41" w:rsidRDefault="00607B02" w:rsidP="00D118A7">
            <w:pPr>
              <w:pStyle w:val="a5"/>
              <w:ind w:firstLine="0"/>
              <w:jc w:val="center"/>
              <w:rPr>
                <w:sz w:val="22"/>
                <w:szCs w:val="22"/>
              </w:rPr>
            </w:pPr>
            <w:r w:rsidRPr="00A25E41">
              <w:rPr>
                <w:sz w:val="22"/>
                <w:szCs w:val="22"/>
              </w:rPr>
              <w:t>0,3</w:t>
            </w:r>
          </w:p>
        </w:tc>
        <w:tc>
          <w:tcPr>
            <w:tcW w:w="2521" w:type="dxa"/>
          </w:tcPr>
          <w:p w:rsidR="00607B02" w:rsidRPr="00A25E41" w:rsidRDefault="00607B02" w:rsidP="00D118A7">
            <w:pPr>
              <w:pStyle w:val="a5"/>
              <w:ind w:firstLine="0"/>
              <w:jc w:val="left"/>
              <w:rPr>
                <w:sz w:val="22"/>
                <w:szCs w:val="22"/>
              </w:rPr>
            </w:pPr>
            <w:r w:rsidRPr="00A25E41">
              <w:rPr>
                <w:sz w:val="22"/>
                <w:szCs w:val="22"/>
              </w:rPr>
              <w:t>Превышение содержания железа, ветхие сети</w:t>
            </w:r>
          </w:p>
        </w:tc>
      </w:tr>
      <w:tr w:rsidR="00607B02" w:rsidRPr="00A25E41" w:rsidTr="00D118A7">
        <w:tc>
          <w:tcPr>
            <w:tcW w:w="3342" w:type="dxa"/>
          </w:tcPr>
          <w:p w:rsidR="00607B02" w:rsidRPr="00A25E41" w:rsidRDefault="00607B02" w:rsidP="00D118A7">
            <w:pPr>
              <w:pStyle w:val="a5"/>
              <w:ind w:firstLine="0"/>
              <w:jc w:val="left"/>
              <w:rPr>
                <w:sz w:val="22"/>
                <w:szCs w:val="22"/>
              </w:rPr>
            </w:pPr>
            <w:r w:rsidRPr="00A25E41">
              <w:rPr>
                <w:sz w:val="22"/>
                <w:szCs w:val="22"/>
              </w:rPr>
              <w:t xml:space="preserve">Артскважина №10 д. Титовка, </w:t>
            </w:r>
          </w:p>
          <w:p w:rsidR="00607B02" w:rsidRPr="00A25E41" w:rsidRDefault="00607B02" w:rsidP="00D118A7">
            <w:pPr>
              <w:pStyle w:val="a5"/>
              <w:ind w:firstLine="0"/>
              <w:jc w:val="left"/>
              <w:rPr>
                <w:sz w:val="22"/>
                <w:szCs w:val="22"/>
              </w:rPr>
            </w:pPr>
            <w:r w:rsidRPr="00A25E41">
              <w:rPr>
                <w:sz w:val="22"/>
                <w:szCs w:val="22"/>
              </w:rPr>
              <w:t>ул Молодежная, 11а</w:t>
            </w:r>
          </w:p>
        </w:tc>
        <w:tc>
          <w:tcPr>
            <w:tcW w:w="720" w:type="dxa"/>
          </w:tcPr>
          <w:p w:rsidR="00607B02" w:rsidRPr="00A25E41" w:rsidRDefault="00607B02" w:rsidP="00D118A7">
            <w:pPr>
              <w:pStyle w:val="a5"/>
              <w:ind w:firstLine="0"/>
              <w:jc w:val="center"/>
              <w:rPr>
                <w:sz w:val="22"/>
                <w:szCs w:val="22"/>
              </w:rPr>
            </w:pPr>
            <w:r w:rsidRPr="00A25E41">
              <w:rPr>
                <w:sz w:val="22"/>
                <w:szCs w:val="22"/>
              </w:rPr>
              <w:t>1991</w:t>
            </w:r>
          </w:p>
        </w:tc>
        <w:tc>
          <w:tcPr>
            <w:tcW w:w="900" w:type="dxa"/>
          </w:tcPr>
          <w:p w:rsidR="00607B02" w:rsidRPr="00A25E41" w:rsidRDefault="00607B02" w:rsidP="00D118A7">
            <w:pPr>
              <w:pStyle w:val="a5"/>
              <w:ind w:firstLine="0"/>
              <w:jc w:val="center"/>
              <w:rPr>
                <w:sz w:val="22"/>
                <w:szCs w:val="22"/>
              </w:rPr>
            </w:pPr>
            <w:r w:rsidRPr="00A25E41">
              <w:rPr>
                <w:sz w:val="22"/>
                <w:szCs w:val="22"/>
              </w:rPr>
              <w:t>240</w:t>
            </w:r>
          </w:p>
        </w:tc>
        <w:tc>
          <w:tcPr>
            <w:tcW w:w="720" w:type="dxa"/>
          </w:tcPr>
          <w:p w:rsidR="00607B02" w:rsidRPr="00A25E41" w:rsidRDefault="00607B02" w:rsidP="00D118A7">
            <w:pPr>
              <w:pStyle w:val="a5"/>
              <w:ind w:firstLine="0"/>
              <w:jc w:val="center"/>
              <w:rPr>
                <w:sz w:val="22"/>
                <w:szCs w:val="22"/>
              </w:rPr>
            </w:pPr>
            <w:r w:rsidRPr="00A25E41">
              <w:rPr>
                <w:sz w:val="22"/>
                <w:szCs w:val="22"/>
              </w:rPr>
              <w:t>21</w:t>
            </w:r>
          </w:p>
        </w:tc>
        <w:tc>
          <w:tcPr>
            <w:tcW w:w="722" w:type="dxa"/>
          </w:tcPr>
          <w:p w:rsidR="00607B02" w:rsidRPr="00A25E41" w:rsidRDefault="00607B02" w:rsidP="00D118A7">
            <w:pPr>
              <w:pStyle w:val="a5"/>
              <w:ind w:firstLine="0"/>
              <w:jc w:val="center"/>
              <w:rPr>
                <w:sz w:val="22"/>
                <w:szCs w:val="22"/>
              </w:rPr>
            </w:pPr>
            <w:r w:rsidRPr="00A25E41">
              <w:rPr>
                <w:sz w:val="22"/>
                <w:szCs w:val="22"/>
              </w:rPr>
              <w:t>45</w:t>
            </w:r>
          </w:p>
        </w:tc>
        <w:tc>
          <w:tcPr>
            <w:tcW w:w="720" w:type="dxa"/>
          </w:tcPr>
          <w:p w:rsidR="00607B02" w:rsidRPr="00A25E41" w:rsidRDefault="00607B02" w:rsidP="00D118A7">
            <w:pPr>
              <w:pStyle w:val="a5"/>
              <w:ind w:firstLine="1"/>
              <w:jc w:val="center"/>
              <w:rPr>
                <w:sz w:val="22"/>
                <w:szCs w:val="22"/>
              </w:rPr>
            </w:pPr>
            <w:r w:rsidRPr="00A25E41">
              <w:rPr>
                <w:sz w:val="22"/>
                <w:szCs w:val="22"/>
              </w:rPr>
              <w:t>2,2</w:t>
            </w:r>
          </w:p>
        </w:tc>
        <w:tc>
          <w:tcPr>
            <w:tcW w:w="1079" w:type="dxa"/>
            <w:tcBorders>
              <w:right w:val="single" w:sz="4" w:space="0" w:color="auto"/>
            </w:tcBorders>
          </w:tcPr>
          <w:p w:rsidR="00607B02" w:rsidRPr="00A25E41" w:rsidRDefault="00607B02" w:rsidP="00D118A7">
            <w:pPr>
              <w:pStyle w:val="a5"/>
              <w:ind w:firstLine="0"/>
              <w:jc w:val="center"/>
              <w:rPr>
                <w:sz w:val="22"/>
                <w:szCs w:val="22"/>
              </w:rPr>
            </w:pPr>
            <w:r w:rsidRPr="00A25E41">
              <w:rPr>
                <w:sz w:val="22"/>
                <w:szCs w:val="22"/>
              </w:rPr>
              <w:t>0,3</w:t>
            </w:r>
          </w:p>
        </w:tc>
        <w:tc>
          <w:tcPr>
            <w:tcW w:w="2521" w:type="dxa"/>
          </w:tcPr>
          <w:p w:rsidR="00607B02" w:rsidRPr="00A25E41" w:rsidRDefault="00607B02" w:rsidP="00D118A7">
            <w:pPr>
              <w:pStyle w:val="a5"/>
              <w:ind w:firstLine="0"/>
              <w:jc w:val="left"/>
              <w:rPr>
                <w:sz w:val="22"/>
                <w:szCs w:val="22"/>
              </w:rPr>
            </w:pPr>
            <w:r w:rsidRPr="00A25E41">
              <w:rPr>
                <w:sz w:val="22"/>
                <w:szCs w:val="22"/>
              </w:rPr>
              <w:t xml:space="preserve"> Содержание железа в воде, ветхие сети</w:t>
            </w:r>
          </w:p>
        </w:tc>
      </w:tr>
    </w:tbl>
    <w:p w:rsidR="00607B02" w:rsidRDefault="00607B02" w:rsidP="003C5A6E">
      <w:pPr>
        <w:pStyle w:val="a5"/>
        <w:jc w:val="center"/>
        <w:rPr>
          <w:b/>
        </w:rPr>
      </w:pPr>
    </w:p>
    <w:p w:rsidR="00607B02" w:rsidRDefault="00607B02" w:rsidP="003C5A6E">
      <w:pPr>
        <w:pStyle w:val="a5"/>
        <w:jc w:val="center"/>
        <w:rPr>
          <w:b/>
        </w:rPr>
      </w:pPr>
    </w:p>
    <w:p w:rsidR="00607B02" w:rsidRPr="00790BC7" w:rsidRDefault="00607B02" w:rsidP="003C5A6E">
      <w:pPr>
        <w:pStyle w:val="a5"/>
        <w:rPr>
          <w:b/>
        </w:rPr>
      </w:pPr>
    </w:p>
    <w:p w:rsidR="00607B02" w:rsidRPr="003344C4" w:rsidRDefault="00607B02" w:rsidP="003C5A6E">
      <w:pPr>
        <w:spacing w:after="0" w:line="240" w:lineRule="auto"/>
        <w:ind w:firstLine="567"/>
        <w:jc w:val="both"/>
        <w:rPr>
          <w:rFonts w:ascii="Times New Roman" w:hAnsi="Times New Roman"/>
          <w:bCs/>
          <w:sz w:val="28"/>
        </w:rPr>
      </w:pPr>
      <w:r w:rsidRPr="003344C4">
        <w:rPr>
          <w:rFonts w:ascii="Times New Roman" w:hAnsi="Times New Roman"/>
          <w:bCs/>
          <w:sz w:val="28"/>
        </w:rPr>
        <w:t xml:space="preserve">Во всех поселках действует централизованная система хозяйственно-питьевого и противопожарного водоснабжения низкого давления. Все скважины имеют большое содержание железа. </w:t>
      </w:r>
      <w:r>
        <w:rPr>
          <w:rFonts w:ascii="Times New Roman" w:hAnsi="Times New Roman"/>
          <w:bCs/>
          <w:sz w:val="28"/>
        </w:rPr>
        <w:t>На всех скважинах</w:t>
      </w:r>
      <w:r w:rsidRPr="003344C4">
        <w:rPr>
          <w:rFonts w:ascii="Times New Roman" w:hAnsi="Times New Roman"/>
          <w:bCs/>
          <w:sz w:val="28"/>
        </w:rPr>
        <w:t xml:space="preserve"> необходимо устройство централизованного обезжелезивания воды.</w:t>
      </w:r>
    </w:p>
    <w:p w:rsidR="00607B02" w:rsidRDefault="00607B02" w:rsidP="003C5A6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07B02" w:rsidRPr="007831CB" w:rsidRDefault="00607B02" w:rsidP="00D02D40">
      <w:pPr>
        <w:tabs>
          <w:tab w:val="left" w:pos="3210"/>
          <w:tab w:val="left" w:pos="3525"/>
          <w:tab w:val="right" w:pos="9637"/>
        </w:tabs>
        <w:jc w:val="center"/>
        <w:rPr>
          <w:rFonts w:ascii="Times New Roman" w:hAnsi="Times New Roman"/>
          <w:b/>
          <w:bCs/>
          <w:color w:val="000000"/>
          <w:sz w:val="28"/>
          <w:szCs w:val="28"/>
        </w:rPr>
      </w:pPr>
      <w:r w:rsidRPr="007831CB">
        <w:rPr>
          <w:rFonts w:ascii="Times New Roman" w:hAnsi="Times New Roman"/>
          <w:b/>
          <w:bCs/>
          <w:color w:val="000000"/>
          <w:sz w:val="28"/>
          <w:szCs w:val="28"/>
        </w:rPr>
        <w:t xml:space="preserve">Техническое состояние водопроводных сетей </w:t>
      </w:r>
    </w:p>
    <w:p w:rsidR="00607B02" w:rsidRPr="007831CB" w:rsidRDefault="00607B02" w:rsidP="00D02D40">
      <w:pPr>
        <w:jc w:val="right"/>
        <w:rPr>
          <w:rFonts w:ascii="Times New Roman" w:hAnsi="Times New Roman"/>
          <w:sz w:val="28"/>
          <w:szCs w:val="28"/>
        </w:rPr>
      </w:pPr>
      <w:r>
        <w:rPr>
          <w:rFonts w:ascii="Times New Roman" w:hAnsi="Times New Roman"/>
          <w:sz w:val="28"/>
          <w:szCs w:val="28"/>
        </w:rPr>
        <w:t>Таблица 10</w:t>
      </w:r>
      <w:r w:rsidRPr="007831CB">
        <w:rPr>
          <w:rFonts w:ascii="Times New Roman" w:hAnsi="Times New Roman"/>
          <w:sz w:val="28"/>
          <w:szCs w:val="28"/>
        </w:rPr>
        <w:t xml:space="preserve">                         </w:t>
      </w:r>
    </w:p>
    <w:tbl>
      <w:tblPr>
        <w:tblW w:w="1051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0"/>
        <w:gridCol w:w="1352"/>
        <w:gridCol w:w="1410"/>
        <w:gridCol w:w="1800"/>
        <w:gridCol w:w="1476"/>
        <w:gridCol w:w="1939"/>
      </w:tblGrid>
      <w:tr w:rsidR="00607B02" w:rsidRPr="007831CB" w:rsidTr="006129C4">
        <w:trPr>
          <w:cantSplit/>
          <w:trHeight w:val="1902"/>
          <w:jc w:val="center"/>
        </w:trPr>
        <w:tc>
          <w:tcPr>
            <w:tcW w:w="2540" w:type="dxa"/>
            <w:vAlign w:val="center"/>
          </w:tcPr>
          <w:p w:rsidR="00607B02" w:rsidRPr="00DC473E" w:rsidRDefault="00607B02" w:rsidP="00DC473E">
            <w:pPr>
              <w:pStyle w:val="ListParagraph"/>
              <w:spacing w:after="0" w:line="240" w:lineRule="auto"/>
              <w:ind w:left="0"/>
              <w:jc w:val="center"/>
              <w:rPr>
                <w:rFonts w:ascii="Times New Roman" w:hAnsi="Times New Roman"/>
                <w:b/>
                <w:sz w:val="24"/>
                <w:szCs w:val="24"/>
              </w:rPr>
            </w:pPr>
            <w:r w:rsidRPr="00DC473E">
              <w:rPr>
                <w:rFonts w:ascii="Times New Roman" w:hAnsi="Times New Roman"/>
                <w:b/>
                <w:sz w:val="24"/>
                <w:szCs w:val="24"/>
              </w:rPr>
              <w:t>Участки</w:t>
            </w:r>
          </w:p>
        </w:tc>
        <w:tc>
          <w:tcPr>
            <w:tcW w:w="1352" w:type="dxa"/>
            <w:textDirection w:val="btLr"/>
            <w:vAlign w:val="center"/>
          </w:tcPr>
          <w:p w:rsidR="00607B02" w:rsidRPr="00DC473E" w:rsidRDefault="00607B02" w:rsidP="00DC473E">
            <w:pPr>
              <w:pStyle w:val="ListParagraph"/>
              <w:spacing w:after="0" w:line="240" w:lineRule="auto"/>
              <w:ind w:left="113" w:right="113"/>
              <w:jc w:val="center"/>
              <w:rPr>
                <w:rFonts w:ascii="Times New Roman" w:hAnsi="Times New Roman"/>
                <w:b/>
                <w:sz w:val="24"/>
                <w:szCs w:val="24"/>
              </w:rPr>
            </w:pPr>
            <w:r w:rsidRPr="00DC473E">
              <w:rPr>
                <w:rFonts w:ascii="Times New Roman" w:hAnsi="Times New Roman"/>
                <w:b/>
                <w:sz w:val="24"/>
                <w:szCs w:val="24"/>
              </w:rPr>
              <w:t>Год ввода в эксплуатацию</w:t>
            </w:r>
          </w:p>
        </w:tc>
        <w:tc>
          <w:tcPr>
            <w:tcW w:w="1410" w:type="dxa"/>
            <w:textDirection w:val="btLr"/>
            <w:vAlign w:val="center"/>
          </w:tcPr>
          <w:p w:rsidR="00607B02" w:rsidRPr="00DC473E" w:rsidRDefault="00607B02" w:rsidP="00DC473E">
            <w:pPr>
              <w:pStyle w:val="ListParagraph"/>
              <w:spacing w:after="0" w:line="240" w:lineRule="auto"/>
              <w:ind w:left="113" w:right="113"/>
              <w:jc w:val="center"/>
              <w:rPr>
                <w:rFonts w:ascii="Times New Roman" w:hAnsi="Times New Roman"/>
                <w:b/>
                <w:sz w:val="24"/>
                <w:szCs w:val="24"/>
              </w:rPr>
            </w:pPr>
            <w:r w:rsidRPr="00DC473E">
              <w:rPr>
                <w:rFonts w:ascii="Times New Roman" w:hAnsi="Times New Roman"/>
                <w:b/>
                <w:sz w:val="24"/>
                <w:szCs w:val="24"/>
              </w:rPr>
              <w:t>Протяженность сети, метр</w:t>
            </w:r>
          </w:p>
        </w:tc>
        <w:tc>
          <w:tcPr>
            <w:tcW w:w="1800" w:type="dxa"/>
            <w:textDirection w:val="btLr"/>
            <w:vAlign w:val="center"/>
          </w:tcPr>
          <w:p w:rsidR="00607B02" w:rsidRPr="00DC473E" w:rsidRDefault="00607B02" w:rsidP="00DC473E">
            <w:pPr>
              <w:pStyle w:val="ListParagraph"/>
              <w:spacing w:after="0" w:line="240" w:lineRule="auto"/>
              <w:ind w:left="113" w:right="113"/>
              <w:jc w:val="center"/>
              <w:rPr>
                <w:rFonts w:ascii="Times New Roman" w:hAnsi="Times New Roman"/>
                <w:b/>
                <w:sz w:val="24"/>
                <w:szCs w:val="24"/>
              </w:rPr>
            </w:pPr>
            <w:r w:rsidRPr="00DC473E">
              <w:rPr>
                <w:rFonts w:ascii="Times New Roman" w:hAnsi="Times New Roman"/>
                <w:b/>
                <w:sz w:val="24"/>
                <w:szCs w:val="24"/>
              </w:rPr>
              <w:t>Диаметр трубопровода,</w:t>
            </w:r>
          </w:p>
          <w:p w:rsidR="00607B02" w:rsidRPr="00DC473E" w:rsidRDefault="00607B02" w:rsidP="00DC473E">
            <w:pPr>
              <w:pStyle w:val="ListParagraph"/>
              <w:spacing w:after="0" w:line="240" w:lineRule="auto"/>
              <w:ind w:left="113" w:right="113"/>
              <w:jc w:val="center"/>
              <w:rPr>
                <w:rFonts w:ascii="Times New Roman" w:hAnsi="Times New Roman"/>
                <w:b/>
                <w:sz w:val="24"/>
                <w:szCs w:val="24"/>
              </w:rPr>
            </w:pPr>
            <w:r w:rsidRPr="00DC473E">
              <w:rPr>
                <w:rFonts w:ascii="Times New Roman" w:hAnsi="Times New Roman"/>
                <w:b/>
                <w:sz w:val="24"/>
                <w:szCs w:val="24"/>
              </w:rPr>
              <w:t>Ду мм</w:t>
            </w:r>
          </w:p>
        </w:tc>
        <w:tc>
          <w:tcPr>
            <w:tcW w:w="1476" w:type="dxa"/>
            <w:textDirection w:val="btLr"/>
            <w:vAlign w:val="center"/>
          </w:tcPr>
          <w:p w:rsidR="00607B02" w:rsidRPr="00DC473E" w:rsidRDefault="00607B02" w:rsidP="00DC473E">
            <w:pPr>
              <w:pStyle w:val="ListParagraph"/>
              <w:spacing w:after="0" w:line="240" w:lineRule="auto"/>
              <w:ind w:left="113" w:right="113"/>
              <w:jc w:val="center"/>
              <w:rPr>
                <w:rFonts w:ascii="Times New Roman" w:hAnsi="Times New Roman"/>
                <w:b/>
                <w:sz w:val="24"/>
                <w:szCs w:val="24"/>
              </w:rPr>
            </w:pPr>
            <w:r w:rsidRPr="00DC473E">
              <w:rPr>
                <w:rFonts w:ascii="Times New Roman" w:hAnsi="Times New Roman"/>
                <w:b/>
                <w:sz w:val="24"/>
                <w:szCs w:val="24"/>
              </w:rPr>
              <w:t>Материал труб</w:t>
            </w:r>
          </w:p>
        </w:tc>
        <w:tc>
          <w:tcPr>
            <w:tcW w:w="1939" w:type="dxa"/>
            <w:textDirection w:val="btLr"/>
            <w:vAlign w:val="center"/>
          </w:tcPr>
          <w:p w:rsidR="00607B02" w:rsidRPr="00DC473E" w:rsidRDefault="00607B02" w:rsidP="00DC473E">
            <w:pPr>
              <w:pStyle w:val="ListParagraph"/>
              <w:spacing w:after="0" w:line="240" w:lineRule="auto"/>
              <w:ind w:left="113" w:right="113"/>
              <w:jc w:val="center"/>
              <w:rPr>
                <w:rFonts w:ascii="Times New Roman" w:hAnsi="Times New Roman"/>
                <w:b/>
                <w:sz w:val="24"/>
                <w:szCs w:val="24"/>
              </w:rPr>
            </w:pPr>
            <w:r w:rsidRPr="00DC473E">
              <w:rPr>
                <w:rFonts w:ascii="Times New Roman" w:hAnsi="Times New Roman"/>
                <w:b/>
                <w:sz w:val="24"/>
                <w:szCs w:val="24"/>
              </w:rPr>
              <w:t>Требующие ремонта или замены</w:t>
            </w:r>
          </w:p>
        </w:tc>
      </w:tr>
      <w:tr w:rsidR="00607B02" w:rsidRPr="007831CB" w:rsidTr="006129C4">
        <w:trPr>
          <w:jc w:val="center"/>
        </w:trPr>
        <w:tc>
          <w:tcPr>
            <w:tcW w:w="2540"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7700</w:t>
            </w:r>
          </w:p>
        </w:tc>
        <w:tc>
          <w:tcPr>
            <w:tcW w:w="1352"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1968</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7700</w:t>
            </w:r>
          </w:p>
          <w:p w:rsidR="00607B02" w:rsidRPr="00DC473E" w:rsidRDefault="00607B02" w:rsidP="00417F27">
            <w:pPr>
              <w:pStyle w:val="ListParagraph"/>
              <w:spacing w:after="0" w:line="240" w:lineRule="auto"/>
              <w:ind w:left="0"/>
              <w:rPr>
                <w:rFonts w:ascii="Times New Roman" w:hAnsi="Times New Roman"/>
                <w:sz w:val="24"/>
                <w:szCs w:val="24"/>
              </w:rPr>
            </w:pPr>
          </w:p>
        </w:tc>
        <w:tc>
          <w:tcPr>
            <w:tcW w:w="1800" w:type="dxa"/>
          </w:tcPr>
          <w:p w:rsidR="00607B02" w:rsidRPr="00DC473E" w:rsidRDefault="00607B02" w:rsidP="006129C4">
            <w:pPr>
              <w:pStyle w:val="ListParagraph"/>
              <w:spacing w:after="0" w:line="240" w:lineRule="auto"/>
              <w:ind w:left="0"/>
              <w:jc w:val="center"/>
              <w:rPr>
                <w:rFonts w:ascii="Times New Roman" w:hAnsi="Times New Roman"/>
                <w:sz w:val="24"/>
                <w:szCs w:val="24"/>
              </w:rPr>
            </w:pPr>
          </w:p>
        </w:tc>
        <w:tc>
          <w:tcPr>
            <w:tcW w:w="1476" w:type="dxa"/>
          </w:tcPr>
          <w:p w:rsidR="00607B02" w:rsidRPr="0093299E"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93299E" w:rsidRDefault="00607B02" w:rsidP="00DC473E">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от химии 120</w:t>
            </w:r>
          </w:p>
        </w:tc>
        <w:tc>
          <w:tcPr>
            <w:tcW w:w="1352"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1984</w:t>
            </w:r>
          </w:p>
        </w:tc>
        <w:tc>
          <w:tcPr>
            <w:tcW w:w="1410"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Pr="00DC473E" w:rsidRDefault="00607B02" w:rsidP="00F0553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Наружные водопроводные сети к 30 кв. ж. д. №7 ул.Школьная </w:t>
            </w:r>
          </w:p>
        </w:tc>
        <w:tc>
          <w:tcPr>
            <w:tcW w:w="1352" w:type="dxa"/>
          </w:tcPr>
          <w:p w:rsidR="00607B02" w:rsidRPr="00DC473E" w:rsidRDefault="00607B02" w:rsidP="00F0553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2006</w:t>
            </w:r>
          </w:p>
        </w:tc>
        <w:tc>
          <w:tcPr>
            <w:tcW w:w="1410"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c>
          <w:tcPr>
            <w:tcW w:w="1476"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c>
          <w:tcPr>
            <w:tcW w:w="1939"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F0553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Водопровод №2 </w:t>
            </w:r>
          </w:p>
          <w:p w:rsidR="00607B02" w:rsidRPr="00DC473E" w:rsidRDefault="00607B02" w:rsidP="00F0553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 д.Сельцо</w:t>
            </w:r>
          </w:p>
        </w:tc>
        <w:tc>
          <w:tcPr>
            <w:tcW w:w="1352" w:type="dxa"/>
          </w:tcPr>
          <w:p w:rsidR="00607B02" w:rsidRPr="00DC473E" w:rsidRDefault="00607B02" w:rsidP="00F0553C">
            <w:pPr>
              <w:pStyle w:val="ListParagraph"/>
              <w:spacing w:after="0" w:line="240" w:lineRule="auto"/>
              <w:ind w:left="0"/>
              <w:jc w:val="center"/>
              <w:rPr>
                <w:rFonts w:ascii="Times New Roman" w:hAnsi="Times New Roman"/>
                <w:sz w:val="24"/>
                <w:szCs w:val="24"/>
              </w:rPr>
            </w:pPr>
            <w:r w:rsidRPr="00DC473E">
              <w:rPr>
                <w:rFonts w:ascii="Times New Roman" w:hAnsi="Times New Roman"/>
                <w:sz w:val="24"/>
                <w:szCs w:val="24"/>
              </w:rPr>
              <w:t>19</w:t>
            </w:r>
            <w:r>
              <w:rPr>
                <w:rFonts w:ascii="Times New Roman" w:hAnsi="Times New Roman"/>
                <w:sz w:val="24"/>
                <w:szCs w:val="24"/>
              </w:rPr>
              <w:t>92</w:t>
            </w:r>
          </w:p>
        </w:tc>
        <w:tc>
          <w:tcPr>
            <w:tcW w:w="1410" w:type="dxa"/>
          </w:tcPr>
          <w:p w:rsidR="00607B02" w:rsidRPr="00DC473E" w:rsidRDefault="00607B02" w:rsidP="00A8665A">
            <w:pPr>
              <w:pStyle w:val="ListParagraph"/>
              <w:spacing w:after="0" w:line="240" w:lineRule="auto"/>
              <w:ind w:left="0"/>
              <w:rPr>
                <w:rFonts w:ascii="Times New Roman" w:hAnsi="Times New Roman"/>
                <w:sz w:val="24"/>
                <w:szCs w:val="24"/>
              </w:rPr>
            </w:pPr>
          </w:p>
        </w:tc>
        <w:tc>
          <w:tcPr>
            <w:tcW w:w="1800"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c>
          <w:tcPr>
            <w:tcW w:w="1476"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c>
          <w:tcPr>
            <w:tcW w:w="1939" w:type="dxa"/>
          </w:tcPr>
          <w:p w:rsidR="00607B02" w:rsidRPr="00DC473E" w:rsidRDefault="00607B02" w:rsidP="00F0553C">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0A71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д.Хотылево</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1990</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93299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0A71B8">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0A71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по ул.Восточной к 17 кв.д</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1999</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0A71B8">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C0291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Водопровод </w:t>
            </w:r>
          </w:p>
          <w:p w:rsidR="00607B02" w:rsidRDefault="00607B02" w:rsidP="00C0291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 д.Сельцо</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1985</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A8665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№2 д.Хотылево</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1992</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0A71B8">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A939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с.Кабаличи</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1989</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0A71B8">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2 км д.Титовка</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1982</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2000</w:t>
            </w: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0A71B8">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Наружные сети водопровода к школе</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1984</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5B60A3">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Водопровод по ул.Восточной к 18 кв.д </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1999</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5B60A3">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Наружный водопровод к жил. поселку</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1982</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5B60A3">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к жил. поселку 0.905 м.п.</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1984</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0.905</w:t>
            </w: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5B60A3">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3 км д.Титовка</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1975</w:t>
            </w:r>
          </w:p>
        </w:tc>
        <w:tc>
          <w:tcPr>
            <w:tcW w:w="1410"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3000</w:t>
            </w: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5B60A3">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Pr="00DC473E"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Внешний водопровод ул.Связистов к коттеджам</w:t>
            </w:r>
          </w:p>
        </w:tc>
        <w:tc>
          <w:tcPr>
            <w:tcW w:w="1352"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1991</w:t>
            </w:r>
          </w:p>
        </w:tc>
        <w:tc>
          <w:tcPr>
            <w:tcW w:w="141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Default="00607B02" w:rsidP="005B60A3">
            <w:pPr>
              <w:pStyle w:val="ListParagraph"/>
              <w:spacing w:after="0" w:line="240" w:lineRule="auto"/>
              <w:ind w:left="0"/>
              <w:jc w:val="center"/>
              <w:rPr>
                <w:rFonts w:ascii="Times New Roman" w:hAnsi="Times New Roman"/>
                <w:sz w:val="24"/>
                <w:szCs w:val="24"/>
              </w:rPr>
            </w:pPr>
          </w:p>
        </w:tc>
        <w:tc>
          <w:tcPr>
            <w:tcW w:w="1939" w:type="dxa"/>
          </w:tcPr>
          <w:p w:rsidR="00607B02" w:rsidRPr="000A71B8" w:rsidRDefault="00607B02" w:rsidP="005B60A3">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Pr="00DC473E"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Водопровод к школе №2(гимназия)</w:t>
            </w:r>
          </w:p>
        </w:tc>
        <w:tc>
          <w:tcPr>
            <w:tcW w:w="1352" w:type="dxa"/>
          </w:tcPr>
          <w:p w:rsidR="00607B02" w:rsidRPr="00DC473E"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2002</w:t>
            </w:r>
          </w:p>
        </w:tc>
        <w:tc>
          <w:tcPr>
            <w:tcW w:w="141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DC473E" w:rsidRDefault="00607B02" w:rsidP="000A71B8">
            <w:pPr>
              <w:pStyle w:val="ListParagraph"/>
              <w:spacing w:after="0" w:line="240" w:lineRule="auto"/>
              <w:ind w:left="0"/>
              <w:jc w:val="center"/>
              <w:rPr>
                <w:rFonts w:ascii="Times New Roman" w:hAnsi="Times New Roman"/>
                <w:sz w:val="24"/>
                <w:szCs w:val="24"/>
              </w:rPr>
            </w:pPr>
          </w:p>
        </w:tc>
      </w:tr>
      <w:tr w:rsidR="00607B02" w:rsidRPr="007831CB" w:rsidTr="006129C4">
        <w:trPr>
          <w:jc w:val="center"/>
        </w:trPr>
        <w:tc>
          <w:tcPr>
            <w:tcW w:w="2540" w:type="dxa"/>
          </w:tcPr>
          <w:p w:rsidR="00607B02" w:rsidRDefault="00607B02" w:rsidP="0096200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Внешние сети водопровода к 35 кв. ж.д .№1  ул.Школьная</w:t>
            </w:r>
          </w:p>
        </w:tc>
        <w:tc>
          <w:tcPr>
            <w:tcW w:w="1352" w:type="dxa"/>
          </w:tcPr>
          <w:p w:rsidR="00607B02" w:rsidRDefault="00607B02" w:rsidP="00DC473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2003</w:t>
            </w:r>
          </w:p>
        </w:tc>
        <w:tc>
          <w:tcPr>
            <w:tcW w:w="141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800"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476" w:type="dxa"/>
          </w:tcPr>
          <w:p w:rsidR="00607B02" w:rsidRPr="00DC473E" w:rsidRDefault="00607B02" w:rsidP="00DC473E">
            <w:pPr>
              <w:pStyle w:val="ListParagraph"/>
              <w:spacing w:after="0" w:line="240" w:lineRule="auto"/>
              <w:ind w:left="0"/>
              <w:jc w:val="center"/>
              <w:rPr>
                <w:rFonts w:ascii="Times New Roman" w:hAnsi="Times New Roman"/>
                <w:sz w:val="24"/>
                <w:szCs w:val="24"/>
              </w:rPr>
            </w:pPr>
          </w:p>
        </w:tc>
        <w:tc>
          <w:tcPr>
            <w:tcW w:w="1939" w:type="dxa"/>
          </w:tcPr>
          <w:p w:rsidR="00607B02" w:rsidRPr="00DC473E" w:rsidRDefault="00607B02" w:rsidP="000A71B8">
            <w:pPr>
              <w:pStyle w:val="ListParagraph"/>
              <w:spacing w:after="0" w:line="240" w:lineRule="auto"/>
              <w:ind w:left="0"/>
              <w:jc w:val="center"/>
              <w:rPr>
                <w:rFonts w:ascii="Times New Roman" w:hAnsi="Times New Roman"/>
                <w:sz w:val="24"/>
                <w:szCs w:val="24"/>
              </w:rPr>
            </w:pPr>
          </w:p>
        </w:tc>
      </w:tr>
    </w:tbl>
    <w:p w:rsidR="00607B02" w:rsidRPr="007831CB" w:rsidRDefault="00607B02" w:rsidP="007831CB">
      <w:pPr>
        <w:spacing w:before="120" w:after="120" w:line="360" w:lineRule="auto"/>
        <w:ind w:firstLine="851"/>
        <w:jc w:val="both"/>
        <w:rPr>
          <w:rFonts w:ascii="Times New Roman" w:hAnsi="Times New Roman"/>
          <w:sz w:val="28"/>
          <w:szCs w:val="28"/>
        </w:rPr>
      </w:pPr>
      <w:bookmarkStart w:id="4" w:name="_Toc223509066" w:colFirst="0" w:colLast="0"/>
      <w:r w:rsidRPr="007831CB">
        <w:rPr>
          <w:rFonts w:ascii="Times New Roman" w:hAnsi="Times New Roman"/>
          <w:sz w:val="28"/>
          <w:szCs w:val="28"/>
        </w:rPr>
        <w:t xml:space="preserve">Действующая система водоснабжения находится в чрезвычайно плохом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w:t>
      </w:r>
      <w:r>
        <w:rPr>
          <w:rFonts w:ascii="Times New Roman" w:hAnsi="Times New Roman"/>
          <w:sz w:val="28"/>
          <w:szCs w:val="28"/>
        </w:rPr>
        <w:t>Глинищевскому</w:t>
      </w:r>
      <w:r w:rsidRPr="007831CB">
        <w:rPr>
          <w:rFonts w:ascii="Times New Roman" w:hAnsi="Times New Roman"/>
          <w:sz w:val="28"/>
          <w:szCs w:val="28"/>
        </w:rPr>
        <w:t xml:space="preserve"> сельскому поселению составляет </w:t>
      </w:r>
      <w:r>
        <w:rPr>
          <w:rFonts w:ascii="Times New Roman" w:hAnsi="Times New Roman"/>
          <w:sz w:val="28"/>
          <w:szCs w:val="28"/>
        </w:rPr>
        <w:t>от 30 до 95</w:t>
      </w:r>
      <w:r w:rsidRPr="007831CB">
        <w:rPr>
          <w:rFonts w:ascii="Times New Roman" w:hAnsi="Times New Roman"/>
          <w:sz w:val="28"/>
          <w:szCs w:val="28"/>
        </w:rPr>
        <w:t>%.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607B02" w:rsidRPr="007831CB" w:rsidRDefault="00607B02" w:rsidP="007831CB">
      <w:pPr>
        <w:spacing w:before="120" w:after="120" w:line="360" w:lineRule="auto"/>
        <w:ind w:firstLine="851"/>
        <w:jc w:val="both"/>
        <w:rPr>
          <w:rFonts w:ascii="Times New Roman" w:hAnsi="Times New Roman"/>
          <w:sz w:val="28"/>
          <w:szCs w:val="28"/>
        </w:rPr>
      </w:pPr>
      <w:r w:rsidRPr="007831CB">
        <w:rPr>
          <w:rFonts w:ascii="Times New Roman" w:hAnsi="Times New Roman"/>
          <w:sz w:val="28"/>
          <w:szCs w:val="28"/>
        </w:rPr>
        <w:t xml:space="preserve">Качество воды, подаваемой в водопроводную сеть населенных пунктов поселения,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607B02" w:rsidRDefault="00607B02" w:rsidP="007831CB">
      <w:pPr>
        <w:spacing w:before="120" w:after="120" w:line="360" w:lineRule="auto"/>
        <w:ind w:firstLine="851"/>
        <w:jc w:val="both"/>
        <w:rPr>
          <w:rFonts w:ascii="Times New Roman" w:hAnsi="Times New Roman"/>
          <w:sz w:val="28"/>
          <w:szCs w:val="28"/>
        </w:rPr>
      </w:pPr>
      <w:r w:rsidRPr="007831CB">
        <w:rPr>
          <w:rFonts w:ascii="Times New Roman" w:hAnsi="Times New Roman"/>
          <w:sz w:val="28"/>
          <w:szCs w:val="28"/>
        </w:rPr>
        <w:t xml:space="preserve">Главной целью должно стать обеспечение населения </w:t>
      </w:r>
      <w:r>
        <w:rPr>
          <w:rFonts w:ascii="Times New Roman" w:hAnsi="Times New Roman"/>
          <w:sz w:val="28"/>
          <w:szCs w:val="28"/>
        </w:rPr>
        <w:t>Глинищевского</w:t>
      </w:r>
      <w:r w:rsidRPr="007831CB">
        <w:rPr>
          <w:rFonts w:ascii="Times New Roman" w:hAnsi="Times New Roman"/>
          <w:sz w:val="28"/>
          <w:szCs w:val="28"/>
        </w:rPr>
        <w:t xml:space="preserve"> сельского поселения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p>
    <w:p w:rsidR="00607B02" w:rsidRPr="004F58D9" w:rsidRDefault="00607B02" w:rsidP="004F58D9">
      <w:pPr>
        <w:pStyle w:val="a7"/>
        <w:rPr>
          <w:rFonts w:ascii="Times New Roman" w:hAnsi="Times New Roman" w:cs="Times New Roman"/>
          <w:sz w:val="28"/>
          <w:szCs w:val="28"/>
        </w:rPr>
      </w:pPr>
      <w:r w:rsidRPr="004F58D9">
        <w:rPr>
          <w:rFonts w:ascii="Times New Roman" w:hAnsi="Times New Roman" w:cs="Times New Roman"/>
          <w:sz w:val="28"/>
          <w:szCs w:val="28"/>
        </w:rPr>
        <w:t>Системой централизованного водоснабжения обеспечиваются агропромышленный комплекс, объекты социальной инфраструктуры, общественные здания и жилые кварталы сельского поселения. Индивидуальная жилая застройка также подключена к водопроводной сети, часть – использует водоразборные колонки, учет воды при этом не ведется. Использование водоразборных колонок создает трудности в обеспечении населения водой, ухудшает их бытовые условия, создает дополнительный дефицит воды.</w:t>
      </w:r>
    </w:p>
    <w:p w:rsidR="00607B02" w:rsidRPr="004F58D9" w:rsidRDefault="00607B02" w:rsidP="004F58D9">
      <w:pPr>
        <w:pStyle w:val="10"/>
        <w:rPr>
          <w:rFonts w:ascii="Times New Roman" w:hAnsi="Times New Roman" w:cs="Times New Roman"/>
          <w:sz w:val="28"/>
          <w:szCs w:val="28"/>
        </w:rPr>
      </w:pPr>
      <w:r w:rsidRPr="004F58D9">
        <w:rPr>
          <w:rFonts w:ascii="Times New Roman" w:hAnsi="Times New Roman" w:cs="Times New Roman"/>
          <w:sz w:val="28"/>
          <w:szCs w:val="28"/>
        </w:rPr>
        <w:t xml:space="preserve">Современное состояние водопотребления населением на хозяйственно-питьевые и бытовые нужды </w:t>
      </w:r>
      <w:r w:rsidRPr="004F58D9">
        <w:rPr>
          <w:rFonts w:ascii="Times New Roman" w:eastAsia="TimesNewRomanPSMT" w:hAnsi="Times New Roman" w:cs="Times New Roman"/>
          <w:sz w:val="28"/>
          <w:szCs w:val="28"/>
        </w:rPr>
        <w:t xml:space="preserve">по отдельным населенным пунктам Глинищевского сельского поселения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417"/>
        <w:gridCol w:w="1276"/>
        <w:gridCol w:w="1276"/>
        <w:gridCol w:w="1134"/>
        <w:gridCol w:w="1417"/>
      </w:tblGrid>
      <w:tr w:rsidR="00607B02" w:rsidRPr="004F58D9" w:rsidTr="00D118A7">
        <w:trPr>
          <w:trHeight w:val="992"/>
          <w:tblHeader/>
          <w:jc w:val="center"/>
        </w:trPr>
        <w:tc>
          <w:tcPr>
            <w:tcW w:w="534"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w:t>
            </w:r>
          </w:p>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пп</w:t>
            </w:r>
          </w:p>
        </w:tc>
        <w:tc>
          <w:tcPr>
            <w:tcW w:w="2268"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Населенный пункт</w:t>
            </w:r>
          </w:p>
        </w:tc>
        <w:tc>
          <w:tcPr>
            <w:tcW w:w="1417"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Численность населения</w:t>
            </w:r>
          </w:p>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чел.</w:t>
            </w:r>
          </w:p>
        </w:tc>
        <w:tc>
          <w:tcPr>
            <w:tcW w:w="1276"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Норма</w:t>
            </w:r>
          </w:p>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м</w:t>
            </w:r>
            <w:r w:rsidRPr="004F58D9">
              <w:rPr>
                <w:rFonts w:ascii="Times New Roman" w:hAnsi="Times New Roman" w:cs="Times New Roman"/>
                <w:sz w:val="28"/>
                <w:szCs w:val="28"/>
                <w:vertAlign w:val="superscript"/>
              </w:rPr>
              <w:t>3</w:t>
            </w:r>
            <w:r w:rsidRPr="004F58D9">
              <w:rPr>
                <w:rFonts w:ascii="Times New Roman" w:hAnsi="Times New Roman" w:cs="Times New Roman"/>
                <w:sz w:val="28"/>
                <w:szCs w:val="28"/>
              </w:rPr>
              <w:t>/сут</w:t>
            </w:r>
          </w:p>
        </w:tc>
        <w:tc>
          <w:tcPr>
            <w:tcW w:w="1276"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Факт</w:t>
            </w:r>
          </w:p>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м</w:t>
            </w:r>
            <w:r w:rsidRPr="004F58D9">
              <w:rPr>
                <w:rFonts w:ascii="Times New Roman" w:hAnsi="Times New Roman" w:cs="Times New Roman"/>
                <w:sz w:val="28"/>
                <w:szCs w:val="28"/>
                <w:vertAlign w:val="superscript"/>
              </w:rPr>
              <w:t>3</w:t>
            </w:r>
            <w:r w:rsidRPr="004F58D9">
              <w:rPr>
                <w:rFonts w:ascii="Times New Roman" w:hAnsi="Times New Roman" w:cs="Times New Roman"/>
                <w:sz w:val="28"/>
                <w:szCs w:val="28"/>
              </w:rPr>
              <w:t>/сут</w:t>
            </w:r>
          </w:p>
        </w:tc>
        <w:tc>
          <w:tcPr>
            <w:tcW w:w="1134"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Дефицит</w:t>
            </w:r>
          </w:p>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м3/сут</w:t>
            </w:r>
          </w:p>
        </w:tc>
        <w:tc>
          <w:tcPr>
            <w:tcW w:w="1417"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Перерасход</w:t>
            </w:r>
          </w:p>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м3/сут</w:t>
            </w:r>
          </w:p>
        </w:tc>
      </w:tr>
      <w:tr w:rsidR="00607B02" w:rsidRPr="004F58D9" w:rsidTr="00D118A7">
        <w:trPr>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с. Глинищево</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4 444</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1448,74</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1523,0</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w:t>
            </w:r>
          </w:p>
        </w:tc>
        <w:tc>
          <w:tcPr>
            <w:tcW w:w="1417"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74,26</w:t>
            </w:r>
          </w:p>
        </w:tc>
      </w:tr>
      <w:tr w:rsidR="00607B02" w:rsidRPr="004F58D9" w:rsidTr="00D118A7">
        <w:trPr>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д. Титовка</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722</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235,37</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166,06</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69,31</w:t>
            </w:r>
          </w:p>
        </w:tc>
        <w:tc>
          <w:tcPr>
            <w:tcW w:w="1417"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w:t>
            </w:r>
          </w:p>
        </w:tc>
      </w:tr>
      <w:tr w:rsidR="00607B02" w:rsidRPr="004F58D9" w:rsidTr="00D118A7">
        <w:trPr>
          <w:trHeight w:val="307"/>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3</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с. Кабаличи</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633</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206,36</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145,59</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60,77</w:t>
            </w:r>
          </w:p>
        </w:tc>
        <w:tc>
          <w:tcPr>
            <w:tcW w:w="1417"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w:t>
            </w:r>
          </w:p>
        </w:tc>
      </w:tr>
      <w:tr w:rsidR="00607B02" w:rsidRPr="004F58D9" w:rsidTr="00D118A7">
        <w:trPr>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4</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с. Хотылево</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287</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93,56</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66,01</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27,55</w:t>
            </w:r>
          </w:p>
        </w:tc>
        <w:tc>
          <w:tcPr>
            <w:tcW w:w="1417"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w:t>
            </w:r>
          </w:p>
        </w:tc>
      </w:tr>
      <w:tr w:rsidR="00607B02" w:rsidRPr="004F58D9" w:rsidTr="00D118A7">
        <w:trPr>
          <w:trHeight w:val="80"/>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5</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д. Сельцо</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165</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39,9</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37,95</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31,95</w:t>
            </w:r>
          </w:p>
        </w:tc>
        <w:tc>
          <w:tcPr>
            <w:tcW w:w="1417"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w:t>
            </w:r>
          </w:p>
        </w:tc>
      </w:tr>
      <w:tr w:rsidR="00607B02" w:rsidRPr="004F58D9" w:rsidTr="00D118A7">
        <w:trPr>
          <w:trHeight w:val="77"/>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6</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с. Опахань</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78</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18,9</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17,94</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0,96</w:t>
            </w:r>
          </w:p>
        </w:tc>
        <w:tc>
          <w:tcPr>
            <w:tcW w:w="1417" w:type="dxa"/>
          </w:tcPr>
          <w:p w:rsidR="00607B02" w:rsidRPr="004F58D9" w:rsidRDefault="00607B02" w:rsidP="00D118A7">
            <w:pPr>
              <w:pStyle w:val="a6"/>
              <w:rPr>
                <w:rFonts w:ascii="Times New Roman" w:hAnsi="Times New Roman" w:cs="Times New Roman"/>
                <w:sz w:val="28"/>
                <w:szCs w:val="28"/>
              </w:rPr>
            </w:pPr>
          </w:p>
        </w:tc>
      </w:tr>
      <w:tr w:rsidR="00607B02" w:rsidRPr="004F58D9" w:rsidTr="00D118A7">
        <w:trPr>
          <w:trHeight w:val="77"/>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7</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д. Большая Дубрава</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33</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8,0</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7,59</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0,41</w:t>
            </w:r>
          </w:p>
        </w:tc>
        <w:tc>
          <w:tcPr>
            <w:tcW w:w="1417" w:type="dxa"/>
          </w:tcPr>
          <w:p w:rsidR="00607B02" w:rsidRPr="004F58D9" w:rsidRDefault="00607B02" w:rsidP="00D118A7">
            <w:pPr>
              <w:pStyle w:val="a6"/>
              <w:rPr>
                <w:rFonts w:ascii="Times New Roman" w:hAnsi="Times New Roman" w:cs="Times New Roman"/>
                <w:sz w:val="28"/>
                <w:szCs w:val="28"/>
              </w:rPr>
            </w:pPr>
          </w:p>
        </w:tc>
      </w:tr>
      <w:tr w:rsidR="00607B02" w:rsidRPr="004F58D9" w:rsidTr="00D118A7">
        <w:trPr>
          <w:trHeight w:val="77"/>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8</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д. Балдыж</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20</w:t>
            </w:r>
          </w:p>
        </w:tc>
        <w:tc>
          <w:tcPr>
            <w:tcW w:w="1276"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4,8</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4,6</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0,2</w:t>
            </w:r>
          </w:p>
        </w:tc>
        <w:tc>
          <w:tcPr>
            <w:tcW w:w="1417" w:type="dxa"/>
          </w:tcPr>
          <w:p w:rsidR="00607B02" w:rsidRPr="004F58D9" w:rsidRDefault="00607B02" w:rsidP="00D118A7">
            <w:pPr>
              <w:pStyle w:val="a6"/>
              <w:rPr>
                <w:rFonts w:ascii="Times New Roman" w:hAnsi="Times New Roman" w:cs="Times New Roman"/>
                <w:sz w:val="28"/>
                <w:szCs w:val="28"/>
              </w:rPr>
            </w:pPr>
          </w:p>
        </w:tc>
      </w:tr>
      <w:tr w:rsidR="00607B02" w:rsidRPr="004F58D9" w:rsidTr="00D118A7">
        <w:trPr>
          <w:trHeight w:val="77"/>
          <w:jc w:val="center"/>
        </w:trPr>
        <w:tc>
          <w:tcPr>
            <w:tcW w:w="534" w:type="dxa"/>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9</w:t>
            </w:r>
          </w:p>
        </w:tc>
        <w:tc>
          <w:tcPr>
            <w:tcW w:w="2268"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д. Севрюково</w:t>
            </w:r>
          </w:p>
        </w:tc>
        <w:tc>
          <w:tcPr>
            <w:tcW w:w="1417" w:type="dxa"/>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22</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5,06</w:t>
            </w:r>
          </w:p>
        </w:tc>
        <w:tc>
          <w:tcPr>
            <w:tcW w:w="1276"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4,0</w:t>
            </w:r>
          </w:p>
        </w:tc>
        <w:tc>
          <w:tcPr>
            <w:tcW w:w="1134" w:type="dxa"/>
            <w:vAlign w:val="bottom"/>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1,06</w:t>
            </w:r>
          </w:p>
        </w:tc>
        <w:tc>
          <w:tcPr>
            <w:tcW w:w="1417" w:type="dxa"/>
          </w:tcPr>
          <w:p w:rsidR="00607B02" w:rsidRPr="004F58D9" w:rsidRDefault="00607B02" w:rsidP="00D118A7">
            <w:pPr>
              <w:pStyle w:val="a6"/>
              <w:rPr>
                <w:rFonts w:ascii="Times New Roman" w:hAnsi="Times New Roman" w:cs="Times New Roman"/>
                <w:sz w:val="28"/>
                <w:szCs w:val="28"/>
              </w:rPr>
            </w:pPr>
          </w:p>
        </w:tc>
      </w:tr>
      <w:tr w:rsidR="00607B02" w:rsidRPr="004F58D9" w:rsidTr="00D118A7">
        <w:trPr>
          <w:jc w:val="center"/>
        </w:trPr>
        <w:tc>
          <w:tcPr>
            <w:tcW w:w="2802" w:type="dxa"/>
            <w:gridSpan w:val="2"/>
            <w:shd w:val="clear" w:color="auto" w:fill="D9D9D9"/>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Всего по поселению</w:t>
            </w:r>
          </w:p>
        </w:tc>
        <w:tc>
          <w:tcPr>
            <w:tcW w:w="1417" w:type="dxa"/>
            <w:shd w:val="clear" w:color="auto" w:fill="D9D9D9"/>
            <w:vAlign w:val="bottom"/>
          </w:tcPr>
          <w:p w:rsidR="00607B02" w:rsidRPr="004F58D9" w:rsidRDefault="00607B02" w:rsidP="00D118A7">
            <w:pPr>
              <w:pStyle w:val="a6"/>
              <w:rPr>
                <w:rFonts w:ascii="Times New Roman" w:hAnsi="Times New Roman" w:cs="Times New Roman"/>
                <w:bCs w:val="0"/>
                <w:sz w:val="28"/>
                <w:szCs w:val="28"/>
              </w:rPr>
            </w:pPr>
            <w:r w:rsidRPr="004F58D9">
              <w:rPr>
                <w:rFonts w:ascii="Times New Roman" w:hAnsi="Times New Roman" w:cs="Times New Roman"/>
                <w:sz w:val="28"/>
                <w:szCs w:val="28"/>
              </w:rPr>
              <w:t>6 404</w:t>
            </w:r>
          </w:p>
        </w:tc>
        <w:tc>
          <w:tcPr>
            <w:tcW w:w="1276" w:type="dxa"/>
            <w:shd w:val="clear" w:color="auto" w:fill="D9D9D9"/>
            <w:vAlign w:val="center"/>
          </w:tcPr>
          <w:p w:rsidR="00607B02" w:rsidRPr="004F58D9" w:rsidRDefault="00607B02" w:rsidP="00D118A7">
            <w:pPr>
              <w:pStyle w:val="a6"/>
              <w:rPr>
                <w:rFonts w:ascii="Times New Roman" w:hAnsi="Times New Roman" w:cs="Times New Roman"/>
                <w:sz w:val="28"/>
                <w:szCs w:val="28"/>
              </w:rPr>
            </w:pPr>
            <w:r w:rsidRPr="004F58D9">
              <w:rPr>
                <w:rFonts w:ascii="Times New Roman" w:hAnsi="Times New Roman" w:cs="Times New Roman"/>
                <w:sz w:val="28"/>
                <w:szCs w:val="28"/>
              </w:rPr>
              <w:t>2060,69</w:t>
            </w:r>
          </w:p>
        </w:tc>
        <w:tc>
          <w:tcPr>
            <w:tcW w:w="1276" w:type="dxa"/>
            <w:shd w:val="clear" w:color="auto" w:fill="D9D9D9"/>
            <w:vAlign w:val="bottom"/>
          </w:tcPr>
          <w:p w:rsidR="00607B02" w:rsidRPr="004F58D9" w:rsidRDefault="00607B02" w:rsidP="00D118A7">
            <w:pPr>
              <w:pStyle w:val="a6"/>
              <w:rPr>
                <w:rFonts w:ascii="Times New Roman" w:hAnsi="Times New Roman" w:cs="Times New Roman"/>
                <w:bCs w:val="0"/>
                <w:sz w:val="28"/>
                <w:szCs w:val="28"/>
              </w:rPr>
            </w:pPr>
            <w:r w:rsidRPr="004F58D9">
              <w:rPr>
                <w:rFonts w:ascii="Times New Roman" w:hAnsi="Times New Roman" w:cs="Times New Roman"/>
                <w:sz w:val="28"/>
                <w:szCs w:val="28"/>
              </w:rPr>
              <w:t>1972,74</w:t>
            </w:r>
          </w:p>
        </w:tc>
        <w:tc>
          <w:tcPr>
            <w:tcW w:w="1134" w:type="dxa"/>
            <w:shd w:val="clear" w:color="auto" w:fill="D9D9D9"/>
            <w:vAlign w:val="bottom"/>
          </w:tcPr>
          <w:p w:rsidR="00607B02" w:rsidRPr="004F58D9" w:rsidRDefault="00607B02" w:rsidP="00D118A7">
            <w:pPr>
              <w:pStyle w:val="a6"/>
              <w:rPr>
                <w:rFonts w:ascii="Times New Roman" w:hAnsi="Times New Roman" w:cs="Times New Roman"/>
                <w:bCs w:val="0"/>
                <w:sz w:val="28"/>
                <w:szCs w:val="28"/>
              </w:rPr>
            </w:pPr>
            <w:r w:rsidRPr="004F58D9">
              <w:rPr>
                <w:rFonts w:ascii="Times New Roman" w:hAnsi="Times New Roman" w:cs="Times New Roman"/>
                <w:sz w:val="28"/>
                <w:szCs w:val="28"/>
              </w:rPr>
              <w:t>192,21</w:t>
            </w:r>
          </w:p>
        </w:tc>
        <w:tc>
          <w:tcPr>
            <w:tcW w:w="1417" w:type="dxa"/>
            <w:shd w:val="clear" w:color="auto" w:fill="D9D9D9"/>
          </w:tcPr>
          <w:p w:rsidR="00607B02" w:rsidRPr="004F58D9" w:rsidRDefault="00607B02" w:rsidP="00D118A7">
            <w:pPr>
              <w:pStyle w:val="a6"/>
              <w:rPr>
                <w:rFonts w:ascii="Times New Roman" w:hAnsi="Times New Roman" w:cs="Times New Roman"/>
                <w:bCs w:val="0"/>
                <w:sz w:val="28"/>
                <w:szCs w:val="28"/>
              </w:rPr>
            </w:pPr>
            <w:r w:rsidRPr="004F58D9">
              <w:rPr>
                <w:rFonts w:ascii="Times New Roman" w:hAnsi="Times New Roman" w:cs="Times New Roman"/>
                <w:sz w:val="28"/>
                <w:szCs w:val="28"/>
              </w:rPr>
              <w:t>74,26</w:t>
            </w:r>
          </w:p>
        </w:tc>
      </w:tr>
    </w:tbl>
    <w:p w:rsidR="00607B02" w:rsidRPr="00D118A7" w:rsidRDefault="00607B02" w:rsidP="00D118A7">
      <w:pPr>
        <w:pStyle w:val="10"/>
        <w:jc w:val="center"/>
        <w:rPr>
          <w:rFonts w:ascii="Times New Roman" w:hAnsi="Times New Roman" w:cs="Times New Roman"/>
          <w:sz w:val="28"/>
          <w:szCs w:val="28"/>
        </w:rPr>
      </w:pPr>
      <w:r w:rsidRPr="00D118A7">
        <w:rPr>
          <w:rFonts w:ascii="Times New Roman" w:hAnsi="Times New Roman" w:cs="Times New Roman"/>
          <w:sz w:val="28"/>
          <w:szCs w:val="28"/>
        </w:rPr>
        <w:t>Проектные предложения</w:t>
      </w:r>
    </w:p>
    <w:p w:rsidR="00607B02" w:rsidRPr="00D118A7" w:rsidRDefault="00607B02" w:rsidP="00D118A7">
      <w:pPr>
        <w:pStyle w:val="a7"/>
        <w:rPr>
          <w:rFonts w:ascii="Times New Roman" w:hAnsi="Times New Roman" w:cs="Times New Roman"/>
          <w:sz w:val="28"/>
          <w:szCs w:val="28"/>
        </w:rPr>
      </w:pPr>
      <w:r w:rsidRPr="00D118A7">
        <w:rPr>
          <w:rFonts w:ascii="Times New Roman" w:hAnsi="Times New Roman" w:cs="Times New Roman"/>
          <w:sz w:val="28"/>
          <w:szCs w:val="28"/>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607B02" w:rsidRPr="00D118A7" w:rsidRDefault="00607B02" w:rsidP="00D118A7">
      <w:pPr>
        <w:pStyle w:val="a7"/>
        <w:rPr>
          <w:rFonts w:ascii="Times New Roman" w:hAnsi="Times New Roman" w:cs="Times New Roman"/>
          <w:sz w:val="28"/>
          <w:szCs w:val="28"/>
        </w:rPr>
      </w:pPr>
      <w:r w:rsidRPr="00D118A7">
        <w:rPr>
          <w:rFonts w:ascii="Times New Roman" w:hAnsi="Times New Roman" w:cs="Times New Roman"/>
          <w:sz w:val="28"/>
          <w:szCs w:val="28"/>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607B02" w:rsidRPr="00D118A7" w:rsidRDefault="00607B02" w:rsidP="00D118A7">
      <w:pPr>
        <w:pStyle w:val="a7"/>
        <w:rPr>
          <w:rFonts w:ascii="Times New Roman" w:hAnsi="Times New Roman" w:cs="Times New Roman"/>
          <w:sz w:val="28"/>
          <w:szCs w:val="28"/>
        </w:rPr>
      </w:pPr>
      <w:r w:rsidRPr="00D118A7">
        <w:rPr>
          <w:rFonts w:ascii="Times New Roman" w:hAnsi="Times New Roman" w:cs="Times New Roman"/>
          <w:sz w:val="28"/>
          <w:szCs w:val="28"/>
        </w:rPr>
        <w:t>Схемой предполагается 100% обеспечение жителей поселения чистой питьевой водой в расчетный срок.</w:t>
      </w:r>
    </w:p>
    <w:p w:rsidR="00607B02" w:rsidRPr="00D118A7" w:rsidRDefault="00607B02" w:rsidP="00D118A7">
      <w:pPr>
        <w:pStyle w:val="a7"/>
        <w:rPr>
          <w:rFonts w:ascii="Times New Roman" w:hAnsi="Times New Roman" w:cs="Times New Roman"/>
          <w:sz w:val="28"/>
          <w:szCs w:val="28"/>
        </w:rPr>
      </w:pPr>
      <w:r w:rsidRPr="00D118A7">
        <w:rPr>
          <w:rFonts w:ascii="Times New Roman" w:hAnsi="Times New Roman" w:cs="Times New Roman"/>
          <w:sz w:val="28"/>
          <w:szCs w:val="28"/>
        </w:rPr>
        <w:t>Расчетные нормы водопотребления на хозяйственно-питьевые нужды приняты в соответствии со СНиП 2.04.02-84 (2002) «Водоснабжение. Наружные сети и сооружения», согласно которому расчетная потребность на питьевую воду (приготовление пищи, питье, хозяйственно – бытовые нужды) принята 230 л/сут на человека с учетом коэффициента суточной неравномерности 1,2.</w:t>
      </w:r>
    </w:p>
    <w:p w:rsidR="00607B02" w:rsidRPr="00D118A7" w:rsidRDefault="00607B02" w:rsidP="00D118A7">
      <w:pPr>
        <w:pStyle w:val="10"/>
        <w:rPr>
          <w:rFonts w:ascii="Times New Roman" w:hAnsi="Times New Roman" w:cs="Times New Roman"/>
          <w:sz w:val="28"/>
          <w:szCs w:val="28"/>
        </w:rPr>
      </w:pPr>
      <w:r w:rsidRPr="00D118A7">
        <w:rPr>
          <w:rFonts w:ascii="Times New Roman" w:hAnsi="Times New Roman" w:cs="Times New Roman"/>
          <w:sz w:val="28"/>
          <w:szCs w:val="28"/>
        </w:rPr>
        <w:t>Прогноз водопотребления населением на питьевые и хозяйственно-бытовые нужды по отдельным населенным пунктам, м3/сут</w:t>
      </w:r>
    </w:p>
    <w:tbl>
      <w:tblPr>
        <w:tblW w:w="8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2696"/>
        <w:gridCol w:w="1295"/>
        <w:gridCol w:w="1296"/>
        <w:gridCol w:w="1296"/>
        <w:gridCol w:w="1296"/>
      </w:tblGrid>
      <w:tr w:rsidR="00607B02" w:rsidRPr="00D118A7" w:rsidTr="00D118A7">
        <w:trPr>
          <w:trHeight w:val="312"/>
          <w:jc w:val="center"/>
        </w:trPr>
        <w:tc>
          <w:tcPr>
            <w:tcW w:w="690" w:type="dxa"/>
            <w:vMerge w:val="restart"/>
            <w:shd w:val="clear" w:color="auto" w:fill="D9D9D9"/>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№пп</w:t>
            </w:r>
          </w:p>
        </w:tc>
        <w:tc>
          <w:tcPr>
            <w:tcW w:w="2696" w:type="dxa"/>
            <w:vMerge w:val="restart"/>
            <w:shd w:val="clear" w:color="auto" w:fill="D9D9D9"/>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Населенный пункт</w:t>
            </w:r>
          </w:p>
        </w:tc>
        <w:tc>
          <w:tcPr>
            <w:tcW w:w="5183" w:type="dxa"/>
            <w:gridSpan w:val="4"/>
            <w:shd w:val="clear" w:color="auto" w:fill="D9D9D9"/>
            <w:vAlign w:val="center"/>
          </w:tcPr>
          <w:p w:rsidR="00607B02" w:rsidRPr="00D118A7" w:rsidRDefault="00607B02" w:rsidP="00D118A7">
            <w:pPr>
              <w:pStyle w:val="a6"/>
              <w:rPr>
                <w:rFonts w:ascii="Times New Roman" w:hAnsi="Times New Roman" w:cs="Times New Roman"/>
                <w:sz w:val="28"/>
                <w:szCs w:val="28"/>
                <w:lang w:eastAsia="ar-SA"/>
              </w:rPr>
            </w:pPr>
            <w:r w:rsidRPr="00D118A7">
              <w:rPr>
                <w:rFonts w:ascii="Times New Roman" w:hAnsi="Times New Roman" w:cs="Times New Roman"/>
                <w:sz w:val="28"/>
                <w:szCs w:val="28"/>
                <w:lang w:eastAsia="ar-SA"/>
              </w:rPr>
              <w:t>Прогноз по очередям</w:t>
            </w:r>
          </w:p>
        </w:tc>
      </w:tr>
      <w:tr w:rsidR="00607B02" w:rsidRPr="00D118A7" w:rsidTr="00D118A7">
        <w:trPr>
          <w:trHeight w:val="360"/>
          <w:jc w:val="center"/>
        </w:trPr>
        <w:tc>
          <w:tcPr>
            <w:tcW w:w="690" w:type="dxa"/>
            <w:vMerge/>
            <w:shd w:val="clear" w:color="auto" w:fill="D9D9D9"/>
            <w:vAlign w:val="center"/>
          </w:tcPr>
          <w:p w:rsidR="00607B02" w:rsidRPr="00D118A7" w:rsidRDefault="00607B02" w:rsidP="00D118A7">
            <w:pPr>
              <w:pStyle w:val="a6"/>
              <w:rPr>
                <w:rFonts w:ascii="Times New Roman" w:hAnsi="Times New Roman" w:cs="Times New Roman"/>
                <w:sz w:val="28"/>
                <w:szCs w:val="28"/>
              </w:rPr>
            </w:pPr>
          </w:p>
        </w:tc>
        <w:tc>
          <w:tcPr>
            <w:tcW w:w="2696" w:type="dxa"/>
            <w:vMerge/>
            <w:shd w:val="clear" w:color="auto" w:fill="D9D9D9"/>
            <w:vAlign w:val="center"/>
          </w:tcPr>
          <w:p w:rsidR="00607B02" w:rsidRPr="00D118A7" w:rsidRDefault="00607B02" w:rsidP="00D118A7">
            <w:pPr>
              <w:pStyle w:val="a6"/>
              <w:rPr>
                <w:rFonts w:ascii="Times New Roman" w:hAnsi="Times New Roman" w:cs="Times New Roman"/>
                <w:sz w:val="28"/>
                <w:szCs w:val="28"/>
              </w:rPr>
            </w:pPr>
          </w:p>
        </w:tc>
        <w:tc>
          <w:tcPr>
            <w:tcW w:w="2591" w:type="dxa"/>
            <w:gridSpan w:val="2"/>
            <w:tcBorders>
              <w:bottom w:val="single" w:sz="4" w:space="0" w:color="auto"/>
            </w:tcBorders>
            <w:shd w:val="clear" w:color="auto" w:fill="D9D9D9"/>
            <w:vAlign w:val="center"/>
          </w:tcPr>
          <w:p w:rsidR="00607B02" w:rsidRPr="00D118A7" w:rsidRDefault="00607B02" w:rsidP="00D118A7">
            <w:pPr>
              <w:pStyle w:val="a6"/>
              <w:rPr>
                <w:rFonts w:ascii="Times New Roman" w:hAnsi="Times New Roman" w:cs="Times New Roman"/>
                <w:sz w:val="28"/>
                <w:szCs w:val="28"/>
                <w:lang w:eastAsia="ar-SA"/>
              </w:rPr>
            </w:pPr>
            <w:r w:rsidRPr="00D118A7">
              <w:rPr>
                <w:rFonts w:ascii="Times New Roman" w:hAnsi="Times New Roman" w:cs="Times New Roman"/>
                <w:sz w:val="28"/>
                <w:szCs w:val="28"/>
                <w:lang w:eastAsia="ar-SA"/>
              </w:rPr>
              <w:t>2020 год</w:t>
            </w:r>
          </w:p>
        </w:tc>
        <w:tc>
          <w:tcPr>
            <w:tcW w:w="2592" w:type="dxa"/>
            <w:gridSpan w:val="2"/>
            <w:tcBorders>
              <w:bottom w:val="single" w:sz="4" w:space="0" w:color="auto"/>
            </w:tcBorders>
            <w:shd w:val="clear" w:color="auto" w:fill="D9D9D9"/>
            <w:vAlign w:val="center"/>
          </w:tcPr>
          <w:p w:rsidR="00607B02" w:rsidRPr="00D118A7" w:rsidRDefault="00607B02" w:rsidP="00D118A7">
            <w:pPr>
              <w:pStyle w:val="a6"/>
              <w:rPr>
                <w:rFonts w:ascii="Times New Roman" w:hAnsi="Times New Roman" w:cs="Times New Roman"/>
                <w:sz w:val="28"/>
                <w:szCs w:val="28"/>
                <w:lang w:eastAsia="ar-SA"/>
              </w:rPr>
            </w:pPr>
            <w:r w:rsidRPr="00D118A7">
              <w:rPr>
                <w:rFonts w:ascii="Times New Roman" w:hAnsi="Times New Roman" w:cs="Times New Roman"/>
                <w:sz w:val="28"/>
                <w:szCs w:val="28"/>
                <w:lang w:eastAsia="ar-SA"/>
              </w:rPr>
              <w:t>2030 год</w:t>
            </w:r>
          </w:p>
        </w:tc>
      </w:tr>
      <w:tr w:rsidR="00607B02" w:rsidRPr="00D118A7" w:rsidTr="00D118A7">
        <w:trPr>
          <w:trHeight w:val="324"/>
          <w:jc w:val="center"/>
        </w:trPr>
        <w:tc>
          <w:tcPr>
            <w:tcW w:w="690" w:type="dxa"/>
            <w:vMerge/>
            <w:shd w:val="clear" w:color="auto" w:fill="D9D9D9"/>
            <w:vAlign w:val="center"/>
          </w:tcPr>
          <w:p w:rsidR="00607B02" w:rsidRPr="00D118A7" w:rsidRDefault="00607B02" w:rsidP="00D118A7">
            <w:pPr>
              <w:pStyle w:val="a6"/>
              <w:rPr>
                <w:rFonts w:ascii="Times New Roman" w:hAnsi="Times New Roman" w:cs="Times New Roman"/>
                <w:sz w:val="28"/>
                <w:szCs w:val="28"/>
              </w:rPr>
            </w:pPr>
          </w:p>
        </w:tc>
        <w:tc>
          <w:tcPr>
            <w:tcW w:w="2696" w:type="dxa"/>
            <w:vMerge/>
            <w:shd w:val="clear" w:color="auto" w:fill="D9D9D9"/>
            <w:vAlign w:val="center"/>
          </w:tcPr>
          <w:p w:rsidR="00607B02" w:rsidRPr="00D118A7" w:rsidRDefault="00607B02" w:rsidP="00D118A7">
            <w:pPr>
              <w:pStyle w:val="a6"/>
              <w:rPr>
                <w:rFonts w:ascii="Times New Roman" w:hAnsi="Times New Roman" w:cs="Times New Roman"/>
                <w:sz w:val="28"/>
                <w:szCs w:val="28"/>
              </w:rPr>
            </w:pPr>
          </w:p>
        </w:tc>
        <w:tc>
          <w:tcPr>
            <w:tcW w:w="1295" w:type="dxa"/>
            <w:tcBorders>
              <w:top w:val="single" w:sz="4" w:space="0" w:color="auto"/>
              <w:right w:val="single" w:sz="4" w:space="0" w:color="auto"/>
            </w:tcBorders>
            <w:shd w:val="clear" w:color="auto" w:fill="D9D9D9"/>
            <w:vAlign w:val="center"/>
          </w:tcPr>
          <w:p w:rsidR="00607B02" w:rsidRPr="00D118A7" w:rsidRDefault="00607B02" w:rsidP="00D118A7">
            <w:pPr>
              <w:pStyle w:val="a2"/>
              <w:rPr>
                <w:sz w:val="28"/>
                <w:szCs w:val="28"/>
              </w:rPr>
            </w:pPr>
            <w:r w:rsidRPr="00D118A7">
              <w:rPr>
                <w:sz w:val="28"/>
                <w:szCs w:val="28"/>
              </w:rPr>
              <w:t>Население, чел.</w:t>
            </w:r>
          </w:p>
        </w:tc>
        <w:tc>
          <w:tcPr>
            <w:tcW w:w="1296" w:type="dxa"/>
            <w:tcBorders>
              <w:top w:val="single" w:sz="4" w:space="0" w:color="auto"/>
              <w:left w:val="single" w:sz="4" w:space="0" w:color="auto"/>
            </w:tcBorders>
            <w:shd w:val="clear" w:color="auto" w:fill="D9D9D9"/>
            <w:vAlign w:val="center"/>
          </w:tcPr>
          <w:p w:rsidR="00607B02" w:rsidRPr="00D118A7" w:rsidRDefault="00607B02" w:rsidP="00D118A7">
            <w:pPr>
              <w:pStyle w:val="a6"/>
              <w:rPr>
                <w:rFonts w:ascii="Times New Roman" w:hAnsi="Times New Roman" w:cs="Times New Roman"/>
                <w:sz w:val="28"/>
                <w:szCs w:val="28"/>
                <w:lang w:eastAsia="ar-SA"/>
              </w:rPr>
            </w:pPr>
            <w:r w:rsidRPr="00D118A7">
              <w:rPr>
                <w:rFonts w:ascii="Times New Roman" w:hAnsi="Times New Roman" w:cs="Times New Roman"/>
                <w:sz w:val="28"/>
                <w:szCs w:val="28"/>
                <w:lang w:eastAsia="ar-SA"/>
              </w:rPr>
              <w:t>Потребление</w:t>
            </w:r>
          </w:p>
        </w:tc>
        <w:tc>
          <w:tcPr>
            <w:tcW w:w="1296" w:type="dxa"/>
            <w:tcBorders>
              <w:top w:val="single" w:sz="4" w:space="0" w:color="auto"/>
              <w:right w:val="single" w:sz="4" w:space="0" w:color="auto"/>
            </w:tcBorders>
            <w:shd w:val="clear" w:color="auto" w:fill="D9D9D9"/>
            <w:vAlign w:val="center"/>
          </w:tcPr>
          <w:p w:rsidR="00607B02" w:rsidRPr="00D118A7" w:rsidRDefault="00607B02" w:rsidP="00D118A7">
            <w:pPr>
              <w:pStyle w:val="a2"/>
              <w:rPr>
                <w:sz w:val="28"/>
                <w:szCs w:val="28"/>
              </w:rPr>
            </w:pPr>
            <w:r w:rsidRPr="00D118A7">
              <w:rPr>
                <w:sz w:val="28"/>
                <w:szCs w:val="28"/>
              </w:rPr>
              <w:t>Население, чел.</w:t>
            </w:r>
          </w:p>
        </w:tc>
        <w:tc>
          <w:tcPr>
            <w:tcW w:w="1296" w:type="dxa"/>
            <w:tcBorders>
              <w:top w:val="single" w:sz="4" w:space="0" w:color="auto"/>
              <w:left w:val="single" w:sz="4" w:space="0" w:color="auto"/>
            </w:tcBorders>
            <w:shd w:val="clear" w:color="auto" w:fill="D9D9D9"/>
            <w:vAlign w:val="center"/>
          </w:tcPr>
          <w:p w:rsidR="00607B02" w:rsidRPr="00D118A7" w:rsidRDefault="00607B02" w:rsidP="00D118A7">
            <w:pPr>
              <w:pStyle w:val="a6"/>
              <w:rPr>
                <w:rFonts w:ascii="Times New Roman" w:hAnsi="Times New Roman" w:cs="Times New Roman"/>
                <w:sz w:val="28"/>
                <w:szCs w:val="28"/>
                <w:lang w:eastAsia="ar-SA"/>
              </w:rPr>
            </w:pPr>
            <w:r w:rsidRPr="00D118A7">
              <w:rPr>
                <w:rFonts w:ascii="Times New Roman" w:hAnsi="Times New Roman" w:cs="Times New Roman"/>
                <w:sz w:val="28"/>
                <w:szCs w:val="28"/>
                <w:lang w:eastAsia="ar-SA"/>
              </w:rPr>
              <w:t>Потребление</w:t>
            </w:r>
          </w:p>
        </w:tc>
      </w:tr>
      <w:tr w:rsidR="00607B02" w:rsidRPr="00D118A7" w:rsidTr="00D118A7">
        <w:trPr>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с. Глинищево</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5 114</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1 176,22</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5 783</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1 330,09</w:t>
            </w:r>
          </w:p>
        </w:tc>
      </w:tr>
      <w:tr w:rsidR="00607B02" w:rsidRPr="00D118A7" w:rsidTr="00D118A7">
        <w:trPr>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д. Титовка</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4 649</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1 068,58</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8 576</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1 972,48</w:t>
            </w:r>
          </w:p>
        </w:tc>
      </w:tr>
      <w:tr w:rsidR="00607B02" w:rsidRPr="00D118A7" w:rsidTr="00D118A7">
        <w:trPr>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3</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с. Кабаличи</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1 983</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456,09</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3 332</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766,36</w:t>
            </w:r>
          </w:p>
        </w:tc>
      </w:tr>
      <w:tr w:rsidR="00607B02" w:rsidRPr="00D118A7" w:rsidTr="00D118A7">
        <w:trPr>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с. Хотылево</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2 062</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474,26</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3 837</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882,51</w:t>
            </w:r>
          </w:p>
        </w:tc>
      </w:tr>
      <w:tr w:rsidR="00607B02" w:rsidRPr="00D118A7" w:rsidTr="00D118A7">
        <w:trPr>
          <w:trHeight w:val="69"/>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д. Сельцо</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587</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135,01</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1 009</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232,07</w:t>
            </w:r>
          </w:p>
        </w:tc>
      </w:tr>
      <w:tr w:rsidR="00607B02" w:rsidRPr="00D118A7" w:rsidTr="00D118A7">
        <w:trPr>
          <w:trHeight w:val="69"/>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6</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с. Опахань</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1 089</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250,47</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2 100</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483,00</w:t>
            </w:r>
          </w:p>
        </w:tc>
      </w:tr>
      <w:tr w:rsidR="00607B02" w:rsidRPr="00D118A7" w:rsidTr="00D118A7">
        <w:trPr>
          <w:trHeight w:val="69"/>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7</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д. Большая Дубрава</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123</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28,29</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216</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49,68</w:t>
            </w:r>
          </w:p>
        </w:tc>
      </w:tr>
      <w:tr w:rsidR="00607B02" w:rsidRPr="00D118A7" w:rsidTr="00D118A7">
        <w:trPr>
          <w:trHeight w:val="69"/>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8</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д. Балдыж</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20</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4,60</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20</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4,60</w:t>
            </w:r>
          </w:p>
        </w:tc>
      </w:tr>
      <w:tr w:rsidR="00607B02" w:rsidRPr="00D118A7" w:rsidTr="00D118A7">
        <w:trPr>
          <w:trHeight w:val="69"/>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9</w:t>
            </w: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д. Севрюково</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22</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5,06</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22</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5,06</w:t>
            </w:r>
          </w:p>
        </w:tc>
      </w:tr>
      <w:tr w:rsidR="00607B02" w:rsidRPr="00D118A7" w:rsidTr="00D118A7">
        <w:trPr>
          <w:jc w:val="center"/>
        </w:trPr>
        <w:tc>
          <w:tcPr>
            <w:tcW w:w="690" w:type="dxa"/>
            <w:vAlign w:val="center"/>
          </w:tcPr>
          <w:p w:rsidR="00607B02" w:rsidRPr="00D118A7" w:rsidRDefault="00607B02" w:rsidP="00D118A7">
            <w:pPr>
              <w:pStyle w:val="a6"/>
              <w:rPr>
                <w:rFonts w:ascii="Times New Roman" w:hAnsi="Times New Roman" w:cs="Times New Roman"/>
                <w:sz w:val="28"/>
                <w:szCs w:val="28"/>
              </w:rPr>
            </w:pPr>
          </w:p>
        </w:tc>
        <w:tc>
          <w:tcPr>
            <w:tcW w:w="2696" w:type="dxa"/>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Всего</w:t>
            </w:r>
          </w:p>
        </w:tc>
        <w:tc>
          <w:tcPr>
            <w:tcW w:w="1295"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15 649</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3 599,27</w:t>
            </w:r>
          </w:p>
        </w:tc>
        <w:tc>
          <w:tcPr>
            <w:tcW w:w="1296" w:type="dxa"/>
            <w:tcBorders>
              <w:righ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24 895</w:t>
            </w:r>
          </w:p>
        </w:tc>
        <w:tc>
          <w:tcPr>
            <w:tcW w:w="1296" w:type="dxa"/>
            <w:tcBorders>
              <w:left w:val="single" w:sz="4" w:space="0" w:color="auto"/>
            </w:tcBorders>
            <w:vAlign w:val="center"/>
          </w:tcPr>
          <w:p w:rsidR="00607B02" w:rsidRPr="00D118A7" w:rsidRDefault="00607B02" w:rsidP="00D118A7">
            <w:pPr>
              <w:pStyle w:val="a6"/>
              <w:rPr>
                <w:rFonts w:ascii="Times New Roman" w:hAnsi="Times New Roman" w:cs="Times New Roman"/>
                <w:sz w:val="28"/>
                <w:szCs w:val="28"/>
              </w:rPr>
            </w:pPr>
            <w:r w:rsidRPr="00D118A7">
              <w:rPr>
                <w:rFonts w:ascii="Times New Roman" w:hAnsi="Times New Roman" w:cs="Times New Roman"/>
                <w:sz w:val="28"/>
                <w:szCs w:val="28"/>
              </w:rPr>
              <w:t>5 725,85</w:t>
            </w:r>
          </w:p>
        </w:tc>
      </w:tr>
    </w:tbl>
    <w:p w:rsidR="00607B02" w:rsidRPr="00D118A7" w:rsidRDefault="00607B02" w:rsidP="00D118A7">
      <w:pPr>
        <w:pStyle w:val="10"/>
        <w:rPr>
          <w:rFonts w:ascii="Times New Roman" w:hAnsi="Times New Roman" w:cs="Times New Roman"/>
          <w:sz w:val="28"/>
          <w:szCs w:val="28"/>
        </w:rPr>
      </w:pPr>
      <w:r w:rsidRPr="00D118A7">
        <w:rPr>
          <w:rFonts w:ascii="Times New Roman" w:hAnsi="Times New Roman" w:cs="Times New Roman"/>
          <w:sz w:val="28"/>
          <w:szCs w:val="28"/>
        </w:rPr>
        <w:t>Предлагаемые мероприятия</w:t>
      </w:r>
    </w:p>
    <w:p w:rsidR="00607B02" w:rsidRPr="00D118A7" w:rsidRDefault="00607B02" w:rsidP="00D118A7">
      <w:pPr>
        <w:pStyle w:val="10"/>
        <w:rPr>
          <w:rFonts w:ascii="Times New Roman" w:hAnsi="Times New Roman" w:cs="Times New Roman"/>
          <w:sz w:val="28"/>
          <w:szCs w:val="28"/>
        </w:rPr>
      </w:pPr>
      <w:r w:rsidRPr="00D118A7">
        <w:rPr>
          <w:rFonts w:ascii="Times New Roman" w:hAnsi="Times New Roman" w:cs="Times New Roman"/>
          <w:sz w:val="28"/>
          <w:szCs w:val="28"/>
        </w:rPr>
        <w:t>Первая очередь</w:t>
      </w:r>
    </w:p>
    <w:p w:rsidR="00607B02" w:rsidRPr="00D118A7" w:rsidRDefault="00607B02" w:rsidP="00D118A7">
      <w:pPr>
        <w:pStyle w:val="a7"/>
        <w:numPr>
          <w:ilvl w:val="0"/>
          <w:numId w:val="24"/>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607B02" w:rsidRPr="00D118A7" w:rsidRDefault="00607B02" w:rsidP="00D118A7">
      <w:pPr>
        <w:pStyle w:val="a7"/>
        <w:numPr>
          <w:ilvl w:val="0"/>
          <w:numId w:val="24"/>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607B02" w:rsidRPr="00D118A7" w:rsidRDefault="00607B02" w:rsidP="00D118A7">
      <w:pPr>
        <w:pStyle w:val="a7"/>
        <w:numPr>
          <w:ilvl w:val="0"/>
          <w:numId w:val="24"/>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Реконструкция и расширение магистральных водоводов;</w:t>
      </w:r>
    </w:p>
    <w:p w:rsidR="00607B02" w:rsidRPr="00D118A7" w:rsidRDefault="00607B02" w:rsidP="00D118A7">
      <w:pPr>
        <w:pStyle w:val="a7"/>
        <w:numPr>
          <w:ilvl w:val="0"/>
          <w:numId w:val="24"/>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Бурение дополнительных скважин в с. Глинищево, д. Титовка</w:t>
      </w:r>
      <w:r>
        <w:rPr>
          <w:rFonts w:ascii="Times New Roman" w:hAnsi="Times New Roman" w:cs="Times New Roman"/>
          <w:sz w:val="28"/>
          <w:szCs w:val="28"/>
        </w:rPr>
        <w:t>, с. Опахань</w:t>
      </w:r>
      <w:r w:rsidRPr="00D118A7">
        <w:rPr>
          <w:rFonts w:ascii="Times New Roman" w:hAnsi="Times New Roman" w:cs="Times New Roman"/>
          <w:sz w:val="28"/>
          <w:szCs w:val="28"/>
        </w:rPr>
        <w:t xml:space="preserve"> с целью снижения дефицита водопотребления;</w:t>
      </w:r>
    </w:p>
    <w:p w:rsidR="00607B02" w:rsidRPr="00D118A7" w:rsidRDefault="00607B02" w:rsidP="00D118A7">
      <w:pPr>
        <w:pStyle w:val="a7"/>
        <w:numPr>
          <w:ilvl w:val="0"/>
          <w:numId w:val="24"/>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Строительство станции очистки и обеззараживания питьевой воды (УФ-облучение, озонирование, сорбционная очистка) для с. Глинищево</w:t>
      </w:r>
    </w:p>
    <w:p w:rsidR="00607B02" w:rsidRPr="00D118A7" w:rsidRDefault="00607B02" w:rsidP="00D118A7">
      <w:pPr>
        <w:pStyle w:val="a7"/>
        <w:numPr>
          <w:ilvl w:val="0"/>
          <w:numId w:val="24"/>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607B02" w:rsidRPr="00D118A7" w:rsidRDefault="00607B02" w:rsidP="00D118A7">
      <w:pPr>
        <w:pStyle w:val="10"/>
        <w:rPr>
          <w:rFonts w:ascii="Times New Roman" w:hAnsi="Times New Roman" w:cs="Times New Roman"/>
          <w:sz w:val="28"/>
          <w:szCs w:val="28"/>
        </w:rPr>
      </w:pPr>
      <w:r w:rsidRPr="00D118A7">
        <w:rPr>
          <w:rFonts w:ascii="Times New Roman" w:hAnsi="Times New Roman" w:cs="Times New Roman"/>
          <w:sz w:val="28"/>
          <w:szCs w:val="28"/>
        </w:rPr>
        <w:t>Расчетный срок</w:t>
      </w:r>
    </w:p>
    <w:p w:rsidR="00607B02" w:rsidRPr="00D118A7" w:rsidRDefault="00607B02" w:rsidP="00D118A7">
      <w:pPr>
        <w:pStyle w:val="a7"/>
        <w:numPr>
          <w:ilvl w:val="0"/>
          <w:numId w:val="25"/>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Реконструкция и расширение уличных водопроводных сетей населенных пунктов поселения, что ликвидирует утечки воды в сетях и обеспечит подачу качественной питьевой воды в достаточном количестве непосредственно до потребителей;</w:t>
      </w:r>
    </w:p>
    <w:p w:rsidR="00607B02" w:rsidRPr="00D118A7" w:rsidRDefault="00607B02" w:rsidP="00D118A7">
      <w:pPr>
        <w:pStyle w:val="a7"/>
        <w:numPr>
          <w:ilvl w:val="0"/>
          <w:numId w:val="25"/>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Автоматизация водопроводных сетей и квалифицированный надзор;</w:t>
      </w:r>
    </w:p>
    <w:p w:rsidR="00607B02" w:rsidRPr="00D118A7" w:rsidRDefault="00607B02" w:rsidP="00D118A7">
      <w:pPr>
        <w:pStyle w:val="a7"/>
        <w:numPr>
          <w:ilvl w:val="0"/>
          <w:numId w:val="25"/>
        </w:numPr>
        <w:tabs>
          <w:tab w:val="left" w:pos="993"/>
        </w:tabs>
        <w:autoSpaceDE/>
        <w:autoSpaceDN/>
        <w:adjustRightInd/>
        <w:ind w:left="0" w:firstLine="709"/>
        <w:rPr>
          <w:rFonts w:ascii="Times New Roman" w:hAnsi="Times New Roman" w:cs="Times New Roman"/>
          <w:sz w:val="28"/>
          <w:szCs w:val="28"/>
        </w:rPr>
      </w:pPr>
      <w:r w:rsidRPr="00D118A7">
        <w:rPr>
          <w:rFonts w:ascii="Times New Roman" w:hAnsi="Times New Roman" w:cs="Times New Roman"/>
          <w:sz w:val="28"/>
          <w:szCs w:val="28"/>
        </w:rPr>
        <w:t>Ремонт водопроводных сетей.</w:t>
      </w:r>
    </w:p>
    <w:p w:rsidR="00607B02" w:rsidRPr="00D118A7" w:rsidRDefault="00607B02" w:rsidP="004F58D9">
      <w:pPr>
        <w:spacing w:after="0" w:line="360" w:lineRule="auto"/>
        <w:ind w:firstLine="709"/>
        <w:jc w:val="both"/>
        <w:rPr>
          <w:rFonts w:ascii="Times New Roman" w:hAnsi="Times New Roman"/>
          <w:b/>
          <w:sz w:val="28"/>
          <w:szCs w:val="28"/>
        </w:rPr>
      </w:pPr>
    </w:p>
    <w:p w:rsidR="00607B02" w:rsidRDefault="00607B02" w:rsidP="00A939FB">
      <w:pPr>
        <w:shd w:val="clear" w:color="auto" w:fill="FFFFFF"/>
        <w:tabs>
          <w:tab w:val="left" w:pos="0"/>
        </w:tabs>
        <w:spacing w:after="0" w:line="240" w:lineRule="auto"/>
        <w:jc w:val="center"/>
        <w:rPr>
          <w:rFonts w:ascii="Times New Roman" w:hAnsi="Times New Roman"/>
          <w:b/>
          <w:sz w:val="28"/>
          <w:szCs w:val="24"/>
          <w:lang w:eastAsia="ru-RU"/>
        </w:rPr>
      </w:pPr>
    </w:p>
    <w:p w:rsidR="00607B02" w:rsidRDefault="00607B02" w:rsidP="00A939FB">
      <w:pPr>
        <w:shd w:val="clear" w:color="auto" w:fill="FFFFFF"/>
        <w:tabs>
          <w:tab w:val="left" w:pos="0"/>
        </w:tabs>
        <w:spacing w:after="0" w:line="240" w:lineRule="auto"/>
        <w:jc w:val="center"/>
        <w:rPr>
          <w:rFonts w:ascii="Times New Roman" w:hAnsi="Times New Roman"/>
          <w:b/>
          <w:sz w:val="28"/>
          <w:szCs w:val="28"/>
          <w:lang w:eastAsia="ru-RU"/>
        </w:rPr>
      </w:pPr>
      <w:r w:rsidRPr="000D4AE8">
        <w:rPr>
          <w:rFonts w:ascii="Times New Roman" w:hAnsi="Times New Roman"/>
          <w:b/>
          <w:sz w:val="28"/>
          <w:szCs w:val="28"/>
          <w:lang w:eastAsia="ru-RU"/>
        </w:rPr>
        <w:t>1.</w:t>
      </w:r>
      <w:r>
        <w:rPr>
          <w:rFonts w:ascii="Times New Roman" w:hAnsi="Times New Roman"/>
          <w:b/>
          <w:sz w:val="28"/>
          <w:szCs w:val="28"/>
          <w:lang w:eastAsia="ru-RU"/>
        </w:rPr>
        <w:t>5</w:t>
      </w:r>
      <w:r w:rsidRPr="000D4AE8">
        <w:rPr>
          <w:rFonts w:ascii="Times New Roman" w:hAnsi="Times New Roman"/>
          <w:b/>
          <w:sz w:val="28"/>
          <w:szCs w:val="28"/>
          <w:lang w:eastAsia="ru-RU"/>
        </w:rPr>
        <w:t>. Анализ текущего состояния  системы водоотведения</w:t>
      </w:r>
    </w:p>
    <w:p w:rsidR="00607B02" w:rsidRPr="000D4AE8" w:rsidRDefault="00607B02" w:rsidP="00A939FB">
      <w:pPr>
        <w:shd w:val="clear" w:color="auto" w:fill="FFFFFF"/>
        <w:tabs>
          <w:tab w:val="left" w:pos="0"/>
        </w:tabs>
        <w:spacing w:after="0" w:line="240" w:lineRule="auto"/>
        <w:jc w:val="center"/>
        <w:rPr>
          <w:rFonts w:ascii="Times New Roman" w:hAnsi="Times New Roman"/>
          <w:b/>
          <w:sz w:val="28"/>
          <w:szCs w:val="28"/>
          <w:lang w:eastAsia="ru-RU"/>
        </w:rPr>
      </w:pPr>
    </w:p>
    <w:p w:rsidR="00607B02" w:rsidRDefault="00607B02" w:rsidP="00D118A7">
      <w:pPr>
        <w:shd w:val="clear" w:color="auto" w:fill="FFFFFF"/>
        <w:outlineLvl w:val="0"/>
        <w:rPr>
          <w:rFonts w:ascii="Times New Roman" w:hAnsi="Times New Roman"/>
          <w:bCs/>
          <w:color w:val="000000"/>
          <w:sz w:val="28"/>
          <w:szCs w:val="28"/>
          <w:lang w:eastAsia="ru-RU"/>
        </w:rPr>
      </w:pPr>
      <w:r>
        <w:rPr>
          <w:rFonts w:ascii="Times New Roman" w:hAnsi="Times New Roman"/>
          <w:b/>
          <w:bCs/>
          <w:color w:val="000000"/>
          <w:sz w:val="28"/>
          <w:szCs w:val="28"/>
          <w:lang w:eastAsia="ru-RU"/>
        </w:rPr>
        <w:tab/>
      </w:r>
      <w:r w:rsidRPr="001624F5">
        <w:rPr>
          <w:rFonts w:ascii="Times New Roman" w:hAnsi="Times New Roman"/>
          <w:bCs/>
          <w:color w:val="000000"/>
          <w:sz w:val="28"/>
          <w:szCs w:val="28"/>
          <w:lang w:eastAsia="ru-RU"/>
        </w:rPr>
        <w:t>Система водо</w:t>
      </w:r>
      <w:r>
        <w:rPr>
          <w:rFonts w:ascii="Times New Roman" w:hAnsi="Times New Roman"/>
          <w:bCs/>
          <w:color w:val="000000"/>
          <w:sz w:val="28"/>
          <w:szCs w:val="28"/>
          <w:lang w:eastAsia="ru-RU"/>
        </w:rPr>
        <w:t>отведения в Глинищевском сельском поселении представлена 4 очистными сооружениями и сетями водоотведения протяженностью – 6,8 км.</w:t>
      </w:r>
    </w:p>
    <w:p w:rsidR="00607B02" w:rsidRPr="005D25F7" w:rsidRDefault="00607B02" w:rsidP="00D118A7">
      <w:pPr>
        <w:shd w:val="clear" w:color="auto" w:fill="FFFFFF"/>
        <w:outlineLvl w:val="0"/>
        <w:rPr>
          <w:rFonts w:ascii="Times New Roman" w:hAnsi="Times New Roman"/>
          <w:bCs/>
          <w:color w:val="000000"/>
          <w:sz w:val="28"/>
          <w:szCs w:val="28"/>
          <w:lang w:eastAsia="ru-RU"/>
        </w:rPr>
      </w:pPr>
      <w:r w:rsidRPr="001624F5">
        <w:rPr>
          <w:rFonts w:ascii="Times New Roman" w:hAnsi="Times New Roman"/>
          <w:bCs/>
          <w:color w:val="000000"/>
          <w:sz w:val="28"/>
          <w:szCs w:val="28"/>
          <w:lang w:eastAsia="ru-RU"/>
        </w:rPr>
        <w:t>Очистные сооружения  в Глинищевском сельском поселении</w:t>
      </w:r>
      <w:r>
        <w:rPr>
          <w:rFonts w:ascii="Times New Roman" w:hAnsi="Times New Roman"/>
          <w:bCs/>
          <w:color w:val="000000"/>
          <w:sz w:val="28"/>
          <w:szCs w:val="28"/>
          <w:lang w:eastAsia="ru-RU"/>
        </w:rPr>
        <w:t xml:space="preserve"> построены в 1970 - 1975 годах</w:t>
      </w:r>
      <w:r w:rsidRPr="001624F5">
        <w:rPr>
          <w:rFonts w:ascii="Times New Roman" w:hAnsi="Times New Roman"/>
          <w:bCs/>
          <w:color w:val="000000"/>
          <w:sz w:val="28"/>
          <w:szCs w:val="28"/>
          <w:lang w:eastAsia="ru-RU"/>
        </w:rPr>
        <w:t>, проектная мощность</w:t>
      </w:r>
      <w:r w:rsidRPr="005D25F7">
        <w:rPr>
          <w:rFonts w:ascii="Times New Roman" w:hAnsi="Times New Roman"/>
          <w:bCs/>
          <w:color w:val="000000"/>
          <w:sz w:val="28"/>
          <w:szCs w:val="28"/>
          <w:lang w:eastAsia="ru-RU"/>
        </w:rPr>
        <w:t>- 1,17 тыс. м3 в сут.</w:t>
      </w:r>
    </w:p>
    <w:p w:rsidR="00607B02" w:rsidRDefault="00607B02" w:rsidP="00D118A7">
      <w:pPr>
        <w:ind w:firstLine="708"/>
        <w:rPr>
          <w:rFonts w:ascii="Times New Roman" w:hAnsi="Times New Roman"/>
          <w:sz w:val="28"/>
          <w:szCs w:val="28"/>
        </w:rPr>
      </w:pPr>
      <w:r w:rsidRPr="001624F5">
        <w:rPr>
          <w:rFonts w:ascii="Times New Roman" w:hAnsi="Times New Roman"/>
          <w:sz w:val="28"/>
          <w:szCs w:val="28"/>
        </w:rPr>
        <w:t>Назначение сооружений</w:t>
      </w:r>
      <w:r>
        <w:rPr>
          <w:rFonts w:ascii="Times New Roman" w:hAnsi="Times New Roman"/>
          <w:sz w:val="28"/>
          <w:szCs w:val="28"/>
        </w:rPr>
        <w:t xml:space="preserve">  в с. Глинищево, пер. Октябрьский, 12 (УМГ), ул. Связистов («Ростелеком»)</w:t>
      </w:r>
      <w:r w:rsidRPr="001624F5">
        <w:rPr>
          <w:rFonts w:ascii="Times New Roman" w:hAnsi="Times New Roman"/>
          <w:sz w:val="28"/>
          <w:szCs w:val="28"/>
        </w:rPr>
        <w:t xml:space="preserve">- полная биологическая очистка </w:t>
      </w:r>
      <w:r>
        <w:rPr>
          <w:rFonts w:ascii="Times New Roman" w:hAnsi="Times New Roman"/>
          <w:sz w:val="28"/>
          <w:szCs w:val="28"/>
        </w:rPr>
        <w:t>сточных вод.</w:t>
      </w:r>
    </w:p>
    <w:p w:rsidR="00607B02" w:rsidRPr="00261045" w:rsidRDefault="00607B02" w:rsidP="00D118A7">
      <w:pPr>
        <w:ind w:firstLine="708"/>
        <w:rPr>
          <w:rFonts w:ascii="Times New Roman" w:hAnsi="Times New Roman"/>
          <w:sz w:val="28"/>
          <w:szCs w:val="28"/>
        </w:rPr>
      </w:pPr>
      <w:r>
        <w:rPr>
          <w:rFonts w:ascii="Times New Roman" w:hAnsi="Times New Roman"/>
          <w:sz w:val="28"/>
          <w:szCs w:val="28"/>
        </w:rPr>
        <w:t>Очистные сооружения  в с. Глинищево,  пер. Заречный (РТП),  в с. Кабаличи – поля фильтрации.  Сброс сточных вод превышает проектную мощность и не обеспечивают очистку стоков в соответствии с предельно-допустимыми нормами.</w:t>
      </w:r>
      <w:r w:rsidRPr="001624F5">
        <w:rPr>
          <w:rFonts w:ascii="Times New Roman" w:hAnsi="Times New Roman"/>
          <w:sz w:val="28"/>
          <w:szCs w:val="28"/>
        </w:rPr>
        <w:t xml:space="preserve"> Данная система «очистки» стоков далеко не является экологичной и загрязняет </w:t>
      </w:r>
      <w:r w:rsidRPr="00261045">
        <w:rPr>
          <w:rFonts w:ascii="Times New Roman" w:hAnsi="Times New Roman"/>
          <w:sz w:val="28"/>
          <w:szCs w:val="28"/>
        </w:rPr>
        <w:t xml:space="preserve">окружающую среду. </w:t>
      </w:r>
    </w:p>
    <w:p w:rsidR="00607B02" w:rsidRPr="00261045" w:rsidRDefault="00607B02" w:rsidP="00D118A7">
      <w:pPr>
        <w:pStyle w:val="10"/>
        <w:rPr>
          <w:rFonts w:ascii="Times New Roman" w:hAnsi="Times New Roman" w:cs="Times New Roman"/>
          <w:sz w:val="28"/>
          <w:szCs w:val="28"/>
        </w:rPr>
      </w:pPr>
      <w:r w:rsidRPr="00261045">
        <w:rPr>
          <w:rFonts w:ascii="Times New Roman" w:hAnsi="Times New Roman" w:cs="Times New Roman"/>
          <w:sz w:val="28"/>
          <w:szCs w:val="28"/>
        </w:rPr>
        <w:t>Прогноз водоотведения населением на питьевые и хозяйственно-бытовые нужды по отдельным населенным пунктам, м3/сут</w:t>
      </w:r>
    </w:p>
    <w:tbl>
      <w:tblPr>
        <w:tblW w:w="8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2696"/>
        <w:gridCol w:w="1295"/>
        <w:gridCol w:w="1296"/>
        <w:gridCol w:w="1296"/>
        <w:gridCol w:w="1296"/>
      </w:tblGrid>
      <w:tr w:rsidR="00607B02" w:rsidRPr="00261045" w:rsidTr="00D118A7">
        <w:trPr>
          <w:trHeight w:val="312"/>
          <w:jc w:val="center"/>
        </w:trPr>
        <w:tc>
          <w:tcPr>
            <w:tcW w:w="690" w:type="dxa"/>
            <w:vMerge w:val="restart"/>
            <w:shd w:val="clear" w:color="auto" w:fill="D9D9D9"/>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№пп</w:t>
            </w:r>
          </w:p>
        </w:tc>
        <w:tc>
          <w:tcPr>
            <w:tcW w:w="2696" w:type="dxa"/>
            <w:vMerge w:val="restart"/>
            <w:shd w:val="clear" w:color="auto" w:fill="D9D9D9"/>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Населенный пункт</w:t>
            </w:r>
          </w:p>
        </w:tc>
        <w:tc>
          <w:tcPr>
            <w:tcW w:w="5183" w:type="dxa"/>
            <w:gridSpan w:val="4"/>
            <w:shd w:val="clear" w:color="auto" w:fill="D9D9D9"/>
            <w:vAlign w:val="center"/>
          </w:tcPr>
          <w:p w:rsidR="00607B02" w:rsidRPr="00261045" w:rsidRDefault="00607B02" w:rsidP="00D118A7">
            <w:pPr>
              <w:pStyle w:val="a6"/>
              <w:rPr>
                <w:rFonts w:ascii="Times New Roman" w:hAnsi="Times New Roman" w:cs="Times New Roman"/>
                <w:sz w:val="28"/>
                <w:szCs w:val="28"/>
                <w:lang w:eastAsia="ar-SA"/>
              </w:rPr>
            </w:pPr>
            <w:r w:rsidRPr="00261045">
              <w:rPr>
                <w:rFonts w:ascii="Times New Roman" w:hAnsi="Times New Roman" w:cs="Times New Roman"/>
                <w:sz w:val="28"/>
                <w:szCs w:val="28"/>
                <w:lang w:eastAsia="ar-SA"/>
              </w:rPr>
              <w:t>Прогноз по очередям</w:t>
            </w:r>
          </w:p>
        </w:tc>
      </w:tr>
      <w:tr w:rsidR="00607B02" w:rsidRPr="00261045" w:rsidTr="00D118A7">
        <w:trPr>
          <w:trHeight w:val="360"/>
          <w:jc w:val="center"/>
        </w:trPr>
        <w:tc>
          <w:tcPr>
            <w:tcW w:w="690" w:type="dxa"/>
            <w:vMerge/>
            <w:shd w:val="clear" w:color="auto" w:fill="D9D9D9"/>
            <w:vAlign w:val="center"/>
          </w:tcPr>
          <w:p w:rsidR="00607B02" w:rsidRPr="00261045" w:rsidRDefault="00607B02" w:rsidP="00D118A7">
            <w:pPr>
              <w:pStyle w:val="a6"/>
              <w:rPr>
                <w:rFonts w:ascii="Times New Roman" w:hAnsi="Times New Roman" w:cs="Times New Roman"/>
                <w:sz w:val="28"/>
                <w:szCs w:val="28"/>
              </w:rPr>
            </w:pPr>
          </w:p>
        </w:tc>
        <w:tc>
          <w:tcPr>
            <w:tcW w:w="2696" w:type="dxa"/>
            <w:vMerge/>
            <w:shd w:val="clear" w:color="auto" w:fill="D9D9D9"/>
            <w:vAlign w:val="center"/>
          </w:tcPr>
          <w:p w:rsidR="00607B02" w:rsidRPr="00261045" w:rsidRDefault="00607B02" w:rsidP="00D118A7">
            <w:pPr>
              <w:pStyle w:val="a6"/>
              <w:rPr>
                <w:rFonts w:ascii="Times New Roman" w:hAnsi="Times New Roman" w:cs="Times New Roman"/>
                <w:sz w:val="28"/>
                <w:szCs w:val="28"/>
              </w:rPr>
            </w:pPr>
          </w:p>
        </w:tc>
        <w:tc>
          <w:tcPr>
            <w:tcW w:w="2591" w:type="dxa"/>
            <w:gridSpan w:val="2"/>
            <w:tcBorders>
              <w:bottom w:val="single" w:sz="4" w:space="0" w:color="auto"/>
            </w:tcBorders>
            <w:shd w:val="clear" w:color="auto" w:fill="D9D9D9"/>
            <w:vAlign w:val="center"/>
          </w:tcPr>
          <w:p w:rsidR="00607B02" w:rsidRPr="00261045" w:rsidRDefault="00607B02" w:rsidP="00D118A7">
            <w:pPr>
              <w:pStyle w:val="a6"/>
              <w:rPr>
                <w:rFonts w:ascii="Times New Roman" w:hAnsi="Times New Roman" w:cs="Times New Roman"/>
                <w:sz w:val="28"/>
                <w:szCs w:val="28"/>
                <w:lang w:eastAsia="ar-SA"/>
              </w:rPr>
            </w:pPr>
            <w:r w:rsidRPr="00261045">
              <w:rPr>
                <w:rFonts w:ascii="Times New Roman" w:hAnsi="Times New Roman" w:cs="Times New Roman"/>
                <w:sz w:val="28"/>
                <w:szCs w:val="28"/>
                <w:lang w:eastAsia="ar-SA"/>
              </w:rPr>
              <w:t>2020 год</w:t>
            </w:r>
          </w:p>
        </w:tc>
        <w:tc>
          <w:tcPr>
            <w:tcW w:w="2592" w:type="dxa"/>
            <w:gridSpan w:val="2"/>
            <w:tcBorders>
              <w:bottom w:val="single" w:sz="4" w:space="0" w:color="auto"/>
            </w:tcBorders>
            <w:shd w:val="clear" w:color="auto" w:fill="D9D9D9"/>
            <w:vAlign w:val="center"/>
          </w:tcPr>
          <w:p w:rsidR="00607B02" w:rsidRPr="00261045" w:rsidRDefault="00607B02" w:rsidP="00D118A7">
            <w:pPr>
              <w:pStyle w:val="a6"/>
              <w:rPr>
                <w:rFonts w:ascii="Times New Roman" w:hAnsi="Times New Roman" w:cs="Times New Roman"/>
                <w:sz w:val="28"/>
                <w:szCs w:val="28"/>
                <w:lang w:eastAsia="ar-SA"/>
              </w:rPr>
            </w:pPr>
            <w:r w:rsidRPr="00261045">
              <w:rPr>
                <w:rFonts w:ascii="Times New Roman" w:hAnsi="Times New Roman" w:cs="Times New Roman"/>
                <w:sz w:val="28"/>
                <w:szCs w:val="28"/>
                <w:lang w:eastAsia="ar-SA"/>
              </w:rPr>
              <w:t>2030 год</w:t>
            </w:r>
          </w:p>
        </w:tc>
      </w:tr>
      <w:tr w:rsidR="00607B02" w:rsidRPr="00261045" w:rsidTr="00D118A7">
        <w:trPr>
          <w:trHeight w:val="324"/>
          <w:jc w:val="center"/>
        </w:trPr>
        <w:tc>
          <w:tcPr>
            <w:tcW w:w="690" w:type="dxa"/>
            <w:vMerge/>
            <w:shd w:val="clear" w:color="auto" w:fill="D9D9D9"/>
            <w:vAlign w:val="center"/>
          </w:tcPr>
          <w:p w:rsidR="00607B02" w:rsidRPr="00261045" w:rsidRDefault="00607B02" w:rsidP="00D118A7">
            <w:pPr>
              <w:pStyle w:val="a6"/>
              <w:rPr>
                <w:rFonts w:ascii="Times New Roman" w:hAnsi="Times New Roman" w:cs="Times New Roman"/>
                <w:sz w:val="28"/>
                <w:szCs w:val="28"/>
              </w:rPr>
            </w:pPr>
          </w:p>
        </w:tc>
        <w:tc>
          <w:tcPr>
            <w:tcW w:w="2696" w:type="dxa"/>
            <w:vMerge/>
            <w:shd w:val="clear" w:color="auto" w:fill="D9D9D9"/>
            <w:vAlign w:val="center"/>
          </w:tcPr>
          <w:p w:rsidR="00607B02" w:rsidRPr="00261045" w:rsidRDefault="00607B02" w:rsidP="00D118A7">
            <w:pPr>
              <w:pStyle w:val="a6"/>
              <w:rPr>
                <w:rFonts w:ascii="Times New Roman" w:hAnsi="Times New Roman" w:cs="Times New Roman"/>
                <w:sz w:val="28"/>
                <w:szCs w:val="28"/>
              </w:rPr>
            </w:pPr>
          </w:p>
        </w:tc>
        <w:tc>
          <w:tcPr>
            <w:tcW w:w="1295" w:type="dxa"/>
            <w:tcBorders>
              <w:top w:val="single" w:sz="4" w:space="0" w:color="auto"/>
              <w:right w:val="single" w:sz="4" w:space="0" w:color="auto"/>
            </w:tcBorders>
            <w:shd w:val="clear" w:color="auto" w:fill="D9D9D9"/>
            <w:vAlign w:val="center"/>
          </w:tcPr>
          <w:p w:rsidR="00607B02" w:rsidRPr="00261045" w:rsidRDefault="00607B02" w:rsidP="00D118A7">
            <w:pPr>
              <w:pStyle w:val="a2"/>
              <w:rPr>
                <w:sz w:val="28"/>
                <w:szCs w:val="28"/>
              </w:rPr>
            </w:pPr>
            <w:r w:rsidRPr="00261045">
              <w:rPr>
                <w:sz w:val="28"/>
                <w:szCs w:val="28"/>
              </w:rPr>
              <w:t>Население, чел.</w:t>
            </w:r>
          </w:p>
        </w:tc>
        <w:tc>
          <w:tcPr>
            <w:tcW w:w="1296" w:type="dxa"/>
            <w:tcBorders>
              <w:top w:val="single" w:sz="4" w:space="0" w:color="auto"/>
              <w:left w:val="single" w:sz="4" w:space="0" w:color="auto"/>
            </w:tcBorders>
            <w:shd w:val="clear" w:color="auto" w:fill="D9D9D9"/>
            <w:vAlign w:val="center"/>
          </w:tcPr>
          <w:p w:rsidR="00607B02" w:rsidRPr="00261045" w:rsidRDefault="00607B02" w:rsidP="00D118A7">
            <w:pPr>
              <w:pStyle w:val="a6"/>
              <w:rPr>
                <w:rFonts w:ascii="Times New Roman" w:hAnsi="Times New Roman" w:cs="Times New Roman"/>
                <w:sz w:val="28"/>
                <w:szCs w:val="28"/>
                <w:lang w:eastAsia="ar-SA"/>
              </w:rPr>
            </w:pPr>
            <w:r w:rsidRPr="00261045">
              <w:rPr>
                <w:rFonts w:ascii="Times New Roman" w:hAnsi="Times New Roman" w:cs="Times New Roman"/>
                <w:sz w:val="28"/>
                <w:szCs w:val="28"/>
                <w:lang w:eastAsia="ar-SA"/>
              </w:rPr>
              <w:t>Сброс</w:t>
            </w:r>
          </w:p>
        </w:tc>
        <w:tc>
          <w:tcPr>
            <w:tcW w:w="1296" w:type="dxa"/>
            <w:tcBorders>
              <w:top w:val="single" w:sz="4" w:space="0" w:color="auto"/>
              <w:right w:val="single" w:sz="4" w:space="0" w:color="auto"/>
            </w:tcBorders>
            <w:shd w:val="clear" w:color="auto" w:fill="D9D9D9"/>
            <w:vAlign w:val="center"/>
          </w:tcPr>
          <w:p w:rsidR="00607B02" w:rsidRPr="00261045" w:rsidRDefault="00607B02" w:rsidP="00D118A7">
            <w:pPr>
              <w:pStyle w:val="a2"/>
              <w:rPr>
                <w:sz w:val="28"/>
                <w:szCs w:val="28"/>
              </w:rPr>
            </w:pPr>
            <w:r w:rsidRPr="00261045">
              <w:rPr>
                <w:sz w:val="28"/>
                <w:szCs w:val="28"/>
              </w:rPr>
              <w:t>Население, чел.</w:t>
            </w:r>
          </w:p>
        </w:tc>
        <w:tc>
          <w:tcPr>
            <w:tcW w:w="1296" w:type="dxa"/>
            <w:tcBorders>
              <w:top w:val="single" w:sz="4" w:space="0" w:color="auto"/>
              <w:left w:val="single" w:sz="4" w:space="0" w:color="auto"/>
            </w:tcBorders>
            <w:shd w:val="clear" w:color="auto" w:fill="D9D9D9"/>
            <w:vAlign w:val="center"/>
          </w:tcPr>
          <w:p w:rsidR="00607B02" w:rsidRPr="00261045" w:rsidRDefault="00607B02" w:rsidP="00D118A7">
            <w:pPr>
              <w:pStyle w:val="a6"/>
              <w:rPr>
                <w:rFonts w:ascii="Times New Roman" w:hAnsi="Times New Roman" w:cs="Times New Roman"/>
                <w:sz w:val="28"/>
                <w:szCs w:val="28"/>
                <w:lang w:eastAsia="ar-SA"/>
              </w:rPr>
            </w:pPr>
            <w:r w:rsidRPr="00261045">
              <w:rPr>
                <w:rFonts w:ascii="Times New Roman" w:hAnsi="Times New Roman" w:cs="Times New Roman"/>
                <w:sz w:val="28"/>
                <w:szCs w:val="28"/>
                <w:lang w:eastAsia="ar-SA"/>
              </w:rPr>
              <w:t>Сброс</w:t>
            </w:r>
          </w:p>
        </w:tc>
      </w:tr>
      <w:tr w:rsidR="00607B02" w:rsidRPr="00261045" w:rsidTr="00D118A7">
        <w:trPr>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с. Глинищево</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5 114</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1 028,80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5 783</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1 156,60</w:t>
            </w:r>
          </w:p>
        </w:tc>
      </w:tr>
      <w:tr w:rsidR="00607B02" w:rsidRPr="00261045" w:rsidTr="00D118A7">
        <w:trPr>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д. Титовка</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4 649</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929,80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8 576</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1 715,20</w:t>
            </w:r>
          </w:p>
        </w:tc>
      </w:tr>
      <w:tr w:rsidR="00607B02" w:rsidRPr="00261045" w:rsidTr="00D118A7">
        <w:trPr>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3</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с. Кабаличи</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1 983</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396,60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3 332</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666,40</w:t>
            </w:r>
          </w:p>
        </w:tc>
      </w:tr>
      <w:tr w:rsidR="00607B02" w:rsidRPr="00261045" w:rsidTr="00D118A7">
        <w:trPr>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с. Хотылево</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2 062</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412,40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3 837</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767,40</w:t>
            </w:r>
          </w:p>
        </w:tc>
      </w:tr>
      <w:tr w:rsidR="00607B02" w:rsidRPr="00261045" w:rsidTr="00D118A7">
        <w:trPr>
          <w:trHeight w:val="69"/>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5</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д. Сельцо</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587</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117,40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1 009</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201,80</w:t>
            </w:r>
          </w:p>
        </w:tc>
      </w:tr>
      <w:tr w:rsidR="00607B02" w:rsidRPr="00261045" w:rsidTr="00D118A7">
        <w:trPr>
          <w:trHeight w:val="69"/>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6</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с. Опахань</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1 089</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217,80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2 100</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420,00</w:t>
            </w:r>
          </w:p>
        </w:tc>
      </w:tr>
      <w:tr w:rsidR="00607B02" w:rsidRPr="00261045" w:rsidTr="00D118A7">
        <w:trPr>
          <w:trHeight w:val="69"/>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7</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д. Большая Дубрава</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123</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24,60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216</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43,20</w:t>
            </w:r>
          </w:p>
        </w:tc>
      </w:tr>
      <w:tr w:rsidR="00607B02" w:rsidRPr="00261045" w:rsidTr="00D118A7">
        <w:trPr>
          <w:trHeight w:val="69"/>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8</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д. Балдыж</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20</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4,00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20</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4,00</w:t>
            </w:r>
          </w:p>
        </w:tc>
      </w:tr>
      <w:tr w:rsidR="00607B02" w:rsidRPr="00261045" w:rsidTr="00D118A7">
        <w:trPr>
          <w:trHeight w:val="69"/>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9</w:t>
            </w: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д. Севрюково</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22</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4,40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22</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4,40</w:t>
            </w:r>
          </w:p>
        </w:tc>
      </w:tr>
      <w:tr w:rsidR="00607B02" w:rsidRPr="00261045" w:rsidTr="00D118A7">
        <w:trPr>
          <w:jc w:val="center"/>
        </w:trPr>
        <w:tc>
          <w:tcPr>
            <w:tcW w:w="690" w:type="dxa"/>
            <w:vAlign w:val="center"/>
          </w:tcPr>
          <w:p w:rsidR="00607B02" w:rsidRPr="00261045" w:rsidRDefault="00607B02" w:rsidP="00D118A7">
            <w:pPr>
              <w:pStyle w:val="a6"/>
              <w:rPr>
                <w:rFonts w:ascii="Times New Roman" w:hAnsi="Times New Roman" w:cs="Times New Roman"/>
                <w:sz w:val="28"/>
                <w:szCs w:val="28"/>
              </w:rPr>
            </w:pPr>
          </w:p>
        </w:tc>
        <w:tc>
          <w:tcPr>
            <w:tcW w:w="2696" w:type="dxa"/>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Всего</w:t>
            </w:r>
          </w:p>
        </w:tc>
        <w:tc>
          <w:tcPr>
            <w:tcW w:w="1295"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15 649</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3 129,80</w:t>
            </w:r>
          </w:p>
        </w:tc>
        <w:tc>
          <w:tcPr>
            <w:tcW w:w="1296" w:type="dxa"/>
            <w:tcBorders>
              <w:righ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24 895</w:t>
            </w:r>
          </w:p>
        </w:tc>
        <w:tc>
          <w:tcPr>
            <w:tcW w:w="1296" w:type="dxa"/>
            <w:tcBorders>
              <w:left w:val="single" w:sz="4" w:space="0" w:color="auto"/>
            </w:tcBorders>
            <w:vAlign w:val="center"/>
          </w:tcPr>
          <w:p w:rsidR="00607B02" w:rsidRPr="00261045" w:rsidRDefault="00607B02" w:rsidP="00D118A7">
            <w:pPr>
              <w:pStyle w:val="a6"/>
              <w:rPr>
                <w:rFonts w:ascii="Times New Roman" w:hAnsi="Times New Roman" w:cs="Times New Roman"/>
                <w:sz w:val="28"/>
                <w:szCs w:val="28"/>
              </w:rPr>
            </w:pPr>
            <w:r w:rsidRPr="00261045">
              <w:rPr>
                <w:rFonts w:ascii="Times New Roman" w:hAnsi="Times New Roman" w:cs="Times New Roman"/>
                <w:sz w:val="28"/>
                <w:szCs w:val="28"/>
              </w:rPr>
              <w:t>4 979,00</w:t>
            </w:r>
          </w:p>
        </w:tc>
      </w:tr>
    </w:tbl>
    <w:p w:rsidR="00607B02" w:rsidRPr="00261045" w:rsidRDefault="00607B02" w:rsidP="00D118A7">
      <w:pPr>
        <w:pStyle w:val="10"/>
        <w:rPr>
          <w:rFonts w:ascii="Times New Roman" w:hAnsi="Times New Roman" w:cs="Times New Roman"/>
          <w:sz w:val="28"/>
          <w:szCs w:val="28"/>
        </w:rPr>
      </w:pPr>
      <w:r w:rsidRPr="00261045">
        <w:rPr>
          <w:rFonts w:ascii="Times New Roman" w:hAnsi="Times New Roman" w:cs="Times New Roman"/>
          <w:sz w:val="28"/>
          <w:szCs w:val="28"/>
        </w:rPr>
        <w:t>Предлагаемые мероприятия</w:t>
      </w:r>
    </w:p>
    <w:p w:rsidR="00607B02" w:rsidRPr="00261045" w:rsidRDefault="00607B02" w:rsidP="00D118A7">
      <w:pPr>
        <w:pStyle w:val="10"/>
        <w:rPr>
          <w:rFonts w:ascii="Times New Roman" w:hAnsi="Times New Roman" w:cs="Times New Roman"/>
          <w:sz w:val="28"/>
          <w:szCs w:val="28"/>
        </w:rPr>
      </w:pPr>
      <w:r w:rsidRPr="00261045">
        <w:rPr>
          <w:rFonts w:ascii="Times New Roman" w:hAnsi="Times New Roman" w:cs="Times New Roman"/>
          <w:sz w:val="28"/>
          <w:szCs w:val="28"/>
        </w:rPr>
        <w:t>Первая очередь</w:t>
      </w:r>
    </w:p>
    <w:p w:rsidR="00607B02" w:rsidRPr="00261045" w:rsidRDefault="00607B02" w:rsidP="00D118A7">
      <w:pPr>
        <w:pStyle w:val="a7"/>
        <w:numPr>
          <w:ilvl w:val="0"/>
          <w:numId w:val="26"/>
        </w:numPr>
        <w:tabs>
          <w:tab w:val="left" w:pos="993"/>
        </w:tabs>
        <w:autoSpaceDE/>
        <w:autoSpaceDN/>
        <w:adjustRightInd/>
        <w:ind w:left="0" w:firstLine="709"/>
        <w:rPr>
          <w:rFonts w:ascii="Times New Roman" w:hAnsi="Times New Roman" w:cs="Times New Roman"/>
          <w:sz w:val="28"/>
          <w:szCs w:val="28"/>
        </w:rPr>
      </w:pPr>
      <w:r w:rsidRPr="00261045">
        <w:rPr>
          <w:rFonts w:ascii="Times New Roman" w:hAnsi="Times New Roman" w:cs="Times New Roman"/>
          <w:sz w:val="28"/>
          <w:szCs w:val="28"/>
        </w:rPr>
        <w:t>Разработка проектно-сметной документации на реконструкцию, модернизацию существующих и строительство новых канализационных сетей и сооружений;</w:t>
      </w:r>
    </w:p>
    <w:p w:rsidR="00607B02" w:rsidRPr="00261045" w:rsidRDefault="00607B02" w:rsidP="00D118A7">
      <w:pPr>
        <w:pStyle w:val="a7"/>
        <w:numPr>
          <w:ilvl w:val="0"/>
          <w:numId w:val="26"/>
        </w:numPr>
        <w:tabs>
          <w:tab w:val="left" w:pos="993"/>
        </w:tabs>
        <w:autoSpaceDE/>
        <w:autoSpaceDN/>
        <w:adjustRightInd/>
        <w:ind w:left="0" w:firstLine="709"/>
        <w:rPr>
          <w:rFonts w:ascii="Times New Roman" w:hAnsi="Times New Roman" w:cs="Times New Roman"/>
          <w:sz w:val="28"/>
          <w:szCs w:val="28"/>
        </w:rPr>
      </w:pPr>
      <w:r w:rsidRPr="00261045">
        <w:rPr>
          <w:rFonts w:ascii="Times New Roman" w:hAnsi="Times New Roman" w:cs="Times New Roman"/>
          <w:sz w:val="28"/>
          <w:szCs w:val="28"/>
        </w:rPr>
        <w:t>Оборудование жилых и общественных зданий септиками ;</w:t>
      </w:r>
    </w:p>
    <w:p w:rsidR="00607B02" w:rsidRPr="00261045" w:rsidRDefault="00607B02" w:rsidP="00D118A7">
      <w:pPr>
        <w:pStyle w:val="a7"/>
        <w:numPr>
          <w:ilvl w:val="0"/>
          <w:numId w:val="26"/>
        </w:numPr>
        <w:tabs>
          <w:tab w:val="left" w:pos="993"/>
        </w:tabs>
        <w:autoSpaceDE/>
        <w:autoSpaceDN/>
        <w:adjustRightInd/>
        <w:ind w:left="0" w:firstLine="709"/>
        <w:rPr>
          <w:rFonts w:ascii="Times New Roman" w:hAnsi="Times New Roman" w:cs="Times New Roman"/>
          <w:sz w:val="28"/>
          <w:szCs w:val="28"/>
        </w:rPr>
      </w:pPr>
      <w:r w:rsidRPr="00261045">
        <w:rPr>
          <w:rFonts w:ascii="Times New Roman" w:hAnsi="Times New Roman" w:cs="Times New Roman"/>
          <w:sz w:val="28"/>
          <w:szCs w:val="28"/>
        </w:rPr>
        <w:t>Строительство новых очистных сооружений мощностью 1000 м3/сут;</w:t>
      </w:r>
    </w:p>
    <w:p w:rsidR="00607B02" w:rsidRPr="00261045" w:rsidRDefault="00607B02" w:rsidP="00D118A7">
      <w:pPr>
        <w:pStyle w:val="a7"/>
        <w:numPr>
          <w:ilvl w:val="0"/>
          <w:numId w:val="26"/>
        </w:numPr>
        <w:tabs>
          <w:tab w:val="left" w:pos="993"/>
        </w:tabs>
        <w:autoSpaceDE/>
        <w:autoSpaceDN/>
        <w:adjustRightInd/>
        <w:ind w:left="0" w:firstLine="709"/>
        <w:rPr>
          <w:rFonts w:ascii="Times New Roman" w:hAnsi="Times New Roman" w:cs="Times New Roman"/>
          <w:sz w:val="28"/>
          <w:szCs w:val="28"/>
        </w:rPr>
      </w:pPr>
      <w:r w:rsidRPr="00261045">
        <w:rPr>
          <w:rFonts w:ascii="Times New Roman" w:hAnsi="Times New Roman" w:cs="Times New Roman"/>
          <w:sz w:val="28"/>
          <w:szCs w:val="28"/>
        </w:rPr>
        <w:t>Реконструкция сетей канализации в c. Глинищево;</w:t>
      </w:r>
    </w:p>
    <w:p w:rsidR="00607B02" w:rsidRPr="00261045" w:rsidRDefault="00607B02" w:rsidP="00D118A7">
      <w:pPr>
        <w:pStyle w:val="a7"/>
        <w:numPr>
          <w:ilvl w:val="0"/>
          <w:numId w:val="26"/>
        </w:numPr>
        <w:tabs>
          <w:tab w:val="left" w:pos="993"/>
        </w:tabs>
        <w:autoSpaceDE/>
        <w:autoSpaceDN/>
        <w:adjustRightInd/>
        <w:ind w:left="0" w:firstLine="709"/>
        <w:rPr>
          <w:rFonts w:ascii="Times New Roman" w:hAnsi="Times New Roman" w:cs="Times New Roman"/>
          <w:sz w:val="28"/>
          <w:szCs w:val="28"/>
        </w:rPr>
      </w:pPr>
      <w:r w:rsidRPr="00261045">
        <w:rPr>
          <w:rFonts w:ascii="Times New Roman" w:hAnsi="Times New Roman" w:cs="Times New Roman"/>
          <w:sz w:val="28"/>
          <w:szCs w:val="28"/>
        </w:rPr>
        <w:t>Строительство сетей канализации. Отвод стоков предусмотреть в новые очистные сооружения.</w:t>
      </w:r>
    </w:p>
    <w:p w:rsidR="00607B02" w:rsidRPr="00261045" w:rsidRDefault="00607B02" w:rsidP="00D118A7">
      <w:pPr>
        <w:pStyle w:val="10"/>
        <w:rPr>
          <w:rFonts w:ascii="Times New Roman" w:hAnsi="Times New Roman" w:cs="Times New Roman"/>
          <w:sz w:val="28"/>
          <w:szCs w:val="28"/>
        </w:rPr>
      </w:pPr>
      <w:r w:rsidRPr="00261045">
        <w:rPr>
          <w:rFonts w:ascii="Times New Roman" w:hAnsi="Times New Roman" w:cs="Times New Roman"/>
          <w:sz w:val="28"/>
          <w:szCs w:val="28"/>
        </w:rPr>
        <w:t>Расчетный срок</w:t>
      </w:r>
    </w:p>
    <w:p w:rsidR="00607B02" w:rsidRPr="00261045" w:rsidRDefault="00607B02" w:rsidP="00D118A7">
      <w:pPr>
        <w:pStyle w:val="a7"/>
        <w:numPr>
          <w:ilvl w:val="0"/>
          <w:numId w:val="27"/>
        </w:numPr>
        <w:autoSpaceDE/>
        <w:autoSpaceDN/>
        <w:adjustRightInd/>
        <w:ind w:left="993" w:hanging="284"/>
        <w:rPr>
          <w:rFonts w:ascii="Times New Roman" w:hAnsi="Times New Roman" w:cs="Times New Roman"/>
          <w:sz w:val="28"/>
          <w:szCs w:val="28"/>
        </w:rPr>
      </w:pPr>
      <w:r w:rsidRPr="00261045">
        <w:rPr>
          <w:rFonts w:ascii="Times New Roman" w:hAnsi="Times New Roman" w:cs="Times New Roman"/>
          <w:sz w:val="28"/>
          <w:szCs w:val="28"/>
        </w:rPr>
        <w:t>Строительство ливневой канализации с очистными сооружениями;</w:t>
      </w:r>
    </w:p>
    <w:p w:rsidR="00607B02" w:rsidRPr="00261045" w:rsidRDefault="00607B02" w:rsidP="00D118A7">
      <w:pPr>
        <w:pStyle w:val="a7"/>
        <w:numPr>
          <w:ilvl w:val="0"/>
          <w:numId w:val="27"/>
        </w:numPr>
        <w:autoSpaceDE/>
        <w:autoSpaceDN/>
        <w:adjustRightInd/>
        <w:ind w:left="993" w:hanging="284"/>
        <w:rPr>
          <w:rFonts w:ascii="Times New Roman" w:hAnsi="Times New Roman" w:cs="Times New Roman"/>
          <w:sz w:val="28"/>
          <w:szCs w:val="28"/>
        </w:rPr>
      </w:pPr>
      <w:r w:rsidRPr="00261045">
        <w:rPr>
          <w:rFonts w:ascii="Times New Roman" w:hAnsi="Times New Roman" w:cs="Times New Roman"/>
          <w:sz w:val="28"/>
          <w:szCs w:val="28"/>
        </w:rPr>
        <w:t>Строительство канализационных сетей в с. Кабаличи и с. Хотылево;</w:t>
      </w:r>
    </w:p>
    <w:p w:rsidR="00607B02" w:rsidRPr="00261045" w:rsidRDefault="00607B02" w:rsidP="00D118A7">
      <w:pPr>
        <w:pStyle w:val="a7"/>
        <w:numPr>
          <w:ilvl w:val="0"/>
          <w:numId w:val="27"/>
        </w:numPr>
        <w:autoSpaceDE/>
        <w:autoSpaceDN/>
        <w:adjustRightInd/>
        <w:ind w:left="993" w:hanging="284"/>
        <w:rPr>
          <w:rFonts w:ascii="Times New Roman" w:hAnsi="Times New Roman" w:cs="Times New Roman"/>
          <w:sz w:val="28"/>
          <w:szCs w:val="28"/>
        </w:rPr>
      </w:pPr>
      <w:r w:rsidRPr="00261045">
        <w:rPr>
          <w:rFonts w:ascii="Times New Roman" w:hAnsi="Times New Roman" w:cs="Times New Roman"/>
          <w:sz w:val="28"/>
          <w:szCs w:val="28"/>
        </w:rPr>
        <w:t>Увеличение мощности КОС.</w:t>
      </w:r>
    </w:p>
    <w:p w:rsidR="00607B02" w:rsidRPr="000D4AE8" w:rsidRDefault="00607B02" w:rsidP="00261045">
      <w:pPr>
        <w:spacing w:after="0" w:line="360" w:lineRule="auto"/>
        <w:ind w:left="708" w:firstLine="709"/>
        <w:jc w:val="both"/>
        <w:rPr>
          <w:rFonts w:ascii="Times New Roman" w:hAnsi="Times New Roman"/>
          <w:b/>
          <w:sz w:val="28"/>
          <w:szCs w:val="24"/>
          <w:lang w:eastAsia="ru-RU"/>
        </w:rPr>
      </w:pPr>
      <w:r w:rsidRPr="000D4AE8">
        <w:rPr>
          <w:rFonts w:ascii="Times New Roman" w:hAnsi="Times New Roman"/>
          <w:b/>
          <w:sz w:val="28"/>
          <w:szCs w:val="24"/>
          <w:lang w:eastAsia="ru-RU"/>
        </w:rPr>
        <w:t>1.</w:t>
      </w:r>
      <w:r>
        <w:rPr>
          <w:rFonts w:ascii="Times New Roman" w:hAnsi="Times New Roman"/>
          <w:b/>
          <w:sz w:val="28"/>
          <w:szCs w:val="24"/>
          <w:lang w:eastAsia="ru-RU"/>
        </w:rPr>
        <w:t>6</w:t>
      </w:r>
      <w:r w:rsidRPr="000D4AE8">
        <w:rPr>
          <w:rFonts w:ascii="Times New Roman" w:hAnsi="Times New Roman"/>
          <w:b/>
          <w:sz w:val="28"/>
          <w:szCs w:val="24"/>
          <w:lang w:eastAsia="ru-RU"/>
        </w:rPr>
        <w:t>. Анализ текущего состояния  систем газоснабжения</w:t>
      </w:r>
    </w:p>
    <w:p w:rsidR="00607B02" w:rsidRPr="000D4AE8" w:rsidRDefault="00607B02" w:rsidP="00261045">
      <w:pPr>
        <w:shd w:val="clear" w:color="auto" w:fill="FFFFFF"/>
        <w:tabs>
          <w:tab w:val="left" w:pos="1134"/>
        </w:tabs>
        <w:spacing w:after="0" w:line="240" w:lineRule="auto"/>
        <w:jc w:val="center"/>
        <w:rPr>
          <w:rFonts w:ascii="Times New Roman" w:hAnsi="Times New Roman"/>
          <w:b/>
          <w:sz w:val="28"/>
          <w:szCs w:val="28"/>
          <w:lang w:eastAsia="ru-RU"/>
        </w:rPr>
      </w:pPr>
    </w:p>
    <w:p w:rsidR="00607B02" w:rsidRPr="000D4AE8" w:rsidRDefault="00607B02" w:rsidP="00261045">
      <w:pPr>
        <w:shd w:val="clear" w:color="auto" w:fill="FFFFFF"/>
        <w:tabs>
          <w:tab w:val="left" w:pos="1134"/>
        </w:tabs>
        <w:spacing w:after="0" w:line="360" w:lineRule="auto"/>
        <w:ind w:firstLine="567"/>
        <w:jc w:val="both"/>
        <w:rPr>
          <w:rFonts w:ascii="Times New Roman" w:hAnsi="Times New Roman"/>
          <w:sz w:val="28"/>
          <w:szCs w:val="28"/>
        </w:rPr>
      </w:pPr>
      <w:r w:rsidRPr="000D4AE8">
        <w:rPr>
          <w:rFonts w:ascii="Times New Roman" w:hAnsi="Times New Roman"/>
          <w:sz w:val="28"/>
          <w:szCs w:val="28"/>
        </w:rPr>
        <w:t xml:space="preserve">Снабжение природным и сжиженным газом потребителей </w:t>
      </w:r>
      <w:r w:rsidRPr="000D4AE8">
        <w:rPr>
          <w:rFonts w:ascii="Times New Roman" w:hAnsi="Times New Roman"/>
          <w:sz w:val="28"/>
          <w:szCs w:val="28"/>
          <w:lang w:eastAsia="ru-RU"/>
        </w:rPr>
        <w:t xml:space="preserve">в </w:t>
      </w:r>
      <w:r>
        <w:rPr>
          <w:rFonts w:ascii="Times New Roman" w:hAnsi="Times New Roman"/>
          <w:sz w:val="28"/>
          <w:szCs w:val="28"/>
          <w:lang w:eastAsia="ru-RU"/>
        </w:rPr>
        <w:t xml:space="preserve">Глинищевском </w:t>
      </w:r>
      <w:r w:rsidRPr="000D4AE8">
        <w:rPr>
          <w:rFonts w:ascii="Times New Roman" w:hAnsi="Times New Roman"/>
          <w:sz w:val="28"/>
          <w:szCs w:val="28"/>
          <w:lang w:eastAsia="ru-RU"/>
        </w:rPr>
        <w:t xml:space="preserve">сельском поселении осуществляет </w:t>
      </w:r>
      <w:r w:rsidRPr="007C603C">
        <w:rPr>
          <w:rFonts w:ascii="Times New Roman" w:hAnsi="Times New Roman"/>
          <w:sz w:val="28"/>
          <w:szCs w:val="28"/>
        </w:rPr>
        <w:t>ООО «Газпром межрегионгаз Брянск».</w:t>
      </w:r>
    </w:p>
    <w:p w:rsidR="00607B02" w:rsidRPr="000D4AE8" w:rsidRDefault="00607B02" w:rsidP="00261045">
      <w:pPr>
        <w:pStyle w:val="ListParagraph"/>
        <w:spacing w:line="360" w:lineRule="auto"/>
        <w:ind w:left="0" w:firstLine="567"/>
        <w:jc w:val="both"/>
        <w:rPr>
          <w:rFonts w:ascii="Times New Roman" w:hAnsi="Times New Roman"/>
          <w:sz w:val="28"/>
          <w:szCs w:val="28"/>
        </w:rPr>
      </w:pPr>
      <w:r w:rsidRPr="000D4AE8">
        <w:rPr>
          <w:rFonts w:ascii="Times New Roman" w:hAnsi="Times New Roman"/>
          <w:sz w:val="28"/>
          <w:szCs w:val="28"/>
        </w:rPr>
        <w:t xml:space="preserve">Газоснабжение населенных пунктов </w:t>
      </w:r>
      <w:r>
        <w:rPr>
          <w:rFonts w:ascii="Times New Roman" w:hAnsi="Times New Roman"/>
          <w:sz w:val="28"/>
          <w:szCs w:val="28"/>
        </w:rPr>
        <w:t>Глинищевского</w:t>
      </w:r>
      <w:r w:rsidRPr="000D4AE8">
        <w:rPr>
          <w:rFonts w:ascii="Times New Roman" w:hAnsi="Times New Roman"/>
          <w:sz w:val="28"/>
          <w:szCs w:val="28"/>
        </w:rPr>
        <w:t xml:space="preserve"> сельского поселения предусмотрено от ГРС, расположенных на территории Брянского района.</w:t>
      </w:r>
    </w:p>
    <w:p w:rsidR="00607B02" w:rsidRPr="000D4AE8" w:rsidRDefault="00607B02" w:rsidP="00261045">
      <w:pPr>
        <w:pStyle w:val="ListParagraph"/>
        <w:spacing w:line="360" w:lineRule="auto"/>
        <w:ind w:left="0" w:firstLine="567"/>
        <w:jc w:val="both"/>
        <w:rPr>
          <w:rFonts w:ascii="Times New Roman" w:hAnsi="Times New Roman"/>
          <w:sz w:val="28"/>
          <w:szCs w:val="28"/>
        </w:rPr>
      </w:pPr>
      <w:r w:rsidRPr="000D4AE8">
        <w:rPr>
          <w:rFonts w:ascii="Times New Roman" w:hAnsi="Times New Roman"/>
          <w:sz w:val="28"/>
          <w:szCs w:val="28"/>
        </w:rPr>
        <w:t>Газоснабжение населенных пунктов сельского поселения предусмотрено от газопроводов высокого и среднего давления. Для снижения давления газа и поддержания его на заданном уровне в системе газоснабжения установлены ГРП.</w:t>
      </w:r>
    </w:p>
    <w:p w:rsidR="00607B02" w:rsidRPr="000D4AE8" w:rsidRDefault="00607B02" w:rsidP="00261045">
      <w:pPr>
        <w:pStyle w:val="ListParagraph"/>
        <w:spacing w:line="360" w:lineRule="auto"/>
        <w:ind w:left="142" w:firstLine="567"/>
        <w:jc w:val="both"/>
        <w:rPr>
          <w:rFonts w:ascii="Times New Roman" w:hAnsi="Times New Roman"/>
          <w:sz w:val="28"/>
          <w:szCs w:val="28"/>
        </w:rPr>
      </w:pPr>
      <w:r w:rsidRPr="000D4AE8">
        <w:rPr>
          <w:rFonts w:ascii="Times New Roman" w:hAnsi="Times New Roman"/>
          <w:sz w:val="28"/>
          <w:szCs w:val="28"/>
        </w:rPr>
        <w:t xml:space="preserve">В настоящее время все населенные пункты </w:t>
      </w:r>
      <w:r>
        <w:rPr>
          <w:rFonts w:ascii="Times New Roman" w:hAnsi="Times New Roman"/>
          <w:sz w:val="28"/>
          <w:szCs w:val="28"/>
        </w:rPr>
        <w:t>Глинищевского</w:t>
      </w:r>
      <w:r w:rsidRPr="000D4AE8">
        <w:rPr>
          <w:rFonts w:ascii="Times New Roman" w:hAnsi="Times New Roman"/>
          <w:sz w:val="28"/>
          <w:szCs w:val="28"/>
        </w:rPr>
        <w:t xml:space="preserve"> сельского поселения</w:t>
      </w:r>
      <w:r>
        <w:rPr>
          <w:rFonts w:ascii="Times New Roman" w:hAnsi="Times New Roman"/>
          <w:sz w:val="28"/>
          <w:szCs w:val="28"/>
        </w:rPr>
        <w:t xml:space="preserve"> </w:t>
      </w:r>
      <w:r w:rsidRPr="000D4AE8">
        <w:rPr>
          <w:rFonts w:ascii="Times New Roman" w:hAnsi="Times New Roman"/>
          <w:sz w:val="28"/>
          <w:szCs w:val="28"/>
        </w:rPr>
        <w:t>газифицированы</w:t>
      </w:r>
      <w:r>
        <w:rPr>
          <w:rFonts w:ascii="Times New Roman" w:hAnsi="Times New Roman"/>
          <w:sz w:val="28"/>
          <w:szCs w:val="28"/>
        </w:rPr>
        <w:t>.</w:t>
      </w:r>
    </w:p>
    <w:p w:rsidR="00607B02" w:rsidRPr="000D4AE8" w:rsidRDefault="00607B02" w:rsidP="00261045">
      <w:pPr>
        <w:pStyle w:val="ListParagraph"/>
        <w:spacing w:line="360" w:lineRule="auto"/>
        <w:ind w:left="142" w:firstLine="567"/>
        <w:jc w:val="both"/>
        <w:rPr>
          <w:rFonts w:ascii="Times New Roman" w:hAnsi="Times New Roman"/>
          <w:sz w:val="28"/>
          <w:szCs w:val="28"/>
        </w:rPr>
      </w:pPr>
      <w:r w:rsidRPr="000D4AE8">
        <w:rPr>
          <w:rFonts w:ascii="Times New Roman" w:hAnsi="Times New Roman"/>
          <w:sz w:val="28"/>
          <w:szCs w:val="28"/>
        </w:rPr>
        <w:t>Потребителями газа являются:</w:t>
      </w:r>
    </w:p>
    <w:p w:rsidR="00607B02" w:rsidRPr="000D4AE8" w:rsidRDefault="00607B02" w:rsidP="00261045">
      <w:pPr>
        <w:pStyle w:val="ListParagraph"/>
        <w:numPr>
          <w:ilvl w:val="0"/>
          <w:numId w:val="16"/>
        </w:numPr>
        <w:autoSpaceDE w:val="0"/>
        <w:autoSpaceDN w:val="0"/>
        <w:adjustRightInd w:val="0"/>
        <w:spacing w:before="160" w:after="160" w:line="360" w:lineRule="auto"/>
        <w:ind w:left="142" w:firstLine="567"/>
        <w:jc w:val="both"/>
        <w:rPr>
          <w:rFonts w:ascii="Times New Roman" w:hAnsi="Times New Roman"/>
          <w:sz w:val="28"/>
          <w:szCs w:val="28"/>
        </w:rPr>
      </w:pPr>
      <w:r w:rsidRPr="000D4AE8">
        <w:rPr>
          <w:rFonts w:ascii="Times New Roman" w:hAnsi="Times New Roman"/>
          <w:sz w:val="28"/>
          <w:szCs w:val="28"/>
        </w:rPr>
        <w:t>индивидуальная усадебная застройка и многоэтажная жилая застройка;</w:t>
      </w:r>
    </w:p>
    <w:p w:rsidR="00607B02" w:rsidRPr="000D4AE8" w:rsidRDefault="00607B02" w:rsidP="00261045">
      <w:pPr>
        <w:pStyle w:val="ListParagraph"/>
        <w:numPr>
          <w:ilvl w:val="0"/>
          <w:numId w:val="16"/>
        </w:numPr>
        <w:autoSpaceDE w:val="0"/>
        <w:autoSpaceDN w:val="0"/>
        <w:adjustRightInd w:val="0"/>
        <w:spacing w:before="160" w:after="160" w:line="360" w:lineRule="auto"/>
        <w:ind w:left="142" w:firstLine="567"/>
        <w:jc w:val="both"/>
        <w:rPr>
          <w:rFonts w:ascii="Times New Roman" w:hAnsi="Times New Roman"/>
          <w:sz w:val="28"/>
          <w:szCs w:val="28"/>
        </w:rPr>
      </w:pPr>
      <w:r w:rsidRPr="000D4AE8">
        <w:rPr>
          <w:rFonts w:ascii="Times New Roman" w:hAnsi="Times New Roman"/>
          <w:sz w:val="28"/>
          <w:szCs w:val="28"/>
        </w:rPr>
        <w:t>предприятия непроизводственной сферы: торговли, бытового обслуживания;</w:t>
      </w:r>
    </w:p>
    <w:p w:rsidR="00607B02" w:rsidRPr="000D4AE8" w:rsidRDefault="00607B02" w:rsidP="00261045">
      <w:pPr>
        <w:pStyle w:val="ListParagraph"/>
        <w:numPr>
          <w:ilvl w:val="0"/>
          <w:numId w:val="16"/>
        </w:numPr>
        <w:autoSpaceDE w:val="0"/>
        <w:autoSpaceDN w:val="0"/>
        <w:adjustRightInd w:val="0"/>
        <w:spacing w:before="160" w:after="160" w:line="360" w:lineRule="auto"/>
        <w:ind w:left="142" w:firstLine="567"/>
        <w:jc w:val="both"/>
        <w:rPr>
          <w:rFonts w:ascii="Times New Roman" w:hAnsi="Times New Roman"/>
          <w:sz w:val="28"/>
          <w:szCs w:val="28"/>
        </w:rPr>
      </w:pPr>
      <w:r w:rsidRPr="000D4AE8">
        <w:rPr>
          <w:rFonts w:ascii="Times New Roman" w:hAnsi="Times New Roman"/>
          <w:sz w:val="28"/>
          <w:szCs w:val="28"/>
        </w:rPr>
        <w:t>предприятия транспорта, связи и агропромышленного корпуса;</w:t>
      </w:r>
    </w:p>
    <w:p w:rsidR="00607B02" w:rsidRPr="000D4AE8" w:rsidRDefault="00607B02" w:rsidP="00261045">
      <w:pPr>
        <w:pStyle w:val="ListParagraph"/>
        <w:numPr>
          <w:ilvl w:val="0"/>
          <w:numId w:val="16"/>
        </w:numPr>
        <w:autoSpaceDE w:val="0"/>
        <w:autoSpaceDN w:val="0"/>
        <w:adjustRightInd w:val="0"/>
        <w:spacing w:before="160" w:after="160" w:line="360" w:lineRule="auto"/>
        <w:ind w:left="142" w:firstLine="567"/>
        <w:jc w:val="both"/>
        <w:rPr>
          <w:rFonts w:ascii="Times New Roman" w:hAnsi="Times New Roman"/>
          <w:sz w:val="28"/>
          <w:szCs w:val="28"/>
        </w:rPr>
      </w:pPr>
      <w:r w:rsidRPr="000D4AE8">
        <w:rPr>
          <w:rFonts w:ascii="Times New Roman" w:hAnsi="Times New Roman"/>
          <w:sz w:val="28"/>
          <w:szCs w:val="28"/>
        </w:rPr>
        <w:t>котельные объектов социальной сферы и жилфонда.</w:t>
      </w:r>
    </w:p>
    <w:p w:rsidR="00607B02" w:rsidRPr="000D4AE8" w:rsidRDefault="00607B02" w:rsidP="00261045">
      <w:pPr>
        <w:pStyle w:val="ListParagraph"/>
        <w:spacing w:line="360" w:lineRule="auto"/>
        <w:ind w:left="142" w:firstLine="567"/>
        <w:jc w:val="both"/>
        <w:rPr>
          <w:rFonts w:ascii="Times New Roman" w:hAnsi="Times New Roman"/>
          <w:sz w:val="28"/>
          <w:szCs w:val="28"/>
        </w:rPr>
      </w:pPr>
      <w:r w:rsidRPr="000D4AE8">
        <w:rPr>
          <w:rFonts w:ascii="Times New Roman" w:hAnsi="Times New Roman"/>
          <w:sz w:val="28"/>
          <w:szCs w:val="28"/>
        </w:rPr>
        <w:t xml:space="preserve">Газовые сети в </w:t>
      </w:r>
      <w:r>
        <w:rPr>
          <w:rFonts w:ascii="Times New Roman" w:hAnsi="Times New Roman"/>
          <w:sz w:val="28"/>
          <w:szCs w:val="28"/>
        </w:rPr>
        <w:t>Глинищевском</w:t>
      </w:r>
      <w:r w:rsidRPr="000D4AE8">
        <w:rPr>
          <w:rFonts w:ascii="Times New Roman" w:hAnsi="Times New Roman"/>
          <w:sz w:val="28"/>
          <w:szCs w:val="28"/>
        </w:rPr>
        <w:t xml:space="preserve"> сельском поселении были построены относительно недавно и существенных изъянов не имеют. </w:t>
      </w:r>
    </w:p>
    <w:p w:rsidR="00607B02" w:rsidRPr="000D4AE8" w:rsidRDefault="00607B02" w:rsidP="00261045">
      <w:pPr>
        <w:spacing w:before="120" w:after="120" w:line="360" w:lineRule="auto"/>
        <w:ind w:firstLine="851"/>
        <w:jc w:val="both"/>
        <w:rPr>
          <w:rFonts w:ascii="Times New Roman" w:hAnsi="Times New Roman"/>
          <w:sz w:val="28"/>
          <w:szCs w:val="28"/>
        </w:rPr>
      </w:pPr>
      <w:r w:rsidRPr="000D4AE8">
        <w:rPr>
          <w:rFonts w:ascii="Times New Roman" w:hAnsi="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607B02" w:rsidRPr="000D4AE8" w:rsidRDefault="00607B02" w:rsidP="00261045">
      <w:pPr>
        <w:pStyle w:val="BodyTextIndent2"/>
        <w:spacing w:after="0" w:line="360" w:lineRule="auto"/>
        <w:ind w:left="0" w:firstLine="539"/>
        <w:jc w:val="both"/>
        <w:rPr>
          <w:sz w:val="28"/>
          <w:szCs w:val="28"/>
        </w:rPr>
      </w:pPr>
      <w:r w:rsidRPr="000D4AE8">
        <w:rPr>
          <w:sz w:val="28"/>
          <w:szCs w:val="28"/>
        </w:rPr>
        <w:t>В системе газоснабжения  сельского поселения, можно выделить следующие основные задачи:</w:t>
      </w:r>
    </w:p>
    <w:p w:rsidR="00607B02" w:rsidRPr="000D4AE8" w:rsidRDefault="00607B02" w:rsidP="00261045">
      <w:pPr>
        <w:pStyle w:val="ListParagraph"/>
        <w:numPr>
          <w:ilvl w:val="0"/>
          <w:numId w:val="4"/>
        </w:numPr>
        <w:spacing w:after="0" w:line="360" w:lineRule="auto"/>
        <w:contextualSpacing/>
        <w:jc w:val="both"/>
        <w:rPr>
          <w:rFonts w:ascii="Times New Roman" w:hAnsi="Times New Roman"/>
          <w:sz w:val="28"/>
          <w:szCs w:val="28"/>
        </w:rPr>
      </w:pPr>
      <w:r w:rsidRPr="000D4AE8">
        <w:rPr>
          <w:rFonts w:ascii="Times New Roman" w:hAnsi="Times New Roman"/>
          <w:sz w:val="28"/>
          <w:szCs w:val="28"/>
        </w:rPr>
        <w:t>подключение к газораспределительной системе  объектов нового строительства;</w:t>
      </w:r>
    </w:p>
    <w:p w:rsidR="00607B02" w:rsidRPr="000D4AE8" w:rsidRDefault="00607B02" w:rsidP="00261045">
      <w:pPr>
        <w:pStyle w:val="ListParagraph"/>
        <w:numPr>
          <w:ilvl w:val="0"/>
          <w:numId w:val="4"/>
        </w:numPr>
        <w:spacing w:after="0" w:line="360" w:lineRule="auto"/>
        <w:contextualSpacing/>
        <w:jc w:val="both"/>
        <w:rPr>
          <w:rFonts w:ascii="Times New Roman" w:hAnsi="Times New Roman"/>
          <w:sz w:val="28"/>
          <w:szCs w:val="28"/>
        </w:rPr>
      </w:pPr>
      <w:r w:rsidRPr="000D4AE8">
        <w:rPr>
          <w:rFonts w:ascii="Times New Roman" w:hAnsi="Times New Roman"/>
          <w:sz w:val="28"/>
          <w:szCs w:val="28"/>
        </w:rPr>
        <w:t>обеспечение надежности газоснабжения потребителей;</w:t>
      </w:r>
    </w:p>
    <w:p w:rsidR="00607B02" w:rsidRPr="000D4AE8" w:rsidRDefault="00607B02" w:rsidP="00261045">
      <w:pPr>
        <w:pStyle w:val="ListParagraph"/>
        <w:numPr>
          <w:ilvl w:val="0"/>
          <w:numId w:val="4"/>
        </w:numPr>
        <w:spacing w:after="0" w:line="360" w:lineRule="auto"/>
        <w:contextualSpacing/>
        <w:jc w:val="both"/>
        <w:rPr>
          <w:rFonts w:ascii="Times New Roman" w:hAnsi="Times New Roman"/>
          <w:sz w:val="28"/>
          <w:szCs w:val="28"/>
        </w:rPr>
      </w:pPr>
      <w:r w:rsidRPr="000D4AE8">
        <w:rPr>
          <w:rFonts w:ascii="Times New Roman" w:hAnsi="Times New Roman"/>
          <w:sz w:val="28"/>
          <w:szCs w:val="28"/>
        </w:rPr>
        <w:t>своевременная перекладка газовых сетей и замена оборудования;</w:t>
      </w:r>
    </w:p>
    <w:p w:rsidR="00607B02" w:rsidRPr="000D4AE8" w:rsidRDefault="00607B02" w:rsidP="00337442">
      <w:pPr>
        <w:pStyle w:val="ListParagraph"/>
        <w:numPr>
          <w:ilvl w:val="0"/>
          <w:numId w:val="4"/>
        </w:numPr>
        <w:shd w:val="clear" w:color="auto" w:fill="FFFFFF"/>
        <w:tabs>
          <w:tab w:val="left" w:pos="1134"/>
        </w:tabs>
        <w:spacing w:after="0" w:line="360" w:lineRule="auto"/>
        <w:ind w:hanging="306"/>
        <w:contextualSpacing/>
        <w:jc w:val="both"/>
        <w:rPr>
          <w:rFonts w:ascii="Times New Roman" w:hAnsi="Times New Roman"/>
          <w:sz w:val="28"/>
          <w:szCs w:val="28"/>
          <w:lang w:eastAsia="ru-RU"/>
        </w:rPr>
      </w:pPr>
      <w:r w:rsidRPr="000D4AE8">
        <w:rPr>
          <w:rFonts w:ascii="Times New Roman" w:hAnsi="Times New Roman"/>
          <w:sz w:val="28"/>
          <w:szCs w:val="28"/>
        </w:rPr>
        <w:t>повышение уровня обеспеченности приборным учетом потребителей в жилищном фонде.</w:t>
      </w:r>
    </w:p>
    <w:p w:rsidR="00607B02" w:rsidRPr="00337442" w:rsidRDefault="00607B02" w:rsidP="004D5200">
      <w:pPr>
        <w:spacing w:line="360" w:lineRule="auto"/>
        <w:ind w:firstLine="708"/>
        <w:rPr>
          <w:rFonts w:ascii="Times New Roman" w:hAnsi="Times New Roman"/>
          <w:sz w:val="28"/>
          <w:szCs w:val="28"/>
        </w:rPr>
      </w:pPr>
      <w:r w:rsidRPr="000D4AE8">
        <w:rPr>
          <w:rFonts w:ascii="Times New Roman" w:hAnsi="Times New Roman"/>
          <w:sz w:val="28"/>
          <w:szCs w:val="28"/>
        </w:rPr>
        <w:t>Мероприятия по газификации предусматривают повышение уровня обеспеченности приборным учетом потребителей в жилищном фонде.</w:t>
      </w:r>
      <w:r w:rsidRPr="000D4AE8">
        <w:rPr>
          <w:rFonts w:ascii="Times New Roman" w:hAnsi="Times New Roman"/>
          <w:b/>
          <w:sz w:val="28"/>
          <w:szCs w:val="28"/>
        </w:rPr>
        <w:t xml:space="preserve"> </w:t>
      </w:r>
      <w:r w:rsidRPr="000D4AE8">
        <w:rPr>
          <w:rFonts w:ascii="Times New Roman" w:hAnsi="Times New Roman"/>
          <w:sz w:val="28"/>
          <w:szCs w:val="28"/>
        </w:rPr>
        <w:t>Оказать содействие в подключении домовладений  к газораспределительным сетям.</w:t>
      </w:r>
    </w:p>
    <w:p w:rsidR="00607B02" w:rsidRDefault="00607B02" w:rsidP="00D02D40">
      <w:pPr>
        <w:shd w:val="clear" w:color="auto" w:fill="FFFFFF"/>
        <w:tabs>
          <w:tab w:val="left" w:pos="1134"/>
        </w:tabs>
        <w:spacing w:after="0" w:line="240" w:lineRule="auto"/>
        <w:jc w:val="center"/>
        <w:rPr>
          <w:rFonts w:ascii="Times New Roman" w:hAnsi="Times New Roman"/>
          <w:b/>
          <w:sz w:val="28"/>
          <w:szCs w:val="28"/>
        </w:rPr>
      </w:pPr>
      <w:r w:rsidRPr="00337442">
        <w:rPr>
          <w:rFonts w:ascii="Times New Roman" w:hAnsi="Times New Roman"/>
          <w:b/>
          <w:sz w:val="28"/>
          <w:szCs w:val="28"/>
        </w:rPr>
        <w:t>1.7. Анализ текущего состояния сферы сбора твердых бытовых отходов</w:t>
      </w:r>
    </w:p>
    <w:p w:rsidR="00607B02" w:rsidRPr="00337442" w:rsidRDefault="00607B02" w:rsidP="00D02D40">
      <w:pPr>
        <w:shd w:val="clear" w:color="auto" w:fill="FFFFFF"/>
        <w:tabs>
          <w:tab w:val="left" w:pos="1134"/>
        </w:tabs>
        <w:spacing w:after="0" w:line="240" w:lineRule="auto"/>
        <w:jc w:val="center"/>
        <w:rPr>
          <w:rFonts w:ascii="Times New Roman" w:hAnsi="Times New Roman"/>
          <w:b/>
          <w:sz w:val="28"/>
          <w:szCs w:val="28"/>
        </w:rPr>
      </w:pPr>
    </w:p>
    <w:p w:rsidR="00607B02" w:rsidRPr="00337442" w:rsidRDefault="00607B02" w:rsidP="006E3F52">
      <w:pPr>
        <w:spacing w:after="0" w:line="360" w:lineRule="auto"/>
        <w:ind w:right="168" w:firstLine="567"/>
        <w:jc w:val="both"/>
        <w:rPr>
          <w:rFonts w:ascii="Times New Roman" w:hAnsi="Times New Roman"/>
          <w:sz w:val="28"/>
          <w:szCs w:val="28"/>
          <w:lang w:eastAsia="ru-RU"/>
        </w:rPr>
      </w:pPr>
      <w:r w:rsidRPr="00337442">
        <w:rPr>
          <w:rFonts w:ascii="Times New Roman" w:hAnsi="Times New Roman"/>
          <w:sz w:val="28"/>
          <w:szCs w:val="28"/>
          <w:lang w:eastAsia="ru-RU"/>
        </w:rPr>
        <w:t>Одной из важнейших экологических проблем сельского поселения является сбор и вывоз ТКО. Вывоз мусора производится ОАО «Чистая планета» из жилищного фонда и предприятий с помощью мусоровозов. График вывоза мусора в населенных пунктах Глинищевского сельского посе</w:t>
      </w:r>
      <w:r>
        <w:rPr>
          <w:rFonts w:ascii="Times New Roman" w:hAnsi="Times New Roman"/>
          <w:sz w:val="28"/>
          <w:szCs w:val="28"/>
          <w:lang w:eastAsia="ru-RU"/>
        </w:rPr>
        <w:t>ления установлен администрацией</w:t>
      </w:r>
    </w:p>
    <w:p w:rsidR="00607B02" w:rsidRPr="00337442" w:rsidRDefault="00607B02" w:rsidP="006E3F52">
      <w:pPr>
        <w:spacing w:after="0" w:line="360" w:lineRule="auto"/>
        <w:ind w:right="168" w:firstLine="567"/>
        <w:jc w:val="both"/>
        <w:rPr>
          <w:rFonts w:ascii="Times New Roman" w:hAnsi="Times New Roman"/>
          <w:sz w:val="28"/>
          <w:szCs w:val="28"/>
          <w:lang w:eastAsia="ru-RU"/>
        </w:rPr>
      </w:pPr>
      <w:r w:rsidRPr="00337442">
        <w:rPr>
          <w:rFonts w:ascii="Times New Roman" w:hAnsi="Times New Roman"/>
          <w:sz w:val="28"/>
          <w:szCs w:val="28"/>
          <w:lang w:eastAsia="ru-RU"/>
        </w:rPr>
        <w:t xml:space="preserve">Объем вывозимого мусора составляет </w:t>
      </w:r>
      <w:r>
        <w:rPr>
          <w:rFonts w:ascii="Times New Roman" w:hAnsi="Times New Roman"/>
          <w:sz w:val="28"/>
          <w:szCs w:val="28"/>
          <w:lang w:eastAsia="ru-RU"/>
        </w:rPr>
        <w:t>4800</w:t>
      </w:r>
      <w:r w:rsidRPr="00337442">
        <w:rPr>
          <w:rFonts w:ascii="Times New Roman" w:hAnsi="Times New Roman"/>
          <w:sz w:val="28"/>
          <w:szCs w:val="28"/>
          <w:lang w:eastAsia="ru-RU"/>
        </w:rPr>
        <w:t xml:space="preserve"> тыс. м</w:t>
      </w:r>
      <w:r w:rsidRPr="00337442">
        <w:rPr>
          <w:rFonts w:ascii="Times New Roman" w:hAnsi="Times New Roman"/>
          <w:sz w:val="28"/>
          <w:szCs w:val="28"/>
          <w:vertAlign w:val="superscript"/>
          <w:lang w:eastAsia="ru-RU"/>
        </w:rPr>
        <w:t>3</w:t>
      </w:r>
      <w:r w:rsidRPr="00337442">
        <w:rPr>
          <w:rFonts w:ascii="Times New Roman" w:hAnsi="Times New Roman"/>
          <w:sz w:val="28"/>
          <w:szCs w:val="28"/>
          <w:lang w:eastAsia="ru-RU"/>
        </w:rPr>
        <w:t>/год (годовая норма на 1 жителя 2,</w:t>
      </w:r>
      <w:r>
        <w:rPr>
          <w:rFonts w:ascii="Times New Roman" w:hAnsi="Times New Roman"/>
          <w:sz w:val="28"/>
          <w:szCs w:val="28"/>
          <w:lang w:eastAsia="ru-RU"/>
        </w:rPr>
        <w:t>03</w:t>
      </w:r>
      <w:r w:rsidRPr="00337442">
        <w:rPr>
          <w:rFonts w:ascii="Times New Roman" w:hAnsi="Times New Roman"/>
          <w:sz w:val="28"/>
          <w:szCs w:val="28"/>
          <w:lang w:eastAsia="ru-RU"/>
        </w:rPr>
        <w:t xml:space="preserve"> м</w:t>
      </w:r>
      <w:r w:rsidRPr="00337442">
        <w:rPr>
          <w:rFonts w:ascii="Times New Roman" w:hAnsi="Times New Roman"/>
          <w:sz w:val="28"/>
          <w:szCs w:val="28"/>
          <w:vertAlign w:val="superscript"/>
          <w:lang w:eastAsia="ru-RU"/>
        </w:rPr>
        <w:t>3</w:t>
      </w:r>
      <w:r w:rsidRPr="00337442">
        <w:rPr>
          <w:rFonts w:ascii="Times New Roman" w:hAnsi="Times New Roman"/>
          <w:sz w:val="28"/>
          <w:szCs w:val="28"/>
          <w:lang w:eastAsia="ru-RU"/>
        </w:rPr>
        <w:t>, численность населения на 01.01.20</w:t>
      </w:r>
      <w:r>
        <w:rPr>
          <w:rFonts w:ascii="Times New Roman" w:hAnsi="Times New Roman"/>
          <w:sz w:val="28"/>
          <w:szCs w:val="28"/>
          <w:lang w:eastAsia="ru-RU"/>
        </w:rPr>
        <w:t>22</w:t>
      </w:r>
      <w:r w:rsidRPr="00337442">
        <w:rPr>
          <w:rFonts w:ascii="Times New Roman" w:hAnsi="Times New Roman"/>
          <w:sz w:val="28"/>
          <w:szCs w:val="28"/>
          <w:lang w:eastAsia="ru-RU"/>
        </w:rPr>
        <w:t xml:space="preserve"> г. составляет </w:t>
      </w:r>
      <w:r>
        <w:rPr>
          <w:rFonts w:ascii="Times New Roman" w:hAnsi="Times New Roman"/>
          <w:sz w:val="28"/>
          <w:szCs w:val="28"/>
          <w:lang w:eastAsia="ru-RU"/>
        </w:rPr>
        <w:t>6505</w:t>
      </w:r>
      <w:r w:rsidRPr="00337442">
        <w:rPr>
          <w:rFonts w:ascii="Times New Roman" w:hAnsi="Times New Roman"/>
          <w:sz w:val="28"/>
          <w:szCs w:val="28"/>
          <w:lang w:eastAsia="ru-RU"/>
        </w:rPr>
        <w:t xml:space="preserve"> человек).</w:t>
      </w:r>
    </w:p>
    <w:p w:rsidR="00607B02" w:rsidRPr="00337442" w:rsidRDefault="00607B02" w:rsidP="006E3F52">
      <w:pPr>
        <w:spacing w:after="0" w:line="360" w:lineRule="auto"/>
        <w:ind w:right="168" w:firstLine="567"/>
        <w:jc w:val="both"/>
        <w:rPr>
          <w:rFonts w:ascii="Times New Roman" w:hAnsi="Times New Roman"/>
          <w:sz w:val="28"/>
          <w:szCs w:val="28"/>
          <w:lang w:eastAsia="ru-RU"/>
        </w:rPr>
      </w:pPr>
      <w:r w:rsidRPr="00337442">
        <w:rPr>
          <w:rFonts w:ascii="Times New Roman" w:hAnsi="Times New Roman"/>
          <w:sz w:val="28"/>
          <w:szCs w:val="28"/>
          <w:lang w:eastAsia="ru-RU"/>
        </w:rPr>
        <w:t>Медицинские отходы лечебно-профилактических учреждений, бактериологической и ветеринарной лаборатории утилизируются в соответствии с санитарными нормами и правилами. Утилизация патологоанатомических и органических операционных отходов</w:t>
      </w:r>
      <w:r>
        <w:rPr>
          <w:rFonts w:ascii="Times New Roman" w:hAnsi="Times New Roman"/>
          <w:sz w:val="28"/>
          <w:szCs w:val="28"/>
          <w:lang w:eastAsia="ru-RU"/>
        </w:rPr>
        <w:t xml:space="preserve"> производится после дезинфекции</w:t>
      </w:r>
      <w:r w:rsidRPr="00337442">
        <w:rPr>
          <w:rFonts w:ascii="Times New Roman" w:hAnsi="Times New Roman"/>
          <w:sz w:val="28"/>
          <w:szCs w:val="28"/>
          <w:lang w:eastAsia="ru-RU"/>
        </w:rPr>
        <w:t>. Беккари, в соответствии с СанПиН 1.1.7.728-99 «Правила сбора, хранения и удаления отходов лечебно-профилактических учреждений».</w:t>
      </w:r>
      <w:r>
        <w:rPr>
          <w:rFonts w:ascii="Times New Roman" w:hAnsi="Times New Roman"/>
          <w:sz w:val="28"/>
          <w:szCs w:val="28"/>
          <w:lang w:eastAsia="ru-RU"/>
        </w:rPr>
        <w:t xml:space="preserve"> </w:t>
      </w:r>
      <w:r w:rsidRPr="00337442">
        <w:rPr>
          <w:rFonts w:ascii="Times New Roman" w:hAnsi="Times New Roman"/>
          <w:sz w:val="28"/>
          <w:szCs w:val="28"/>
          <w:lang w:eastAsia="ru-RU"/>
        </w:rPr>
        <w:t>Ртутьсодержащие отходы сдаются на предприятия, принимающие данный вид отходов.</w:t>
      </w:r>
    </w:p>
    <w:p w:rsidR="00607B02" w:rsidRPr="00337442" w:rsidRDefault="00607B02" w:rsidP="006E3F52">
      <w:pPr>
        <w:spacing w:after="0" w:line="360" w:lineRule="auto"/>
        <w:ind w:right="168" w:firstLine="567"/>
        <w:jc w:val="both"/>
        <w:rPr>
          <w:rFonts w:ascii="Times New Roman" w:hAnsi="Times New Roman"/>
          <w:sz w:val="28"/>
          <w:szCs w:val="28"/>
          <w:lang w:eastAsia="ru-RU"/>
        </w:rPr>
      </w:pPr>
      <w:r w:rsidRPr="00337442">
        <w:rPr>
          <w:rFonts w:ascii="Times New Roman" w:hAnsi="Times New Roman"/>
          <w:sz w:val="28"/>
          <w:szCs w:val="28"/>
          <w:lang w:eastAsia="ru-RU"/>
        </w:rPr>
        <w:t>На территории района сбор металлолома, макулатуры, шкуры животных осуществляют заготовительные организации и частные предприниматели.</w:t>
      </w:r>
    </w:p>
    <w:p w:rsidR="00607B02" w:rsidRPr="00337442" w:rsidRDefault="00607B02" w:rsidP="006E3F52">
      <w:pPr>
        <w:spacing w:after="0" w:line="360" w:lineRule="auto"/>
        <w:ind w:right="168" w:firstLine="567"/>
        <w:jc w:val="both"/>
        <w:rPr>
          <w:rFonts w:ascii="Times New Roman" w:hAnsi="Times New Roman"/>
          <w:sz w:val="28"/>
          <w:szCs w:val="28"/>
          <w:lang w:eastAsia="ru-RU"/>
        </w:rPr>
      </w:pPr>
      <w:r w:rsidRPr="00337442">
        <w:rPr>
          <w:rFonts w:ascii="Times New Roman" w:hAnsi="Times New Roman"/>
          <w:i/>
          <w:sz w:val="28"/>
          <w:szCs w:val="28"/>
          <w:u w:val="single"/>
          <w:lang w:eastAsia="ru-RU"/>
        </w:rPr>
        <w:t>Основные проблемы санитарной очистки</w:t>
      </w:r>
      <w:r w:rsidRPr="00337442">
        <w:rPr>
          <w:rFonts w:ascii="Times New Roman" w:hAnsi="Times New Roman"/>
          <w:sz w:val="28"/>
          <w:szCs w:val="28"/>
          <w:lang w:eastAsia="ru-RU"/>
        </w:rPr>
        <w:t>, выявленные на территории городского поселения:</w:t>
      </w:r>
    </w:p>
    <w:p w:rsidR="00607B02" w:rsidRPr="00337442" w:rsidRDefault="00607B02" w:rsidP="006E3F52">
      <w:pPr>
        <w:pStyle w:val="ListParagraph"/>
        <w:numPr>
          <w:ilvl w:val="0"/>
          <w:numId w:val="34"/>
        </w:numPr>
        <w:spacing w:after="0" w:line="360" w:lineRule="auto"/>
        <w:ind w:right="168"/>
        <w:contextualSpacing/>
        <w:jc w:val="both"/>
        <w:rPr>
          <w:rFonts w:ascii="Times New Roman" w:hAnsi="Times New Roman"/>
          <w:sz w:val="28"/>
          <w:szCs w:val="28"/>
          <w:lang w:eastAsia="ru-RU"/>
        </w:rPr>
      </w:pPr>
      <w:r w:rsidRPr="00337442">
        <w:rPr>
          <w:rFonts w:ascii="Times New Roman" w:hAnsi="Times New Roman"/>
          <w:sz w:val="28"/>
          <w:szCs w:val="28"/>
          <w:lang w:eastAsia="ru-RU"/>
        </w:rPr>
        <w:t>Разбросанный мусор вокруг контейнерных площадок вследствие растаскивания мусора бродячими животными, разноса мусора ветром, вызывает недовольство жителей.</w:t>
      </w:r>
    </w:p>
    <w:p w:rsidR="00607B02" w:rsidRPr="00337442" w:rsidRDefault="00607B02" w:rsidP="006E3F52">
      <w:pPr>
        <w:pStyle w:val="ListParagraph"/>
        <w:numPr>
          <w:ilvl w:val="0"/>
          <w:numId w:val="34"/>
        </w:numPr>
        <w:spacing w:after="0" w:line="360" w:lineRule="auto"/>
        <w:contextualSpacing/>
        <w:jc w:val="both"/>
        <w:rPr>
          <w:rFonts w:ascii="Times New Roman" w:hAnsi="Times New Roman"/>
          <w:sz w:val="28"/>
          <w:szCs w:val="28"/>
          <w:lang w:eastAsia="ru-RU"/>
        </w:rPr>
      </w:pPr>
      <w:r w:rsidRPr="00337442">
        <w:rPr>
          <w:rFonts w:ascii="Times New Roman" w:hAnsi="Times New Roman"/>
          <w:sz w:val="28"/>
          <w:szCs w:val="28"/>
          <w:lang w:eastAsia="ru-RU"/>
        </w:rPr>
        <w:t>Габариты и объем производимого мусора постоянно растут, но количество контейнеров на площадках невозможно увеличивать.</w:t>
      </w:r>
    </w:p>
    <w:p w:rsidR="00607B02" w:rsidRPr="00337442" w:rsidRDefault="00607B02" w:rsidP="006E3F52">
      <w:pPr>
        <w:pStyle w:val="ListParagraph"/>
        <w:numPr>
          <w:ilvl w:val="0"/>
          <w:numId w:val="34"/>
        </w:numPr>
        <w:spacing w:after="0" w:line="360" w:lineRule="auto"/>
        <w:ind w:right="168"/>
        <w:contextualSpacing/>
        <w:jc w:val="both"/>
        <w:rPr>
          <w:rFonts w:ascii="Times New Roman" w:hAnsi="Times New Roman"/>
          <w:sz w:val="28"/>
          <w:szCs w:val="28"/>
          <w:lang w:eastAsia="ru-RU"/>
        </w:rPr>
      </w:pPr>
      <w:r w:rsidRPr="00337442">
        <w:rPr>
          <w:rFonts w:ascii="Times New Roman" w:hAnsi="Times New Roman"/>
          <w:sz w:val="28"/>
          <w:szCs w:val="28"/>
          <w:lang w:eastAsia="ru-RU"/>
        </w:rPr>
        <w:t>Отмечается распространение на территории муниципального образования  несанкционированных свалок бытовых отходов, оказывающих негативное воздействие на экологию поселения.</w:t>
      </w:r>
    </w:p>
    <w:p w:rsidR="00607B02" w:rsidRPr="00337442" w:rsidRDefault="00607B02" w:rsidP="006E3F52">
      <w:pPr>
        <w:spacing w:after="0" w:line="360" w:lineRule="auto"/>
        <w:ind w:firstLine="567"/>
        <w:jc w:val="both"/>
        <w:rPr>
          <w:rFonts w:ascii="Times New Roman" w:hAnsi="Times New Roman"/>
          <w:bCs/>
          <w:i/>
          <w:sz w:val="28"/>
          <w:szCs w:val="28"/>
          <w:lang w:eastAsia="ru-RU"/>
        </w:rPr>
      </w:pPr>
      <w:r w:rsidRPr="00337442">
        <w:rPr>
          <w:rFonts w:ascii="Times New Roman" w:hAnsi="Times New Roman"/>
          <w:bCs/>
          <w:i/>
          <w:sz w:val="28"/>
          <w:szCs w:val="28"/>
          <w:u w:val="single"/>
          <w:lang w:eastAsia="ru-RU"/>
        </w:rPr>
        <w:t>Первоочередными мероприятиями 2022-2026 г.г. по санитарной очистке территорий являются</w:t>
      </w:r>
      <w:r w:rsidRPr="00337442">
        <w:rPr>
          <w:rFonts w:ascii="Times New Roman" w:hAnsi="Times New Roman"/>
          <w:bCs/>
          <w:i/>
          <w:sz w:val="28"/>
          <w:szCs w:val="28"/>
          <w:lang w:eastAsia="ru-RU"/>
        </w:rPr>
        <w:t>:</w:t>
      </w:r>
    </w:p>
    <w:p w:rsidR="00607B02" w:rsidRPr="00337442" w:rsidRDefault="00607B02" w:rsidP="006E3F52">
      <w:pPr>
        <w:pStyle w:val="ListParagraph"/>
        <w:numPr>
          <w:ilvl w:val="0"/>
          <w:numId w:val="35"/>
        </w:numPr>
        <w:spacing w:after="0" w:line="360" w:lineRule="auto"/>
        <w:ind w:left="993"/>
        <w:contextualSpacing/>
        <w:jc w:val="both"/>
        <w:rPr>
          <w:rFonts w:ascii="Times New Roman" w:hAnsi="Times New Roman"/>
          <w:bCs/>
          <w:sz w:val="28"/>
          <w:szCs w:val="28"/>
          <w:lang w:eastAsia="ru-RU"/>
        </w:rPr>
      </w:pPr>
      <w:r w:rsidRPr="00337442">
        <w:rPr>
          <w:rFonts w:ascii="Times New Roman" w:hAnsi="Times New Roman"/>
          <w:bCs/>
          <w:sz w:val="28"/>
          <w:szCs w:val="28"/>
          <w:lang w:eastAsia="ru-RU"/>
        </w:rPr>
        <w:t>Контроль за сроками хранения ТКО, своевременный вывоз ТКО;</w:t>
      </w:r>
    </w:p>
    <w:p w:rsidR="00607B02" w:rsidRPr="00337442" w:rsidRDefault="00607B02" w:rsidP="006E3F52">
      <w:pPr>
        <w:pStyle w:val="ListParagraph"/>
        <w:numPr>
          <w:ilvl w:val="0"/>
          <w:numId w:val="35"/>
        </w:numPr>
        <w:spacing w:after="0" w:line="360" w:lineRule="auto"/>
        <w:ind w:left="993"/>
        <w:contextualSpacing/>
        <w:jc w:val="both"/>
        <w:rPr>
          <w:rFonts w:ascii="Times New Roman" w:hAnsi="Times New Roman"/>
          <w:bCs/>
          <w:sz w:val="28"/>
          <w:szCs w:val="28"/>
          <w:lang w:eastAsia="ru-RU"/>
        </w:rPr>
      </w:pPr>
      <w:r w:rsidRPr="00337442">
        <w:rPr>
          <w:rFonts w:ascii="Times New Roman" w:hAnsi="Times New Roman"/>
          <w:bCs/>
          <w:sz w:val="28"/>
          <w:szCs w:val="28"/>
          <w:lang w:eastAsia="ru-RU"/>
        </w:rPr>
        <w:t>Благоустройство мест временного хранения и накопления ТКО;</w:t>
      </w:r>
    </w:p>
    <w:p w:rsidR="00607B02" w:rsidRPr="00337442" w:rsidRDefault="00607B02" w:rsidP="006E3F52">
      <w:pPr>
        <w:pStyle w:val="ListParagraph"/>
        <w:numPr>
          <w:ilvl w:val="0"/>
          <w:numId w:val="35"/>
        </w:numPr>
        <w:spacing w:after="0" w:line="360" w:lineRule="auto"/>
        <w:ind w:left="993"/>
        <w:contextualSpacing/>
        <w:jc w:val="both"/>
        <w:rPr>
          <w:rFonts w:ascii="Times New Roman" w:hAnsi="Times New Roman"/>
          <w:bCs/>
          <w:sz w:val="28"/>
          <w:szCs w:val="28"/>
          <w:lang w:eastAsia="ru-RU"/>
        </w:rPr>
      </w:pPr>
      <w:r w:rsidRPr="00337442">
        <w:rPr>
          <w:rFonts w:ascii="Times New Roman" w:hAnsi="Times New Roman"/>
          <w:bCs/>
          <w:sz w:val="28"/>
          <w:szCs w:val="28"/>
          <w:lang w:eastAsia="ru-RU"/>
        </w:rPr>
        <w:t>Ликвидация несанкционированных свалок;</w:t>
      </w:r>
    </w:p>
    <w:p w:rsidR="00607B02" w:rsidRPr="00337442" w:rsidRDefault="00607B02" w:rsidP="006E3F52">
      <w:pPr>
        <w:pStyle w:val="ListParagraph"/>
        <w:numPr>
          <w:ilvl w:val="0"/>
          <w:numId w:val="35"/>
        </w:numPr>
        <w:spacing w:after="0" w:line="360" w:lineRule="auto"/>
        <w:ind w:left="993"/>
        <w:contextualSpacing/>
        <w:jc w:val="both"/>
        <w:rPr>
          <w:rFonts w:ascii="Times New Roman" w:hAnsi="Times New Roman"/>
          <w:bCs/>
          <w:sz w:val="28"/>
          <w:szCs w:val="28"/>
          <w:lang w:eastAsia="ru-RU"/>
        </w:rPr>
      </w:pPr>
      <w:r w:rsidRPr="00337442">
        <w:rPr>
          <w:rFonts w:ascii="Times New Roman" w:hAnsi="Times New Roman"/>
          <w:bCs/>
          <w:sz w:val="28"/>
          <w:szCs w:val="28"/>
          <w:lang w:eastAsia="ru-RU"/>
        </w:rPr>
        <w:t>Разработка Генеральной схемы очистки населенных пунктов;</w:t>
      </w:r>
    </w:p>
    <w:p w:rsidR="00607B02" w:rsidRPr="00337442" w:rsidRDefault="00607B02" w:rsidP="006E3F52">
      <w:pPr>
        <w:pStyle w:val="ListParagraph"/>
        <w:numPr>
          <w:ilvl w:val="0"/>
          <w:numId w:val="35"/>
        </w:numPr>
        <w:tabs>
          <w:tab w:val="left" w:pos="960"/>
        </w:tabs>
        <w:spacing w:after="0" w:line="360" w:lineRule="auto"/>
        <w:ind w:left="993"/>
        <w:contextualSpacing/>
        <w:jc w:val="both"/>
        <w:rPr>
          <w:rFonts w:ascii="Times New Roman" w:hAnsi="Times New Roman"/>
          <w:sz w:val="28"/>
          <w:szCs w:val="28"/>
          <w:lang w:eastAsia="ru-RU"/>
        </w:rPr>
      </w:pPr>
      <w:r w:rsidRPr="00337442">
        <w:rPr>
          <w:rFonts w:ascii="Times New Roman" w:hAnsi="Times New Roman"/>
          <w:bCs/>
          <w:sz w:val="28"/>
          <w:szCs w:val="28"/>
          <w:lang w:eastAsia="ru-RU"/>
        </w:rPr>
        <w:t>О</w:t>
      </w:r>
      <w:r w:rsidRPr="00337442">
        <w:rPr>
          <w:rFonts w:ascii="Times New Roman" w:hAnsi="Times New Roman"/>
          <w:sz w:val="28"/>
          <w:szCs w:val="28"/>
          <w:lang w:eastAsia="ru-RU"/>
        </w:rPr>
        <w:t>рганизация мониторинга за состоянием компонентов природной среды;</w:t>
      </w:r>
    </w:p>
    <w:p w:rsidR="00607B02" w:rsidRPr="00337442" w:rsidRDefault="00607B02" w:rsidP="006E3F52">
      <w:pPr>
        <w:pStyle w:val="ListParagraph"/>
        <w:numPr>
          <w:ilvl w:val="0"/>
          <w:numId w:val="35"/>
        </w:numPr>
        <w:tabs>
          <w:tab w:val="left" w:pos="960"/>
        </w:tabs>
        <w:spacing w:after="0" w:line="360" w:lineRule="auto"/>
        <w:ind w:left="993"/>
        <w:contextualSpacing/>
        <w:jc w:val="both"/>
        <w:rPr>
          <w:rFonts w:ascii="Times New Roman" w:hAnsi="Times New Roman"/>
          <w:sz w:val="28"/>
          <w:szCs w:val="28"/>
          <w:lang w:eastAsia="ru-RU"/>
        </w:rPr>
      </w:pPr>
      <w:r w:rsidRPr="00337442">
        <w:rPr>
          <w:rFonts w:ascii="Times New Roman" w:hAnsi="Times New Roman"/>
          <w:sz w:val="28"/>
          <w:szCs w:val="28"/>
          <w:lang w:eastAsia="ru-RU"/>
        </w:rPr>
        <w:t>Предотвращение несанкционированного размещения биологических отходов.</w:t>
      </w:r>
    </w:p>
    <w:p w:rsidR="00607B02" w:rsidRPr="00337442" w:rsidRDefault="00607B02" w:rsidP="006E3F52">
      <w:pPr>
        <w:tabs>
          <w:tab w:val="left" w:pos="960"/>
        </w:tabs>
        <w:spacing w:after="0" w:line="360" w:lineRule="auto"/>
        <w:ind w:firstLine="567"/>
        <w:jc w:val="both"/>
        <w:rPr>
          <w:rFonts w:ascii="Times New Roman" w:hAnsi="Times New Roman"/>
          <w:i/>
          <w:sz w:val="28"/>
          <w:szCs w:val="28"/>
          <w:u w:val="single"/>
          <w:lang w:eastAsia="ru-RU"/>
        </w:rPr>
      </w:pPr>
      <w:r w:rsidRPr="00337442">
        <w:rPr>
          <w:rFonts w:ascii="Times New Roman" w:hAnsi="Times New Roman"/>
          <w:i/>
          <w:sz w:val="28"/>
          <w:szCs w:val="28"/>
          <w:u w:val="single"/>
          <w:lang w:eastAsia="ru-RU"/>
        </w:rPr>
        <w:t>Мероприятия на срок 2027-2031 г.г.:</w:t>
      </w:r>
    </w:p>
    <w:p w:rsidR="00607B02" w:rsidRPr="00337442" w:rsidRDefault="00607B02" w:rsidP="006E3F52">
      <w:pPr>
        <w:pStyle w:val="ListParagraph"/>
        <w:numPr>
          <w:ilvl w:val="0"/>
          <w:numId w:val="36"/>
        </w:numPr>
        <w:tabs>
          <w:tab w:val="left" w:pos="960"/>
        </w:tabs>
        <w:spacing w:after="0" w:line="360" w:lineRule="auto"/>
        <w:ind w:left="993"/>
        <w:contextualSpacing/>
        <w:jc w:val="both"/>
        <w:rPr>
          <w:rFonts w:ascii="Times New Roman" w:hAnsi="Times New Roman"/>
          <w:sz w:val="28"/>
          <w:szCs w:val="28"/>
          <w:lang w:eastAsia="ru-RU"/>
        </w:rPr>
      </w:pPr>
      <w:r w:rsidRPr="00337442">
        <w:rPr>
          <w:rFonts w:ascii="Times New Roman" w:hAnsi="Times New Roman"/>
          <w:sz w:val="28"/>
          <w:szCs w:val="28"/>
          <w:lang w:eastAsia="ru-RU"/>
        </w:rPr>
        <w:t>Внедрение системы раздельного сбора бытовых отходов;</w:t>
      </w:r>
    </w:p>
    <w:p w:rsidR="00607B02" w:rsidRPr="00337442" w:rsidRDefault="00607B02" w:rsidP="006E3F52">
      <w:pPr>
        <w:pStyle w:val="ListParagraph"/>
        <w:numPr>
          <w:ilvl w:val="0"/>
          <w:numId w:val="36"/>
        </w:numPr>
        <w:tabs>
          <w:tab w:val="left" w:pos="960"/>
        </w:tabs>
        <w:spacing w:after="0" w:line="360" w:lineRule="auto"/>
        <w:ind w:left="993"/>
        <w:contextualSpacing/>
        <w:jc w:val="both"/>
        <w:rPr>
          <w:rFonts w:ascii="Times New Roman" w:hAnsi="Times New Roman"/>
          <w:sz w:val="28"/>
          <w:szCs w:val="28"/>
          <w:lang w:eastAsia="ru-RU"/>
        </w:rPr>
      </w:pPr>
      <w:r w:rsidRPr="00337442">
        <w:rPr>
          <w:rFonts w:ascii="Times New Roman" w:hAnsi="Times New Roman"/>
          <w:sz w:val="28"/>
          <w:szCs w:val="28"/>
          <w:lang w:eastAsia="ru-RU"/>
        </w:rPr>
        <w:t>Усиление системы контроля над несанкционированными свалками и создание условий, исключающих возможность их появления.</w:t>
      </w:r>
    </w:p>
    <w:p w:rsidR="00607B02" w:rsidRPr="00337442" w:rsidRDefault="00607B02" w:rsidP="006E3F52">
      <w:pPr>
        <w:tabs>
          <w:tab w:val="left" w:pos="502"/>
        </w:tabs>
        <w:suppressAutoHyphens/>
        <w:spacing w:after="0" w:line="360" w:lineRule="auto"/>
        <w:ind w:right="140" w:firstLine="567"/>
        <w:jc w:val="both"/>
        <w:rPr>
          <w:rFonts w:ascii="Times New Roman" w:hAnsi="Times New Roman"/>
          <w:sz w:val="28"/>
          <w:szCs w:val="28"/>
          <w:lang w:eastAsia="ar-SA"/>
        </w:rPr>
      </w:pPr>
      <w:r w:rsidRPr="00337442">
        <w:rPr>
          <w:rFonts w:ascii="Times New Roman" w:hAnsi="Times New Roman"/>
          <w:sz w:val="28"/>
          <w:szCs w:val="28"/>
          <w:lang w:eastAsia="ar-SA"/>
        </w:rPr>
        <w:t>Необходимо проводить мероприятия по предотвращению сжигания растительных остатков как населением, так и предприятиями агропромышленного комплекса. Относительно местного населения решение данной проблемы необходимо проводить штрафными санкциями, а также активной и подробной информацией в СМИ, радио, телевидении о вреде, наносимом окружающей среде сжиганием растительных остатков. 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607B02" w:rsidRDefault="00607B02" w:rsidP="00D02D40">
      <w:pPr>
        <w:shd w:val="clear" w:color="auto" w:fill="FFFFFF"/>
        <w:tabs>
          <w:tab w:val="left" w:pos="1134"/>
        </w:tabs>
        <w:spacing w:after="0" w:line="240" w:lineRule="auto"/>
        <w:jc w:val="center"/>
        <w:rPr>
          <w:rFonts w:ascii="Times New Roman" w:hAnsi="Times New Roman"/>
          <w:b/>
          <w:sz w:val="24"/>
          <w:szCs w:val="24"/>
        </w:rPr>
      </w:pPr>
    </w:p>
    <w:p w:rsidR="00607B02" w:rsidRPr="001956D5" w:rsidRDefault="00607B02" w:rsidP="00D02D40">
      <w:pPr>
        <w:shd w:val="clear" w:color="auto" w:fill="FFFFFF"/>
        <w:tabs>
          <w:tab w:val="left" w:pos="0"/>
        </w:tabs>
        <w:spacing w:after="0" w:line="240" w:lineRule="auto"/>
        <w:rPr>
          <w:rFonts w:ascii="Times New Roman" w:hAnsi="Times New Roman"/>
          <w:b/>
          <w:sz w:val="24"/>
          <w:szCs w:val="24"/>
          <w:lang w:eastAsia="ru-RU"/>
        </w:rPr>
      </w:pPr>
    </w:p>
    <w:p w:rsidR="00607B02" w:rsidRPr="00C80779" w:rsidRDefault="00607B02" w:rsidP="00D02D40">
      <w:pPr>
        <w:spacing w:after="0" w:line="240" w:lineRule="auto"/>
        <w:ind w:firstLine="709"/>
        <w:jc w:val="center"/>
        <w:rPr>
          <w:rFonts w:ascii="Times New Roman" w:hAnsi="Times New Roman"/>
          <w:b/>
          <w:sz w:val="28"/>
          <w:szCs w:val="28"/>
        </w:rPr>
      </w:pPr>
      <w:r w:rsidRPr="00C80779">
        <w:rPr>
          <w:rFonts w:ascii="Times New Roman" w:hAnsi="Times New Roman"/>
          <w:b/>
          <w:sz w:val="28"/>
          <w:szCs w:val="28"/>
        </w:rPr>
        <w:t>1.8.  Анализ текущего состояния системы электроснабжения.</w:t>
      </w:r>
    </w:p>
    <w:p w:rsidR="00607B02" w:rsidRPr="0041168B" w:rsidRDefault="00607B02" w:rsidP="00D02D40">
      <w:pPr>
        <w:spacing w:after="0" w:line="240" w:lineRule="auto"/>
        <w:ind w:firstLine="709"/>
        <w:jc w:val="center"/>
        <w:rPr>
          <w:rFonts w:ascii="Times New Roman" w:hAnsi="Times New Roman"/>
          <w:b/>
          <w:sz w:val="24"/>
          <w:szCs w:val="24"/>
        </w:rPr>
      </w:pPr>
    </w:p>
    <w:p w:rsidR="00607B02" w:rsidRPr="004428F1" w:rsidRDefault="00607B02" w:rsidP="004428F1">
      <w:pPr>
        <w:pStyle w:val="a7"/>
        <w:rPr>
          <w:rFonts w:ascii="Times New Roman" w:hAnsi="Times New Roman" w:cs="Times New Roman"/>
          <w:sz w:val="28"/>
          <w:szCs w:val="28"/>
        </w:rPr>
      </w:pPr>
      <w:bookmarkStart w:id="5" w:name="_Toc289179279"/>
      <w:bookmarkStart w:id="6" w:name="_Toc298352293"/>
      <w:r w:rsidRPr="004428F1">
        <w:rPr>
          <w:rFonts w:ascii="Times New Roman" w:hAnsi="Times New Roman" w:cs="Times New Roman"/>
          <w:sz w:val="28"/>
          <w:szCs w:val="28"/>
        </w:rPr>
        <w:t>Глинищевское сельское поселение на 100% электрифицировано. Электроснабжение потребителей  осуществляется от системы ОАО «Брянскэнерго». Распределение электроэнергии по населенным пунктам осуществляется по сетям напряжением 10 и 6 кВ через РП и  ТП 10/0,4, 6/0,4. Прокладка электросетей кабельная и воздушная.</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Электроснабжение потребителей промышленного и сельскохозяйственного комплексов Глинищевского с.п. на перспективу будет обеспечиваться от существующих и проектируемых сетей и подстанций.</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 xml:space="preserve">Для обеспечения электроэнергией потребителей нового строительства в населённых пунктах поселения наряду с реконструкцией сетей потребуется строительство сетей 10-0,4кВ и подстанций напряжением 10\0,4кВ. </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для ЛЭП 110 кВ - 20 м от проекций крайних проводов на землю;</w:t>
      </w: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для ЛЭП 35 кВ - 15 м от проекций крайних проводов на землю.</w:t>
      </w:r>
    </w:p>
    <w:p w:rsidR="00607B02" w:rsidRPr="004428F1" w:rsidRDefault="00607B02" w:rsidP="004428F1">
      <w:pPr>
        <w:pStyle w:val="10"/>
        <w:rPr>
          <w:rFonts w:ascii="Times New Roman" w:hAnsi="Times New Roman" w:cs="Times New Roman"/>
          <w:sz w:val="28"/>
          <w:szCs w:val="28"/>
        </w:rPr>
      </w:pPr>
      <w:r w:rsidRPr="004428F1">
        <w:rPr>
          <w:rFonts w:ascii="Times New Roman" w:hAnsi="Times New Roman" w:cs="Times New Roman"/>
          <w:sz w:val="28"/>
          <w:szCs w:val="28"/>
        </w:rPr>
        <w:t>Современное состояние и прогнозируемые электрические нагрузки потребителей Глинищевского сельского поселения</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587"/>
        <w:gridCol w:w="1417"/>
        <w:gridCol w:w="1577"/>
        <w:gridCol w:w="1985"/>
        <w:gridCol w:w="1984"/>
      </w:tblGrid>
      <w:tr w:rsidR="00607B02" w:rsidRPr="004428F1" w:rsidTr="005C7C6F">
        <w:trPr>
          <w:trHeight w:val="313"/>
          <w:tblHeader/>
          <w:jc w:val="center"/>
        </w:trPr>
        <w:tc>
          <w:tcPr>
            <w:tcW w:w="648" w:type="dxa"/>
            <w:vMerge w:val="restart"/>
            <w:tcBorders>
              <w:top w:val="single" w:sz="4" w:space="0" w:color="auto"/>
              <w:left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w:t>
            </w:r>
          </w:p>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rPr>
              <w:t>пп</w:t>
            </w:r>
          </w:p>
        </w:tc>
        <w:tc>
          <w:tcPr>
            <w:tcW w:w="1587" w:type="dxa"/>
            <w:vMerge w:val="restart"/>
            <w:tcBorders>
              <w:top w:val="single" w:sz="4" w:space="0" w:color="auto"/>
              <w:left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rPr>
              <w:t>Населенный пункт.</w:t>
            </w:r>
          </w:p>
        </w:tc>
        <w:tc>
          <w:tcPr>
            <w:tcW w:w="2994" w:type="dxa"/>
            <w:gridSpan w:val="2"/>
            <w:vMerge w:val="restart"/>
            <w:tcBorders>
              <w:top w:val="single" w:sz="4" w:space="0" w:color="auto"/>
              <w:left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lang w:eastAsia="ar-SA"/>
              </w:rPr>
              <w:t>Современное состояние</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Прогнозируемые электрические нагрузки при различных вариантах развития поселения</w:t>
            </w:r>
          </w:p>
        </w:tc>
      </w:tr>
      <w:tr w:rsidR="00607B02" w:rsidRPr="004428F1" w:rsidTr="005C7C6F">
        <w:trPr>
          <w:trHeight w:val="313"/>
          <w:tblHeader/>
          <w:jc w:val="center"/>
        </w:trPr>
        <w:tc>
          <w:tcPr>
            <w:tcW w:w="648" w:type="dxa"/>
            <w:vMerge/>
            <w:tcBorders>
              <w:left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rPr>
            </w:pPr>
          </w:p>
        </w:tc>
        <w:tc>
          <w:tcPr>
            <w:tcW w:w="1587" w:type="dxa"/>
            <w:vMerge/>
            <w:tcBorders>
              <w:left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rPr>
            </w:pPr>
          </w:p>
        </w:tc>
        <w:tc>
          <w:tcPr>
            <w:tcW w:w="2994" w:type="dxa"/>
            <w:gridSpan w:val="2"/>
            <w:vMerge/>
            <w:tcBorders>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lang w:eastAsia="ar-SA"/>
              </w:rPr>
              <w:t>Инновационный</w:t>
            </w:r>
          </w:p>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lang w:eastAsia="ar-SA"/>
              </w:rPr>
              <w:t xml:space="preserve"> вариант</w:t>
            </w:r>
          </w:p>
        </w:tc>
      </w:tr>
      <w:tr w:rsidR="00607B02" w:rsidRPr="004428F1" w:rsidTr="005C7C6F">
        <w:trPr>
          <w:trHeight w:val="120"/>
          <w:tblHeader/>
          <w:jc w:val="center"/>
        </w:trPr>
        <w:tc>
          <w:tcPr>
            <w:tcW w:w="648" w:type="dxa"/>
            <w:vMerge/>
            <w:tcBorders>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p>
        </w:tc>
        <w:tc>
          <w:tcPr>
            <w:tcW w:w="1587" w:type="dxa"/>
            <w:vMerge/>
            <w:tcBorders>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rPr>
              <w:t>Числ.нас,чел.</w:t>
            </w:r>
          </w:p>
        </w:tc>
        <w:tc>
          <w:tcPr>
            <w:tcW w:w="1577" w:type="dxa"/>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rPr>
              <w:t>Нагр-ка, КВт.</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lang w:eastAsia="ar-SA"/>
              </w:rPr>
              <w:t>2015</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607B02" w:rsidRPr="004428F1" w:rsidRDefault="00607B02" w:rsidP="005C7C6F">
            <w:pPr>
              <w:pStyle w:val="a6"/>
              <w:rPr>
                <w:rFonts w:ascii="Times New Roman" w:hAnsi="Times New Roman" w:cs="Times New Roman"/>
                <w:sz w:val="28"/>
                <w:szCs w:val="28"/>
                <w:lang w:eastAsia="ar-SA"/>
              </w:rPr>
            </w:pPr>
            <w:r w:rsidRPr="004428F1">
              <w:rPr>
                <w:rFonts w:ascii="Times New Roman" w:hAnsi="Times New Roman" w:cs="Times New Roman"/>
                <w:sz w:val="28"/>
                <w:szCs w:val="28"/>
                <w:lang w:eastAsia="ar-SA"/>
              </w:rPr>
              <w:t>2030</w:t>
            </w:r>
          </w:p>
        </w:tc>
      </w:tr>
      <w:tr w:rsidR="00607B02" w:rsidRPr="004428F1" w:rsidTr="005C7C6F">
        <w:trPr>
          <w:trHeight w:val="366"/>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с. Глинищево</w:t>
            </w:r>
          </w:p>
        </w:tc>
        <w:tc>
          <w:tcPr>
            <w:tcW w:w="141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4 444</w:t>
            </w:r>
          </w:p>
        </w:tc>
        <w:tc>
          <w:tcPr>
            <w:tcW w:w="157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2222,00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2944,7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3769,9</w:t>
            </w:r>
          </w:p>
        </w:tc>
      </w:tr>
      <w:tr w:rsidR="00607B02" w:rsidRPr="004428F1" w:rsidTr="005C7C6F">
        <w:trPr>
          <w:trHeight w:val="366"/>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д. Титовка</w:t>
            </w:r>
          </w:p>
        </w:tc>
        <w:tc>
          <w:tcPr>
            <w:tcW w:w="141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722</w:t>
            </w:r>
          </w:p>
        </w:tc>
        <w:tc>
          <w:tcPr>
            <w:tcW w:w="157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361,00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888,4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1463,9</w:t>
            </w:r>
          </w:p>
        </w:tc>
      </w:tr>
      <w:tr w:rsidR="00607B02" w:rsidRPr="004428F1" w:rsidTr="005C7C6F">
        <w:trPr>
          <w:trHeight w:val="366"/>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w:t>
            </w:r>
          </w:p>
        </w:tc>
        <w:tc>
          <w:tcPr>
            <w:tcW w:w="158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с. Кабаличи</w:t>
            </w:r>
          </w:p>
        </w:tc>
        <w:tc>
          <w:tcPr>
            <w:tcW w:w="141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633</w:t>
            </w:r>
          </w:p>
        </w:tc>
        <w:tc>
          <w:tcPr>
            <w:tcW w:w="157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316,50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904,2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1546,5</w:t>
            </w:r>
          </w:p>
        </w:tc>
      </w:tr>
      <w:tr w:rsidR="00607B02" w:rsidRPr="004428F1" w:rsidTr="005C7C6F">
        <w:trPr>
          <w:trHeight w:val="366"/>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4</w:t>
            </w:r>
          </w:p>
        </w:tc>
        <w:tc>
          <w:tcPr>
            <w:tcW w:w="158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с. Хотылево</w:t>
            </w:r>
          </w:p>
        </w:tc>
        <w:tc>
          <w:tcPr>
            <w:tcW w:w="141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287</w:t>
            </w:r>
          </w:p>
        </w:tc>
        <w:tc>
          <w:tcPr>
            <w:tcW w:w="157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143,50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1049,1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2033,1</w:t>
            </w:r>
          </w:p>
        </w:tc>
      </w:tr>
      <w:tr w:rsidR="00607B02" w:rsidRPr="004428F1" w:rsidTr="005C7C6F">
        <w:trPr>
          <w:trHeight w:val="93"/>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5</w:t>
            </w:r>
          </w:p>
        </w:tc>
        <w:tc>
          <w:tcPr>
            <w:tcW w:w="1587" w:type="dxa"/>
            <w:tcBorders>
              <w:top w:val="single" w:sz="4" w:space="0" w:color="auto"/>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д. Сельцо</w:t>
            </w:r>
          </w:p>
        </w:tc>
        <w:tc>
          <w:tcPr>
            <w:tcW w:w="1417" w:type="dxa"/>
            <w:tcBorders>
              <w:top w:val="single" w:sz="4" w:space="0" w:color="auto"/>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165</w:t>
            </w:r>
          </w:p>
        </w:tc>
        <w:tc>
          <w:tcPr>
            <w:tcW w:w="1577" w:type="dxa"/>
            <w:tcBorders>
              <w:top w:val="single" w:sz="4" w:space="0" w:color="auto"/>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186,0</w:t>
            </w:r>
          </w:p>
        </w:tc>
        <w:tc>
          <w:tcPr>
            <w:tcW w:w="1985" w:type="dxa"/>
            <w:tcBorders>
              <w:top w:val="single" w:sz="4" w:space="0" w:color="auto"/>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308,6</w:t>
            </w:r>
          </w:p>
        </w:tc>
        <w:tc>
          <w:tcPr>
            <w:tcW w:w="1984" w:type="dxa"/>
            <w:tcBorders>
              <w:top w:val="single" w:sz="4" w:space="0" w:color="auto"/>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611,1</w:t>
            </w:r>
          </w:p>
        </w:tc>
      </w:tr>
      <w:tr w:rsidR="00607B02" w:rsidRPr="004428F1" w:rsidTr="005C7C6F">
        <w:trPr>
          <w:trHeight w:val="93"/>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6</w:t>
            </w:r>
          </w:p>
        </w:tc>
        <w:tc>
          <w:tcPr>
            <w:tcW w:w="158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с. Опахань</w:t>
            </w:r>
          </w:p>
        </w:tc>
        <w:tc>
          <w:tcPr>
            <w:tcW w:w="141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78</w:t>
            </w:r>
          </w:p>
        </w:tc>
        <w:tc>
          <w:tcPr>
            <w:tcW w:w="157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39</w:t>
            </w:r>
          </w:p>
        </w:tc>
        <w:tc>
          <w:tcPr>
            <w:tcW w:w="1985" w:type="dxa"/>
            <w:tcBorders>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225,4</w:t>
            </w:r>
          </w:p>
        </w:tc>
        <w:tc>
          <w:tcPr>
            <w:tcW w:w="1984" w:type="dxa"/>
            <w:tcBorders>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427,2</w:t>
            </w:r>
          </w:p>
        </w:tc>
      </w:tr>
      <w:tr w:rsidR="00607B02" w:rsidRPr="004428F1" w:rsidTr="005C7C6F">
        <w:trPr>
          <w:trHeight w:val="93"/>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7</w:t>
            </w:r>
          </w:p>
        </w:tc>
        <w:tc>
          <w:tcPr>
            <w:tcW w:w="158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д. Большая Дубрава</w:t>
            </w:r>
          </w:p>
        </w:tc>
        <w:tc>
          <w:tcPr>
            <w:tcW w:w="141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33</w:t>
            </w:r>
          </w:p>
        </w:tc>
        <w:tc>
          <w:tcPr>
            <w:tcW w:w="157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16,5</w:t>
            </w:r>
          </w:p>
        </w:tc>
        <w:tc>
          <w:tcPr>
            <w:tcW w:w="1985" w:type="dxa"/>
            <w:tcBorders>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16,8</w:t>
            </w:r>
          </w:p>
        </w:tc>
        <w:tc>
          <w:tcPr>
            <w:tcW w:w="1984" w:type="dxa"/>
            <w:tcBorders>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17,5</w:t>
            </w:r>
          </w:p>
        </w:tc>
      </w:tr>
      <w:tr w:rsidR="00607B02" w:rsidRPr="004428F1" w:rsidTr="005C7C6F">
        <w:trPr>
          <w:trHeight w:val="93"/>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8</w:t>
            </w:r>
          </w:p>
        </w:tc>
        <w:tc>
          <w:tcPr>
            <w:tcW w:w="158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д. Балдыж</w:t>
            </w:r>
          </w:p>
        </w:tc>
        <w:tc>
          <w:tcPr>
            <w:tcW w:w="141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20</w:t>
            </w:r>
          </w:p>
        </w:tc>
        <w:tc>
          <w:tcPr>
            <w:tcW w:w="1577" w:type="dxa"/>
            <w:tcBorders>
              <w:left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10</w:t>
            </w:r>
          </w:p>
        </w:tc>
        <w:tc>
          <w:tcPr>
            <w:tcW w:w="1985" w:type="dxa"/>
            <w:tcBorders>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10,2</w:t>
            </w:r>
          </w:p>
        </w:tc>
        <w:tc>
          <w:tcPr>
            <w:tcW w:w="1984" w:type="dxa"/>
            <w:tcBorders>
              <w:left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10,6</w:t>
            </w:r>
          </w:p>
        </w:tc>
      </w:tr>
      <w:tr w:rsidR="00607B02" w:rsidRPr="004428F1" w:rsidTr="005C7C6F">
        <w:trPr>
          <w:trHeight w:val="93"/>
          <w:jc w:val="center"/>
        </w:trPr>
        <w:tc>
          <w:tcPr>
            <w:tcW w:w="648"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9</w:t>
            </w:r>
          </w:p>
        </w:tc>
        <w:tc>
          <w:tcPr>
            <w:tcW w:w="1587" w:type="dxa"/>
            <w:tcBorders>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д. Севрюково</w:t>
            </w:r>
          </w:p>
        </w:tc>
        <w:tc>
          <w:tcPr>
            <w:tcW w:w="1417" w:type="dxa"/>
            <w:tcBorders>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22</w:t>
            </w:r>
          </w:p>
        </w:tc>
        <w:tc>
          <w:tcPr>
            <w:tcW w:w="1577" w:type="dxa"/>
            <w:tcBorders>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11</w:t>
            </w:r>
          </w:p>
        </w:tc>
        <w:tc>
          <w:tcPr>
            <w:tcW w:w="1985" w:type="dxa"/>
            <w:tcBorders>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11</w:t>
            </w:r>
          </w:p>
        </w:tc>
        <w:tc>
          <w:tcPr>
            <w:tcW w:w="1984" w:type="dxa"/>
            <w:tcBorders>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11</w:t>
            </w:r>
          </w:p>
        </w:tc>
      </w:tr>
      <w:tr w:rsidR="00607B02" w:rsidRPr="004428F1" w:rsidTr="005C7C6F">
        <w:trPr>
          <w:trHeight w:val="295"/>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6404</w:t>
            </w:r>
          </w:p>
        </w:tc>
        <w:tc>
          <w:tcPr>
            <w:tcW w:w="1577" w:type="dxa"/>
            <w:tcBorders>
              <w:top w:val="single" w:sz="4" w:space="0" w:color="auto"/>
              <w:left w:val="single" w:sz="4" w:space="0" w:color="auto"/>
              <w:bottom w:val="single" w:sz="4" w:space="0" w:color="auto"/>
              <w:right w:val="single" w:sz="4" w:space="0" w:color="auto"/>
            </w:tcBorders>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3202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6358,4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7B02" w:rsidRPr="004428F1" w:rsidRDefault="00607B02" w:rsidP="005C7C6F">
            <w:pPr>
              <w:pStyle w:val="a6"/>
              <w:rPr>
                <w:rFonts w:ascii="Times New Roman" w:hAnsi="Times New Roman" w:cs="Times New Roman"/>
                <w:sz w:val="28"/>
                <w:szCs w:val="28"/>
              </w:rPr>
            </w:pPr>
            <w:r w:rsidRPr="004428F1">
              <w:rPr>
                <w:rFonts w:ascii="Times New Roman" w:hAnsi="Times New Roman" w:cs="Times New Roman"/>
                <w:sz w:val="28"/>
                <w:szCs w:val="28"/>
              </w:rPr>
              <w:t>9890,8</w:t>
            </w:r>
          </w:p>
        </w:tc>
      </w:tr>
    </w:tbl>
    <w:p w:rsidR="00607B02" w:rsidRPr="004428F1" w:rsidRDefault="00607B02" w:rsidP="004428F1">
      <w:pPr>
        <w:spacing w:line="340" w:lineRule="exact"/>
        <w:ind w:firstLine="540"/>
        <w:jc w:val="both"/>
        <w:rPr>
          <w:rFonts w:ascii="Times New Roman" w:hAnsi="Times New Roman"/>
          <w:sz w:val="28"/>
          <w:szCs w:val="28"/>
        </w:rPr>
      </w:pPr>
    </w:p>
    <w:p w:rsidR="00607B02" w:rsidRPr="004428F1" w:rsidRDefault="00607B02" w:rsidP="004428F1">
      <w:pPr>
        <w:pStyle w:val="a7"/>
        <w:rPr>
          <w:rFonts w:ascii="Times New Roman" w:hAnsi="Times New Roman" w:cs="Times New Roman"/>
          <w:sz w:val="28"/>
          <w:szCs w:val="28"/>
        </w:rPr>
      </w:pPr>
      <w:r w:rsidRPr="004428F1">
        <w:rPr>
          <w:rFonts w:ascii="Times New Roman" w:hAnsi="Times New Roman" w:cs="Times New Roman"/>
          <w:sz w:val="28"/>
          <w:szCs w:val="28"/>
        </w:rPr>
        <w:t>Электроснабжение потребителей промышленного и сельскохозяйственного комплексов Глинищевского сельского поселения на перспективу будет обеспечиваться от существующих и проектируемых сетей и подстанций.</w:t>
      </w:r>
    </w:p>
    <w:p w:rsidR="00607B02" w:rsidRPr="004428F1" w:rsidRDefault="00607B02" w:rsidP="004428F1">
      <w:pPr>
        <w:pStyle w:val="10"/>
        <w:rPr>
          <w:rFonts w:ascii="Times New Roman" w:hAnsi="Times New Roman" w:cs="Times New Roman"/>
          <w:sz w:val="28"/>
          <w:szCs w:val="28"/>
        </w:rPr>
      </w:pPr>
      <w:r w:rsidRPr="004428F1">
        <w:rPr>
          <w:rFonts w:ascii="Times New Roman" w:hAnsi="Times New Roman" w:cs="Times New Roman"/>
          <w:sz w:val="28"/>
          <w:szCs w:val="28"/>
        </w:rPr>
        <w:t>Выводы</w:t>
      </w:r>
    </w:p>
    <w:p w:rsidR="00607B02" w:rsidRPr="004428F1" w:rsidRDefault="00607B02" w:rsidP="004428F1">
      <w:pPr>
        <w:pStyle w:val="a7"/>
        <w:numPr>
          <w:ilvl w:val="0"/>
          <w:numId w:val="38"/>
        </w:numPr>
        <w:tabs>
          <w:tab w:val="left" w:pos="993"/>
        </w:tabs>
        <w:ind w:left="0" w:firstLine="709"/>
        <w:rPr>
          <w:rFonts w:ascii="Times New Roman" w:hAnsi="Times New Roman" w:cs="Times New Roman"/>
          <w:sz w:val="28"/>
          <w:szCs w:val="28"/>
        </w:rPr>
      </w:pPr>
      <w:r w:rsidRPr="004428F1">
        <w:rPr>
          <w:rFonts w:ascii="Times New Roman" w:hAnsi="Times New Roman" w:cs="Times New Roman"/>
          <w:sz w:val="28"/>
          <w:szCs w:val="28"/>
        </w:rPr>
        <w:t xml:space="preserve">В связи со значительным износом части ЛЭП и оборудования трасформаторных подстанций необходима их модернизация. </w:t>
      </w:r>
    </w:p>
    <w:p w:rsidR="00607B02" w:rsidRPr="004428F1" w:rsidRDefault="00607B02" w:rsidP="004428F1">
      <w:pPr>
        <w:pStyle w:val="a7"/>
        <w:numPr>
          <w:ilvl w:val="0"/>
          <w:numId w:val="38"/>
        </w:numPr>
        <w:tabs>
          <w:tab w:val="left" w:pos="993"/>
        </w:tabs>
        <w:ind w:left="0" w:firstLine="709"/>
        <w:rPr>
          <w:rFonts w:ascii="Times New Roman" w:hAnsi="Times New Roman" w:cs="Times New Roman"/>
          <w:sz w:val="28"/>
          <w:szCs w:val="28"/>
        </w:rPr>
      </w:pPr>
      <w:r w:rsidRPr="004428F1">
        <w:rPr>
          <w:rFonts w:ascii="Times New Roman" w:hAnsi="Times New Roman" w:cs="Times New Roman"/>
          <w:sz w:val="28"/>
          <w:szCs w:val="28"/>
        </w:rPr>
        <w:t>Процент загрузки подстанций  превышает 50 %, что позволяет подключать к ним новых потребителей.</w:t>
      </w:r>
    </w:p>
    <w:p w:rsidR="00607B02" w:rsidRPr="004428F1" w:rsidRDefault="00607B02" w:rsidP="004428F1">
      <w:pPr>
        <w:pStyle w:val="a7"/>
        <w:numPr>
          <w:ilvl w:val="0"/>
          <w:numId w:val="38"/>
        </w:numPr>
        <w:tabs>
          <w:tab w:val="left" w:pos="993"/>
        </w:tabs>
        <w:ind w:left="0" w:firstLine="709"/>
        <w:rPr>
          <w:rFonts w:ascii="Times New Roman" w:hAnsi="Times New Roman" w:cs="Times New Roman"/>
          <w:sz w:val="28"/>
          <w:szCs w:val="28"/>
        </w:rPr>
      </w:pPr>
      <w:r w:rsidRPr="004428F1">
        <w:rPr>
          <w:rFonts w:ascii="Times New Roman" w:hAnsi="Times New Roman" w:cs="Times New Roman"/>
          <w:sz w:val="28"/>
          <w:szCs w:val="28"/>
        </w:rPr>
        <w:t>Необходимо строительство новых ВЛ 10кВ и разводящих сетей 0,4 кВ с применением энергосберегающих технологий и современных материалов.</w:t>
      </w:r>
    </w:p>
    <w:p w:rsidR="00607B02" w:rsidRDefault="00607B02" w:rsidP="00184569">
      <w:pPr>
        <w:pStyle w:val="Heading2"/>
        <w:keepNext/>
        <w:spacing w:before="240" w:after="60" w:line="360" w:lineRule="auto"/>
        <w:jc w:val="center"/>
        <w:rPr>
          <w:rFonts w:ascii="Times New Roman" w:hAnsi="Times New Roman"/>
          <w:b/>
          <w:sz w:val="28"/>
          <w:szCs w:val="28"/>
        </w:rPr>
      </w:pPr>
      <w:r w:rsidRPr="00184569">
        <w:rPr>
          <w:b/>
          <w:sz w:val="28"/>
          <w:szCs w:val="28"/>
        </w:rPr>
        <w:t xml:space="preserve"> </w:t>
      </w:r>
      <w:r w:rsidRPr="00184569">
        <w:rPr>
          <w:rFonts w:ascii="Times New Roman" w:hAnsi="Times New Roman"/>
          <w:b/>
          <w:sz w:val="28"/>
          <w:szCs w:val="28"/>
        </w:rPr>
        <w:t xml:space="preserve">1.9. Измерительно-расчетная система коммунальной инфраструктуры </w:t>
      </w:r>
      <w:bookmarkEnd w:id="5"/>
      <w:bookmarkEnd w:id="6"/>
    </w:p>
    <w:p w:rsidR="00607B02" w:rsidRPr="00184569" w:rsidRDefault="00607B02" w:rsidP="00184569">
      <w:pPr>
        <w:spacing w:line="360" w:lineRule="auto"/>
        <w:ind w:firstLine="567"/>
        <w:jc w:val="both"/>
        <w:rPr>
          <w:rFonts w:ascii="Times New Roman" w:hAnsi="Times New Roman"/>
          <w:iCs/>
          <w:sz w:val="28"/>
          <w:szCs w:val="28"/>
        </w:rPr>
      </w:pPr>
      <w:r w:rsidRPr="00184569">
        <w:rPr>
          <w:rFonts w:ascii="Times New Roman" w:hAnsi="Times New Roman"/>
          <w:iCs/>
          <w:sz w:val="28"/>
          <w:szCs w:val="28"/>
        </w:rPr>
        <w:t>Учет, расчет и начисление платежей за коммунальные услуги осуществляются по  квитанциям  ресурсоснабжающ</w:t>
      </w:r>
      <w:r>
        <w:rPr>
          <w:rFonts w:ascii="Times New Roman" w:hAnsi="Times New Roman"/>
          <w:iCs/>
          <w:sz w:val="28"/>
          <w:szCs w:val="28"/>
        </w:rPr>
        <w:t>их организаций</w:t>
      </w:r>
      <w:r w:rsidRPr="00184569">
        <w:rPr>
          <w:rFonts w:ascii="Times New Roman" w:hAnsi="Times New Roman"/>
          <w:iCs/>
          <w:sz w:val="28"/>
          <w:szCs w:val="28"/>
        </w:rPr>
        <w:t>.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607B02" w:rsidRPr="00184569" w:rsidRDefault="00607B02" w:rsidP="00184569">
      <w:pPr>
        <w:spacing w:line="360" w:lineRule="auto"/>
        <w:ind w:firstLine="567"/>
        <w:jc w:val="both"/>
        <w:rPr>
          <w:rFonts w:ascii="Times New Roman" w:hAnsi="Times New Roman"/>
          <w:iCs/>
          <w:sz w:val="28"/>
          <w:szCs w:val="28"/>
        </w:rPr>
      </w:pPr>
      <w:r w:rsidRPr="00184569">
        <w:rPr>
          <w:rFonts w:ascii="Times New Roman" w:hAnsi="Times New Roman"/>
          <w:iCs/>
          <w:sz w:val="28"/>
          <w:szCs w:val="28"/>
        </w:rPr>
        <w:t xml:space="preserve">Съем показаний приборов учета (общедомовые и квартирные) осуществляется вручную, без применения технических средств дистанционного съема показаний.   </w:t>
      </w:r>
    </w:p>
    <w:p w:rsidR="00607B02" w:rsidRPr="00184569" w:rsidRDefault="00607B02" w:rsidP="00184569">
      <w:pPr>
        <w:spacing w:line="360" w:lineRule="auto"/>
        <w:ind w:firstLine="567"/>
        <w:jc w:val="both"/>
        <w:rPr>
          <w:rFonts w:ascii="Times New Roman" w:hAnsi="Times New Roman"/>
          <w:iCs/>
          <w:sz w:val="28"/>
          <w:szCs w:val="28"/>
        </w:rPr>
      </w:pPr>
      <w:r w:rsidRPr="00184569">
        <w:rPr>
          <w:rFonts w:ascii="Times New Roman" w:hAnsi="Times New Roman"/>
          <w:iCs/>
          <w:sz w:val="28"/>
          <w:szCs w:val="28"/>
        </w:rPr>
        <w:t>В системе взаимоотношений сторон в сфере производства и потребления жилищно-коммунальных услуг  можно выделить следующих участников:</w:t>
      </w:r>
    </w:p>
    <w:p w:rsidR="00607B02" w:rsidRPr="00184569" w:rsidRDefault="00607B02" w:rsidP="00C65A32">
      <w:pPr>
        <w:pStyle w:val="ListParagraph"/>
        <w:numPr>
          <w:ilvl w:val="0"/>
          <w:numId w:val="5"/>
        </w:numPr>
        <w:spacing w:after="0" w:line="360" w:lineRule="auto"/>
        <w:contextualSpacing/>
        <w:jc w:val="both"/>
        <w:rPr>
          <w:rFonts w:ascii="Times New Roman" w:hAnsi="Times New Roman"/>
          <w:iCs/>
          <w:sz w:val="28"/>
          <w:szCs w:val="28"/>
        </w:rPr>
      </w:pPr>
      <w:r w:rsidRPr="00184569">
        <w:rPr>
          <w:rFonts w:ascii="Times New Roman" w:hAnsi="Times New Roman"/>
          <w:iCs/>
          <w:sz w:val="28"/>
          <w:szCs w:val="28"/>
        </w:rPr>
        <w:t>жители сельского поселения (потребители коммунальных услуг);</w:t>
      </w:r>
    </w:p>
    <w:p w:rsidR="00607B02" w:rsidRPr="00184569" w:rsidRDefault="00607B02" w:rsidP="00C65A32">
      <w:pPr>
        <w:pStyle w:val="ListParagraph"/>
        <w:numPr>
          <w:ilvl w:val="0"/>
          <w:numId w:val="5"/>
        </w:numPr>
        <w:spacing w:after="0" w:line="360" w:lineRule="auto"/>
        <w:contextualSpacing/>
        <w:jc w:val="both"/>
        <w:rPr>
          <w:rFonts w:ascii="Times New Roman" w:hAnsi="Times New Roman"/>
          <w:iCs/>
          <w:sz w:val="28"/>
          <w:szCs w:val="28"/>
        </w:rPr>
      </w:pPr>
      <w:r w:rsidRPr="00184569">
        <w:rPr>
          <w:rFonts w:ascii="Times New Roman" w:hAnsi="Times New Roman"/>
          <w:iCs/>
          <w:sz w:val="28"/>
          <w:szCs w:val="28"/>
        </w:rPr>
        <w:t>организации и предприятия;</w:t>
      </w:r>
    </w:p>
    <w:p w:rsidR="00607B02" w:rsidRPr="00184569" w:rsidRDefault="00607B02" w:rsidP="00C65A32">
      <w:pPr>
        <w:pStyle w:val="ListParagraph"/>
        <w:numPr>
          <w:ilvl w:val="0"/>
          <w:numId w:val="5"/>
        </w:numPr>
        <w:spacing w:after="0" w:line="360" w:lineRule="auto"/>
        <w:contextualSpacing/>
        <w:jc w:val="both"/>
        <w:rPr>
          <w:rFonts w:ascii="Times New Roman" w:hAnsi="Times New Roman"/>
          <w:iCs/>
          <w:sz w:val="28"/>
          <w:szCs w:val="28"/>
        </w:rPr>
      </w:pPr>
      <w:r w:rsidRPr="00184569">
        <w:rPr>
          <w:rFonts w:ascii="Times New Roman" w:hAnsi="Times New Roman"/>
          <w:iCs/>
          <w:sz w:val="28"/>
          <w:szCs w:val="28"/>
        </w:rPr>
        <w:t>ресурсоснабжающие организации;</w:t>
      </w:r>
    </w:p>
    <w:p w:rsidR="00607B02" w:rsidRPr="00184569" w:rsidRDefault="00607B02" w:rsidP="00C65A32">
      <w:pPr>
        <w:pStyle w:val="ListParagraph"/>
        <w:numPr>
          <w:ilvl w:val="0"/>
          <w:numId w:val="5"/>
        </w:numPr>
        <w:spacing w:after="0" w:line="360" w:lineRule="auto"/>
        <w:contextualSpacing/>
        <w:jc w:val="both"/>
        <w:rPr>
          <w:rFonts w:ascii="Times New Roman" w:hAnsi="Times New Roman"/>
          <w:iCs/>
          <w:sz w:val="28"/>
          <w:szCs w:val="28"/>
        </w:rPr>
      </w:pPr>
      <w:r w:rsidRPr="00184569">
        <w:rPr>
          <w:rFonts w:ascii="Times New Roman" w:hAnsi="Times New Roman"/>
          <w:iCs/>
          <w:sz w:val="28"/>
          <w:szCs w:val="28"/>
        </w:rPr>
        <w:t>расчетно-кассовый центр.</w:t>
      </w:r>
    </w:p>
    <w:p w:rsidR="00607B02" w:rsidRPr="00184569" w:rsidRDefault="00607B02" w:rsidP="00184569">
      <w:pPr>
        <w:spacing w:line="360" w:lineRule="auto"/>
        <w:ind w:firstLine="567"/>
        <w:jc w:val="both"/>
        <w:rPr>
          <w:rFonts w:ascii="Times New Roman" w:hAnsi="Times New Roman"/>
          <w:iCs/>
          <w:sz w:val="28"/>
          <w:szCs w:val="28"/>
        </w:rPr>
      </w:pPr>
      <w:r w:rsidRPr="00184569">
        <w:rPr>
          <w:rFonts w:ascii="Times New Roman" w:hAnsi="Times New Roman"/>
          <w:iCs/>
          <w:sz w:val="28"/>
          <w:szCs w:val="28"/>
        </w:rPr>
        <w:t>В таблице  приведены результаты анализа влияния существующей системы расчета, учета и приема п</w:t>
      </w:r>
      <w:r>
        <w:rPr>
          <w:rFonts w:ascii="Times New Roman" w:hAnsi="Times New Roman"/>
          <w:iCs/>
          <w:sz w:val="28"/>
          <w:szCs w:val="28"/>
        </w:rPr>
        <w:t xml:space="preserve">латежей за коммунальные услуги </w:t>
      </w:r>
      <w:r w:rsidRPr="00184569">
        <w:rPr>
          <w:rFonts w:ascii="Times New Roman" w:hAnsi="Times New Roman"/>
          <w:iCs/>
          <w:sz w:val="28"/>
          <w:szCs w:val="28"/>
        </w:rPr>
        <w:t xml:space="preserve">  на каждую из сторон в сфере производства и потребления коммунальных услуг.</w:t>
      </w:r>
    </w:p>
    <w:p w:rsidR="00607B02" w:rsidRPr="00331572" w:rsidRDefault="00607B02" w:rsidP="00D02D40">
      <w:pPr>
        <w:ind w:firstLine="567"/>
        <w:jc w:val="both"/>
        <w:rPr>
          <w:rFonts w:ascii="Times New Roman" w:hAnsi="Times New Roman"/>
          <w:iCs/>
          <w:sz w:val="24"/>
          <w:szCs w:val="24"/>
        </w:rPr>
      </w:pPr>
    </w:p>
    <w:p w:rsidR="00607B02" w:rsidRPr="00331572" w:rsidRDefault="00607B02" w:rsidP="00C65A32">
      <w:pPr>
        <w:pStyle w:val="ListParagraph"/>
        <w:numPr>
          <w:ilvl w:val="0"/>
          <w:numId w:val="6"/>
        </w:numPr>
        <w:spacing w:after="0" w:line="240" w:lineRule="auto"/>
        <w:contextualSpacing/>
        <w:jc w:val="both"/>
        <w:rPr>
          <w:rFonts w:ascii="Times New Roman" w:hAnsi="Times New Roman"/>
          <w:iCs/>
          <w:sz w:val="24"/>
          <w:szCs w:val="24"/>
        </w:rPr>
        <w:sectPr w:rsidR="00607B02" w:rsidRPr="00331572" w:rsidSect="00920612">
          <w:footnotePr>
            <w:numRestart w:val="eachPage"/>
          </w:footnotePr>
          <w:pgSz w:w="11906" w:h="16838" w:code="9"/>
          <w:pgMar w:top="851" w:right="707" w:bottom="539" w:left="1134" w:header="709" w:footer="709" w:gutter="0"/>
          <w:cols w:space="708"/>
          <w:docGrid w:linePitch="360"/>
        </w:sectPr>
      </w:pPr>
    </w:p>
    <w:p w:rsidR="00607B02" w:rsidRPr="002660FE" w:rsidRDefault="00607B02" w:rsidP="00D02D40">
      <w:pPr>
        <w:jc w:val="right"/>
        <w:rPr>
          <w:rFonts w:ascii="Times New Roman" w:hAnsi="Times New Roman"/>
          <w:iCs/>
          <w:sz w:val="28"/>
          <w:szCs w:val="28"/>
        </w:rPr>
      </w:pPr>
      <w:r w:rsidRPr="002660FE">
        <w:rPr>
          <w:rFonts w:ascii="Times New Roman" w:hAnsi="Times New Roman"/>
          <w:iCs/>
          <w:sz w:val="28"/>
          <w:szCs w:val="28"/>
        </w:rPr>
        <w:t>Таблица 1</w:t>
      </w:r>
      <w:r>
        <w:rPr>
          <w:rFonts w:ascii="Times New Roman" w:hAnsi="Times New Roman"/>
          <w:iCs/>
          <w:sz w:val="28"/>
          <w:szCs w:val="28"/>
        </w:rPr>
        <w:t>4</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607B02" w:rsidRPr="00331572" w:rsidTr="00C25059">
        <w:trPr>
          <w:tblHeader/>
        </w:trPr>
        <w:tc>
          <w:tcPr>
            <w:tcW w:w="746" w:type="dxa"/>
          </w:tcPr>
          <w:p w:rsidR="00607B02" w:rsidRPr="00331572" w:rsidRDefault="00607B02" w:rsidP="00C25059">
            <w:pPr>
              <w:jc w:val="both"/>
              <w:rPr>
                <w:rFonts w:ascii="Times New Roman" w:hAnsi="Times New Roman"/>
                <w:b/>
                <w:iCs/>
                <w:sz w:val="24"/>
                <w:szCs w:val="24"/>
              </w:rPr>
            </w:pPr>
            <w:r w:rsidRPr="00331572">
              <w:rPr>
                <w:rFonts w:ascii="Times New Roman" w:hAnsi="Times New Roman"/>
                <w:b/>
                <w:iCs/>
                <w:sz w:val="24"/>
                <w:szCs w:val="24"/>
              </w:rPr>
              <w:t>№ п/п</w:t>
            </w:r>
          </w:p>
        </w:tc>
        <w:tc>
          <w:tcPr>
            <w:tcW w:w="2813" w:type="dxa"/>
          </w:tcPr>
          <w:p w:rsidR="00607B02" w:rsidRPr="00331572" w:rsidRDefault="00607B02" w:rsidP="00C25059">
            <w:pPr>
              <w:jc w:val="both"/>
              <w:rPr>
                <w:rFonts w:ascii="Times New Roman" w:hAnsi="Times New Roman"/>
                <w:b/>
                <w:iCs/>
                <w:sz w:val="24"/>
                <w:szCs w:val="24"/>
              </w:rPr>
            </w:pPr>
            <w:r w:rsidRPr="00331572">
              <w:rPr>
                <w:rFonts w:ascii="Times New Roman" w:hAnsi="Times New Roman"/>
                <w:b/>
                <w:iCs/>
                <w:sz w:val="24"/>
                <w:szCs w:val="24"/>
              </w:rPr>
              <w:t>Наименование участника системы</w:t>
            </w:r>
          </w:p>
        </w:tc>
        <w:tc>
          <w:tcPr>
            <w:tcW w:w="3787" w:type="dxa"/>
          </w:tcPr>
          <w:p w:rsidR="00607B02" w:rsidRPr="00331572" w:rsidRDefault="00607B02" w:rsidP="00C25059">
            <w:pPr>
              <w:jc w:val="both"/>
              <w:rPr>
                <w:rFonts w:ascii="Times New Roman" w:hAnsi="Times New Roman"/>
                <w:b/>
                <w:iCs/>
                <w:sz w:val="24"/>
                <w:szCs w:val="24"/>
              </w:rPr>
            </w:pPr>
            <w:r w:rsidRPr="00331572">
              <w:rPr>
                <w:rFonts w:ascii="Times New Roman" w:hAnsi="Times New Roman"/>
                <w:b/>
                <w:iCs/>
                <w:sz w:val="24"/>
                <w:szCs w:val="24"/>
              </w:rPr>
              <w:t>Положительные стороны существующей системы</w:t>
            </w:r>
          </w:p>
        </w:tc>
        <w:tc>
          <w:tcPr>
            <w:tcW w:w="3823" w:type="dxa"/>
          </w:tcPr>
          <w:p w:rsidR="00607B02" w:rsidRPr="00331572" w:rsidRDefault="00607B02" w:rsidP="00C25059">
            <w:pPr>
              <w:jc w:val="both"/>
              <w:rPr>
                <w:rFonts w:ascii="Times New Roman" w:hAnsi="Times New Roman"/>
                <w:b/>
                <w:iCs/>
                <w:sz w:val="24"/>
                <w:szCs w:val="24"/>
              </w:rPr>
            </w:pPr>
            <w:r w:rsidRPr="00331572">
              <w:rPr>
                <w:rFonts w:ascii="Times New Roman" w:hAnsi="Times New Roman"/>
                <w:b/>
                <w:iCs/>
                <w:sz w:val="24"/>
                <w:szCs w:val="24"/>
              </w:rPr>
              <w:t>Отрицательные стороны существующей системы</w:t>
            </w:r>
          </w:p>
        </w:tc>
        <w:tc>
          <w:tcPr>
            <w:tcW w:w="3681" w:type="dxa"/>
          </w:tcPr>
          <w:p w:rsidR="00607B02" w:rsidRPr="00331572" w:rsidRDefault="00607B02" w:rsidP="00C25059">
            <w:pPr>
              <w:jc w:val="both"/>
              <w:rPr>
                <w:rFonts w:ascii="Times New Roman" w:hAnsi="Times New Roman"/>
                <w:b/>
                <w:iCs/>
                <w:sz w:val="24"/>
                <w:szCs w:val="24"/>
              </w:rPr>
            </w:pPr>
            <w:r w:rsidRPr="00331572">
              <w:rPr>
                <w:rFonts w:ascii="Times New Roman" w:hAnsi="Times New Roman"/>
                <w:b/>
                <w:iCs/>
                <w:sz w:val="24"/>
                <w:szCs w:val="24"/>
              </w:rPr>
              <w:t>Риски (последствия) сохранения существующей системы</w:t>
            </w:r>
          </w:p>
        </w:tc>
      </w:tr>
      <w:tr w:rsidR="00607B02" w:rsidRPr="00331572" w:rsidTr="00C25059">
        <w:tc>
          <w:tcPr>
            <w:tcW w:w="746"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1.</w:t>
            </w:r>
          </w:p>
        </w:tc>
        <w:tc>
          <w:tcPr>
            <w:tcW w:w="2813" w:type="dxa"/>
          </w:tcPr>
          <w:p w:rsidR="00607B02" w:rsidRPr="00331572" w:rsidRDefault="00607B02" w:rsidP="00C25059">
            <w:pPr>
              <w:ind w:left="90"/>
              <w:jc w:val="both"/>
              <w:rPr>
                <w:rFonts w:ascii="Times New Roman" w:hAnsi="Times New Roman"/>
                <w:iCs/>
                <w:sz w:val="24"/>
                <w:szCs w:val="24"/>
              </w:rPr>
            </w:pPr>
            <w:r w:rsidRPr="00331572">
              <w:rPr>
                <w:rFonts w:ascii="Times New Roman" w:hAnsi="Times New Roman"/>
                <w:iCs/>
                <w:sz w:val="24"/>
                <w:szCs w:val="24"/>
              </w:rPr>
              <w:t>Жители</w:t>
            </w:r>
            <w:r>
              <w:rPr>
                <w:rFonts w:ascii="Times New Roman" w:hAnsi="Times New Roman"/>
                <w:iCs/>
                <w:sz w:val="24"/>
                <w:szCs w:val="24"/>
              </w:rPr>
              <w:t xml:space="preserve"> поселения</w:t>
            </w:r>
            <w:r w:rsidRPr="00331572">
              <w:rPr>
                <w:rFonts w:ascii="Times New Roman" w:hAnsi="Times New Roman"/>
                <w:iCs/>
                <w:sz w:val="24"/>
                <w:szCs w:val="24"/>
              </w:rPr>
              <w:t xml:space="preserve"> (потребители коммунальных услуг)</w:t>
            </w:r>
          </w:p>
        </w:tc>
        <w:tc>
          <w:tcPr>
            <w:tcW w:w="3787"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607B02" w:rsidRPr="00331572" w:rsidRDefault="00607B02" w:rsidP="00C65A32">
            <w:pPr>
              <w:pStyle w:val="ListParagraph"/>
              <w:numPr>
                <w:ilvl w:val="0"/>
                <w:numId w:val="6"/>
              </w:numPr>
              <w:spacing w:after="0" w:line="240" w:lineRule="auto"/>
              <w:ind w:left="317" w:hanging="317"/>
              <w:contextualSpacing/>
              <w:jc w:val="both"/>
              <w:rPr>
                <w:rFonts w:ascii="Times New Roman" w:hAnsi="Times New Roman"/>
                <w:iCs/>
                <w:sz w:val="24"/>
                <w:szCs w:val="24"/>
              </w:rPr>
            </w:pPr>
            <w:r w:rsidRPr="00331572">
              <w:rPr>
                <w:rFonts w:ascii="Times New Roman" w:hAnsi="Times New Roman"/>
                <w:iCs/>
                <w:sz w:val="24"/>
                <w:szCs w:val="24"/>
              </w:rPr>
              <w:t>увеличение времени на  осуществления оплаты квитанции различным ресурсоснабжающим организациям;</w:t>
            </w:r>
          </w:p>
          <w:p w:rsidR="00607B02" w:rsidRPr="00331572" w:rsidRDefault="00607B02" w:rsidP="00C65A32">
            <w:pPr>
              <w:pStyle w:val="ListParagraph"/>
              <w:numPr>
                <w:ilvl w:val="0"/>
                <w:numId w:val="6"/>
              </w:numPr>
              <w:spacing w:after="0" w:line="240" w:lineRule="auto"/>
              <w:ind w:left="317" w:hanging="317"/>
              <w:contextualSpacing/>
              <w:jc w:val="both"/>
              <w:rPr>
                <w:rFonts w:ascii="Times New Roman" w:hAnsi="Times New Roman"/>
                <w:iCs/>
                <w:sz w:val="24"/>
                <w:szCs w:val="24"/>
              </w:rPr>
            </w:pPr>
            <w:r w:rsidRPr="00331572">
              <w:rPr>
                <w:rFonts w:ascii="Times New Roman" w:hAnsi="Times New Roman"/>
                <w:iCs/>
                <w:sz w:val="24"/>
                <w:szCs w:val="24"/>
              </w:rPr>
              <w:t>сложность проведения обобщенного анализа и контроля платежей за коммунальные услуги;</w:t>
            </w:r>
          </w:p>
          <w:p w:rsidR="00607B02" w:rsidRPr="00331572" w:rsidRDefault="00607B02" w:rsidP="00C65A32">
            <w:pPr>
              <w:pStyle w:val="ListParagraph"/>
              <w:numPr>
                <w:ilvl w:val="0"/>
                <w:numId w:val="6"/>
              </w:numPr>
              <w:spacing w:after="0" w:line="240" w:lineRule="auto"/>
              <w:ind w:left="317" w:hanging="317"/>
              <w:contextualSpacing/>
              <w:jc w:val="both"/>
              <w:rPr>
                <w:rFonts w:ascii="Times New Roman" w:hAnsi="Times New Roman"/>
                <w:iCs/>
                <w:sz w:val="24"/>
                <w:szCs w:val="24"/>
              </w:rPr>
            </w:pPr>
            <w:r w:rsidRPr="00331572">
              <w:rPr>
                <w:rFonts w:ascii="Times New Roman" w:hAnsi="Times New Roman"/>
                <w:iCs/>
                <w:sz w:val="24"/>
                <w:szCs w:val="24"/>
              </w:rPr>
              <w:t>необходимость решения спорных вопросов индивидуально без участия управляющих организаций</w:t>
            </w:r>
            <w:r>
              <w:rPr>
                <w:rFonts w:ascii="Times New Roman" w:hAnsi="Times New Roman"/>
                <w:iCs/>
                <w:sz w:val="24"/>
                <w:szCs w:val="24"/>
              </w:rPr>
              <w:t>.</w:t>
            </w:r>
          </w:p>
        </w:tc>
        <w:tc>
          <w:tcPr>
            <w:tcW w:w="3681" w:type="dxa"/>
          </w:tcPr>
          <w:p w:rsidR="00607B02" w:rsidRPr="00331572" w:rsidRDefault="00607B02" w:rsidP="00C65A32">
            <w:pPr>
              <w:pStyle w:val="ListParagraph"/>
              <w:numPr>
                <w:ilvl w:val="0"/>
                <w:numId w:val="6"/>
              </w:numPr>
              <w:spacing w:after="0" w:line="240" w:lineRule="auto"/>
              <w:ind w:left="317" w:hanging="317"/>
              <w:contextualSpacing/>
              <w:jc w:val="both"/>
              <w:rPr>
                <w:rFonts w:ascii="Times New Roman" w:hAnsi="Times New Roman"/>
                <w:iCs/>
                <w:sz w:val="24"/>
                <w:szCs w:val="24"/>
              </w:rPr>
            </w:pPr>
            <w:r w:rsidRPr="00331572">
              <w:rPr>
                <w:rFonts w:ascii="Times New Roman" w:hAnsi="Times New Roman"/>
                <w:iCs/>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607B02" w:rsidRPr="00331572" w:rsidRDefault="00607B02" w:rsidP="00C65A32">
            <w:pPr>
              <w:pStyle w:val="ListParagraph"/>
              <w:numPr>
                <w:ilvl w:val="0"/>
                <w:numId w:val="6"/>
              </w:numPr>
              <w:spacing w:after="0" w:line="240" w:lineRule="auto"/>
              <w:ind w:left="317" w:hanging="317"/>
              <w:contextualSpacing/>
              <w:jc w:val="both"/>
              <w:rPr>
                <w:rFonts w:ascii="Times New Roman" w:hAnsi="Times New Roman"/>
                <w:iCs/>
                <w:sz w:val="24"/>
                <w:szCs w:val="24"/>
              </w:rPr>
            </w:pPr>
            <w:r w:rsidRPr="00331572">
              <w:rPr>
                <w:rFonts w:ascii="Times New Roman" w:hAnsi="Times New Roman"/>
                <w:iCs/>
                <w:sz w:val="24"/>
                <w:szCs w:val="24"/>
              </w:rPr>
              <w:t>формирование непрогнозируемого «разрыва» между периодом потребления и оплаты коммунальных услуг</w:t>
            </w:r>
            <w:r>
              <w:rPr>
                <w:rFonts w:ascii="Times New Roman" w:hAnsi="Times New Roman"/>
                <w:iCs/>
                <w:sz w:val="24"/>
                <w:szCs w:val="24"/>
              </w:rPr>
              <w:t>.</w:t>
            </w:r>
          </w:p>
        </w:tc>
      </w:tr>
      <w:tr w:rsidR="00607B02" w:rsidRPr="00331572" w:rsidTr="00C25059">
        <w:tc>
          <w:tcPr>
            <w:tcW w:w="746"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2.</w:t>
            </w:r>
          </w:p>
        </w:tc>
        <w:tc>
          <w:tcPr>
            <w:tcW w:w="2813" w:type="dxa"/>
          </w:tcPr>
          <w:p w:rsidR="00607B02" w:rsidRPr="00331572" w:rsidRDefault="00607B02" w:rsidP="00C25059">
            <w:pPr>
              <w:ind w:left="90"/>
              <w:jc w:val="both"/>
              <w:rPr>
                <w:rFonts w:ascii="Times New Roman" w:hAnsi="Times New Roman"/>
                <w:iCs/>
                <w:sz w:val="24"/>
                <w:szCs w:val="24"/>
              </w:rPr>
            </w:pPr>
            <w:r w:rsidRPr="00331572">
              <w:rPr>
                <w:rFonts w:ascii="Times New Roman" w:hAnsi="Times New Roman"/>
                <w:iCs/>
                <w:sz w:val="24"/>
                <w:szCs w:val="24"/>
              </w:rPr>
              <w:t>Организации, управляющие многоквартирным жилищным фондом УО</w:t>
            </w:r>
          </w:p>
        </w:tc>
        <w:tc>
          <w:tcPr>
            <w:tcW w:w="3787" w:type="dxa"/>
          </w:tcPr>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исключение расходов на расчет, прием и учет платежей потребителей за коммунальные услуги;</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исключение расходов на ведение претензионной работы с неплательщиками;</w:t>
            </w:r>
          </w:p>
        </w:tc>
        <w:tc>
          <w:tcPr>
            <w:tcW w:w="3823" w:type="dxa"/>
          </w:tcPr>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отсутствие контроля за правильностью расчетов, приема и учета платежей потребителей за коммунальные услуги;</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несоблюдение законодательства в части ведения расчетов и начислений платы за коммунальные услуги (ст. 155 Жилищного кодекса Российской Федерации);</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«Разрыв» ответственности за предоставление коммунальных услуг и  их оплаты.</w:t>
            </w:r>
          </w:p>
        </w:tc>
        <w:tc>
          <w:tcPr>
            <w:tcW w:w="3681"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Формирование отрицательного мнения и соответствующего поведения потребителей услуг в отношении управляющих организаций</w:t>
            </w:r>
          </w:p>
        </w:tc>
      </w:tr>
      <w:tr w:rsidR="00607B02" w:rsidRPr="00331572" w:rsidTr="00C25059">
        <w:tc>
          <w:tcPr>
            <w:tcW w:w="746"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3.</w:t>
            </w:r>
          </w:p>
        </w:tc>
        <w:tc>
          <w:tcPr>
            <w:tcW w:w="2813" w:type="dxa"/>
          </w:tcPr>
          <w:p w:rsidR="00607B02" w:rsidRPr="00331572" w:rsidRDefault="00607B02" w:rsidP="00C25059">
            <w:pPr>
              <w:ind w:left="90"/>
              <w:jc w:val="both"/>
              <w:rPr>
                <w:rFonts w:ascii="Times New Roman" w:hAnsi="Times New Roman"/>
                <w:iCs/>
                <w:sz w:val="24"/>
                <w:szCs w:val="24"/>
              </w:rPr>
            </w:pPr>
            <w:r w:rsidRPr="00331572">
              <w:rPr>
                <w:rFonts w:ascii="Times New Roman" w:hAnsi="Times New Roman"/>
                <w:iCs/>
                <w:sz w:val="24"/>
                <w:szCs w:val="24"/>
              </w:rPr>
              <w:t>Ресурсоснабжающие организации (РСО)</w:t>
            </w:r>
          </w:p>
        </w:tc>
        <w:tc>
          <w:tcPr>
            <w:tcW w:w="3787" w:type="dxa"/>
          </w:tcPr>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возможность контроля над расчетами, приемом и учетом платежей потребителей за коммунальные услуги;</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прямое влияние на уровень собираемости платежей за коммунальные услуги.</w:t>
            </w:r>
          </w:p>
        </w:tc>
        <w:tc>
          <w:tcPr>
            <w:tcW w:w="3823"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Необходимость ведения претензионной работы с большим количеством потребителей (физических лиц).</w:t>
            </w:r>
          </w:p>
        </w:tc>
        <w:tc>
          <w:tcPr>
            <w:tcW w:w="3681"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607B02" w:rsidRPr="00331572" w:rsidTr="00C25059">
        <w:tc>
          <w:tcPr>
            <w:tcW w:w="746"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4.</w:t>
            </w:r>
          </w:p>
        </w:tc>
        <w:tc>
          <w:tcPr>
            <w:tcW w:w="2813" w:type="dxa"/>
          </w:tcPr>
          <w:p w:rsidR="00607B02" w:rsidRPr="00331572" w:rsidRDefault="00607B02" w:rsidP="00C25059">
            <w:pPr>
              <w:ind w:left="90"/>
              <w:jc w:val="both"/>
              <w:rPr>
                <w:rFonts w:ascii="Times New Roman" w:hAnsi="Times New Roman"/>
                <w:iCs/>
                <w:sz w:val="24"/>
                <w:szCs w:val="24"/>
              </w:rPr>
            </w:pPr>
            <w:r w:rsidRPr="00331572">
              <w:rPr>
                <w:rFonts w:ascii="Times New Roman" w:hAnsi="Times New Roman"/>
                <w:iCs/>
                <w:sz w:val="24"/>
                <w:szCs w:val="24"/>
              </w:rPr>
              <w:t>Расчетно-кассовый центр</w:t>
            </w:r>
          </w:p>
        </w:tc>
        <w:tc>
          <w:tcPr>
            <w:tcW w:w="3787"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Не определено</w:t>
            </w:r>
          </w:p>
        </w:tc>
        <w:tc>
          <w:tcPr>
            <w:tcW w:w="3823"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Не определено</w:t>
            </w:r>
          </w:p>
        </w:tc>
        <w:tc>
          <w:tcPr>
            <w:tcW w:w="3681"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Не определено</w:t>
            </w:r>
          </w:p>
        </w:tc>
      </w:tr>
      <w:tr w:rsidR="00607B02" w:rsidRPr="00331572" w:rsidTr="00C25059">
        <w:tc>
          <w:tcPr>
            <w:tcW w:w="746" w:type="dxa"/>
          </w:tcPr>
          <w:p w:rsidR="00607B02" w:rsidRPr="00331572" w:rsidRDefault="00607B02" w:rsidP="00C25059">
            <w:pPr>
              <w:jc w:val="both"/>
              <w:rPr>
                <w:rFonts w:ascii="Times New Roman" w:hAnsi="Times New Roman"/>
                <w:iCs/>
                <w:sz w:val="24"/>
                <w:szCs w:val="24"/>
              </w:rPr>
            </w:pPr>
            <w:r w:rsidRPr="00331572">
              <w:rPr>
                <w:rFonts w:ascii="Times New Roman" w:hAnsi="Times New Roman"/>
                <w:iCs/>
                <w:sz w:val="24"/>
                <w:szCs w:val="24"/>
              </w:rPr>
              <w:t>5.</w:t>
            </w:r>
          </w:p>
        </w:tc>
        <w:tc>
          <w:tcPr>
            <w:tcW w:w="2813" w:type="dxa"/>
          </w:tcPr>
          <w:p w:rsidR="00607B02" w:rsidRPr="00331572" w:rsidRDefault="00607B02" w:rsidP="00C25059">
            <w:pPr>
              <w:ind w:left="90"/>
              <w:jc w:val="both"/>
              <w:rPr>
                <w:rFonts w:ascii="Times New Roman" w:hAnsi="Times New Roman"/>
                <w:iCs/>
                <w:sz w:val="24"/>
                <w:szCs w:val="24"/>
              </w:rPr>
            </w:pPr>
            <w:r w:rsidRPr="00331572">
              <w:rPr>
                <w:rFonts w:ascii="Times New Roman" w:hAnsi="Times New Roman"/>
                <w:iCs/>
                <w:sz w:val="24"/>
                <w:szCs w:val="24"/>
              </w:rPr>
              <w:t xml:space="preserve">Существующая система расчета, учета и приема </w:t>
            </w:r>
            <w:r>
              <w:rPr>
                <w:rFonts w:ascii="Times New Roman" w:hAnsi="Times New Roman"/>
                <w:iCs/>
                <w:sz w:val="24"/>
                <w:szCs w:val="24"/>
              </w:rPr>
              <w:t>платежей за коммунальные услуги</w:t>
            </w:r>
            <w:r w:rsidRPr="00331572">
              <w:rPr>
                <w:rFonts w:ascii="Times New Roman" w:hAnsi="Times New Roman"/>
                <w:iCs/>
                <w:sz w:val="24"/>
                <w:szCs w:val="24"/>
              </w:rPr>
              <w:t>.</w:t>
            </w:r>
          </w:p>
        </w:tc>
        <w:tc>
          <w:tcPr>
            <w:tcW w:w="3787" w:type="dxa"/>
            <w:vAlign w:val="center"/>
          </w:tcPr>
          <w:p w:rsidR="00607B02" w:rsidRPr="00331572" w:rsidRDefault="00607B02" w:rsidP="00C25059">
            <w:pPr>
              <w:jc w:val="center"/>
              <w:rPr>
                <w:rFonts w:ascii="Times New Roman" w:hAnsi="Times New Roman"/>
                <w:iCs/>
                <w:sz w:val="24"/>
                <w:szCs w:val="24"/>
              </w:rPr>
            </w:pPr>
            <w:r w:rsidRPr="00331572">
              <w:rPr>
                <w:rFonts w:ascii="Times New Roman" w:hAnsi="Times New Roman"/>
                <w:iCs/>
                <w:sz w:val="24"/>
                <w:szCs w:val="24"/>
              </w:rPr>
              <w:t>–</w:t>
            </w:r>
          </w:p>
        </w:tc>
        <w:tc>
          <w:tcPr>
            <w:tcW w:w="3823" w:type="dxa"/>
          </w:tcPr>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 xml:space="preserve">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w:t>
            </w:r>
            <w:r>
              <w:rPr>
                <w:rFonts w:ascii="Times New Roman" w:hAnsi="Times New Roman"/>
                <w:iCs/>
                <w:sz w:val="24"/>
                <w:szCs w:val="24"/>
              </w:rPr>
              <w:t>поселения</w:t>
            </w:r>
            <w:r w:rsidRPr="00331572">
              <w:rPr>
                <w:rFonts w:ascii="Times New Roman" w:hAnsi="Times New Roman"/>
                <w:iCs/>
                <w:sz w:val="24"/>
                <w:szCs w:val="24"/>
              </w:rPr>
              <w:t xml:space="preserve"> в части организации и обеспечения социальной поддержки граждан.</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 xml:space="preserve">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 </w:t>
            </w:r>
          </w:p>
          <w:p w:rsidR="00607B02" w:rsidRPr="00331572" w:rsidRDefault="00607B02" w:rsidP="00C65A32">
            <w:pPr>
              <w:pStyle w:val="ListParagraph"/>
              <w:numPr>
                <w:ilvl w:val="0"/>
                <w:numId w:val="6"/>
              </w:numPr>
              <w:spacing w:after="0" w:line="240" w:lineRule="auto"/>
              <w:ind w:left="410" w:hanging="410"/>
              <w:contextualSpacing/>
              <w:jc w:val="both"/>
              <w:rPr>
                <w:rFonts w:ascii="Times New Roman" w:hAnsi="Times New Roman"/>
                <w:iCs/>
                <w:sz w:val="24"/>
                <w:szCs w:val="24"/>
              </w:rPr>
            </w:pPr>
            <w:r w:rsidRPr="00331572">
              <w:rPr>
                <w:rFonts w:ascii="Times New Roman" w:hAnsi="Times New Roman"/>
                <w:iCs/>
                <w:sz w:val="24"/>
                <w:szCs w:val="24"/>
              </w:rPr>
              <w:t>увеличение расходов на взимание платы за коммунальные услуги, включаемых в плату за жилое помещение.</w:t>
            </w:r>
          </w:p>
        </w:tc>
      </w:tr>
    </w:tbl>
    <w:p w:rsidR="00607B02" w:rsidRDefault="00607B02" w:rsidP="00184569">
      <w:pPr>
        <w:ind w:firstLine="567"/>
        <w:jc w:val="both"/>
        <w:rPr>
          <w:rFonts w:ascii="Times New Roman" w:hAnsi="Times New Roman"/>
          <w:iCs/>
          <w:sz w:val="28"/>
          <w:szCs w:val="28"/>
        </w:rPr>
      </w:pPr>
    </w:p>
    <w:p w:rsidR="00607B02" w:rsidRPr="00184569" w:rsidRDefault="00607B02" w:rsidP="00184569">
      <w:pPr>
        <w:ind w:firstLine="567"/>
        <w:jc w:val="both"/>
        <w:rPr>
          <w:rFonts w:ascii="Times New Roman" w:hAnsi="Times New Roman"/>
          <w:iCs/>
          <w:sz w:val="28"/>
          <w:szCs w:val="28"/>
        </w:rPr>
      </w:pPr>
      <w:r w:rsidRPr="00184569">
        <w:rPr>
          <w:rFonts w:ascii="Times New Roman" w:hAnsi="Times New Roman"/>
          <w:iCs/>
          <w:sz w:val="28"/>
          <w:szCs w:val="28"/>
        </w:rPr>
        <w:t>Таким образом</w:t>
      </w:r>
      <w:r>
        <w:rPr>
          <w:rFonts w:ascii="Times New Roman" w:hAnsi="Times New Roman"/>
          <w:iCs/>
          <w:sz w:val="28"/>
          <w:szCs w:val="28"/>
        </w:rPr>
        <w:t>,</w:t>
      </w:r>
      <w:r w:rsidRPr="00184569">
        <w:rPr>
          <w:rFonts w:ascii="Times New Roman" w:hAnsi="Times New Roman"/>
          <w:iCs/>
          <w:sz w:val="28"/>
          <w:szCs w:val="28"/>
        </w:rPr>
        <w:t xml:space="preserve">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r>
        <w:rPr>
          <w:rFonts w:ascii="Times New Roman" w:hAnsi="Times New Roman"/>
          <w:iCs/>
          <w:sz w:val="28"/>
          <w:szCs w:val="28"/>
        </w:rPr>
        <w:t>.</w:t>
      </w:r>
    </w:p>
    <w:p w:rsidR="00607B02" w:rsidRPr="00331572" w:rsidRDefault="00607B02" w:rsidP="00D02D40">
      <w:pPr>
        <w:jc w:val="both"/>
        <w:rPr>
          <w:rFonts w:ascii="Times New Roman" w:hAnsi="Times New Roman"/>
          <w:iCs/>
          <w:sz w:val="24"/>
          <w:szCs w:val="24"/>
        </w:rPr>
      </w:pPr>
    </w:p>
    <w:p w:rsidR="00607B02" w:rsidRPr="00331572" w:rsidRDefault="00607B02" w:rsidP="00D02D40">
      <w:pPr>
        <w:jc w:val="both"/>
        <w:rPr>
          <w:rFonts w:ascii="Times New Roman" w:hAnsi="Times New Roman"/>
          <w:iCs/>
          <w:sz w:val="24"/>
          <w:szCs w:val="24"/>
        </w:rPr>
        <w:sectPr w:rsidR="00607B02" w:rsidRPr="00331572" w:rsidSect="00C25059">
          <w:headerReference w:type="first" r:id="rId11"/>
          <w:footerReference w:type="first" r:id="rId12"/>
          <w:footnotePr>
            <w:numRestart w:val="eachPage"/>
          </w:footnotePr>
          <w:pgSz w:w="16838" w:h="11906" w:orient="landscape" w:code="9"/>
          <w:pgMar w:top="1134" w:right="1418" w:bottom="1134" w:left="1418" w:header="709" w:footer="709" w:gutter="0"/>
          <w:cols w:space="708"/>
          <w:docGrid w:linePitch="360"/>
        </w:sectPr>
      </w:pPr>
    </w:p>
    <w:bookmarkEnd w:id="4"/>
    <w:p w:rsidR="00607B02" w:rsidRPr="00BE34FB" w:rsidRDefault="00607B02" w:rsidP="00D02D40">
      <w:pPr>
        <w:shd w:val="clear" w:color="auto" w:fill="FFFFFF"/>
        <w:spacing w:after="0" w:line="240" w:lineRule="auto"/>
        <w:ind w:left="360"/>
        <w:jc w:val="center"/>
        <w:outlineLvl w:val="0"/>
        <w:rPr>
          <w:rFonts w:ascii="Times New Roman" w:hAnsi="Times New Roman"/>
          <w:b/>
          <w:bCs/>
          <w:color w:val="000000"/>
          <w:sz w:val="32"/>
          <w:szCs w:val="32"/>
          <w:lang w:eastAsia="ru-RU"/>
        </w:rPr>
      </w:pPr>
      <w:r w:rsidRPr="00BE34FB">
        <w:rPr>
          <w:rFonts w:ascii="Times New Roman" w:hAnsi="Times New Roman"/>
          <w:b/>
          <w:bCs/>
          <w:color w:val="000000"/>
          <w:sz w:val="32"/>
          <w:szCs w:val="32"/>
          <w:lang w:eastAsia="ru-RU"/>
        </w:rPr>
        <w:t>2 Основные цели и задачи, сроки и этапы реализации  программы.</w:t>
      </w:r>
    </w:p>
    <w:p w:rsidR="00607B02" w:rsidRPr="00184569" w:rsidRDefault="00607B02" w:rsidP="00D02D40">
      <w:pPr>
        <w:shd w:val="clear" w:color="auto" w:fill="FFFFFF"/>
        <w:spacing w:after="0" w:line="240" w:lineRule="auto"/>
        <w:ind w:left="360"/>
        <w:jc w:val="center"/>
        <w:outlineLvl w:val="0"/>
        <w:rPr>
          <w:rFonts w:ascii="Times New Roman" w:hAnsi="Times New Roman"/>
          <w:b/>
          <w:bCs/>
          <w:color w:val="000000"/>
          <w:sz w:val="28"/>
          <w:szCs w:val="28"/>
          <w:lang w:eastAsia="ru-RU"/>
        </w:rPr>
      </w:pPr>
    </w:p>
    <w:p w:rsidR="00607B02" w:rsidRPr="00184569" w:rsidRDefault="00607B02" w:rsidP="00184569">
      <w:pPr>
        <w:pStyle w:val="BodyText"/>
        <w:spacing w:line="360" w:lineRule="auto"/>
        <w:ind w:firstLine="360"/>
        <w:jc w:val="both"/>
        <w:rPr>
          <w:rFonts w:ascii="Times New Roman" w:hAnsi="Times New Roman"/>
          <w:sz w:val="28"/>
          <w:szCs w:val="28"/>
        </w:rPr>
      </w:pPr>
      <w:r w:rsidRPr="00184569">
        <w:rPr>
          <w:rFonts w:ascii="Times New Roman" w:hAnsi="Times New Roman"/>
          <w:sz w:val="28"/>
          <w:szCs w:val="28"/>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rFonts w:ascii="Times New Roman" w:hAnsi="Times New Roman"/>
          <w:sz w:val="28"/>
          <w:szCs w:val="28"/>
        </w:rPr>
        <w:t>Глинищевского</w:t>
      </w:r>
      <w:r w:rsidRPr="00184569">
        <w:rPr>
          <w:rFonts w:ascii="Times New Roman" w:hAnsi="Times New Roman"/>
          <w:sz w:val="28"/>
          <w:szCs w:val="28"/>
        </w:rPr>
        <w:t xml:space="preserve"> сельского поселения.</w:t>
      </w:r>
    </w:p>
    <w:p w:rsidR="00607B02" w:rsidRPr="00184569" w:rsidRDefault="00607B02" w:rsidP="00184569">
      <w:pPr>
        <w:pStyle w:val="ConsPlusNormal"/>
        <w:widowControl/>
        <w:spacing w:line="360" w:lineRule="auto"/>
        <w:ind w:firstLine="540"/>
        <w:jc w:val="both"/>
        <w:rPr>
          <w:rFonts w:ascii="Times New Roman" w:hAnsi="Times New Roman" w:cs="Times New Roman"/>
          <w:sz w:val="28"/>
          <w:szCs w:val="28"/>
        </w:rPr>
      </w:pPr>
      <w:r w:rsidRPr="00184569">
        <w:rPr>
          <w:rFonts w:ascii="Times New Roman" w:hAnsi="Times New Roman" w:cs="Times New Roman"/>
          <w:sz w:val="28"/>
          <w:szCs w:val="28"/>
        </w:rPr>
        <w:t xml:space="preserve">Программа комплексного развития систем коммунальной инфраструктуры </w:t>
      </w:r>
      <w:r w:rsidRPr="00FB1431">
        <w:rPr>
          <w:rFonts w:ascii="Times New Roman" w:hAnsi="Times New Roman"/>
          <w:sz w:val="28"/>
          <w:szCs w:val="28"/>
        </w:rPr>
        <w:t xml:space="preserve">коммунальной инфраструктуры </w:t>
      </w:r>
      <w:r>
        <w:rPr>
          <w:rFonts w:ascii="Times New Roman" w:hAnsi="Times New Roman"/>
          <w:sz w:val="28"/>
          <w:szCs w:val="28"/>
        </w:rPr>
        <w:t>Глинищевского</w:t>
      </w:r>
      <w:r w:rsidRPr="00FB1431">
        <w:rPr>
          <w:rFonts w:ascii="Times New Roman" w:hAnsi="Times New Roman"/>
          <w:sz w:val="28"/>
          <w:szCs w:val="28"/>
        </w:rPr>
        <w:t xml:space="preserve"> сельского поселения Брянского муниципального района Брянской области на 20</w:t>
      </w:r>
      <w:r>
        <w:rPr>
          <w:rFonts w:ascii="Times New Roman" w:hAnsi="Times New Roman"/>
          <w:sz w:val="28"/>
          <w:szCs w:val="28"/>
        </w:rPr>
        <w:t>22</w:t>
      </w:r>
      <w:r w:rsidRPr="00FB1431">
        <w:rPr>
          <w:rFonts w:ascii="Times New Roman" w:hAnsi="Times New Roman"/>
          <w:sz w:val="28"/>
          <w:szCs w:val="28"/>
        </w:rPr>
        <w:t>-203</w:t>
      </w:r>
      <w:r>
        <w:rPr>
          <w:rFonts w:ascii="Times New Roman" w:hAnsi="Times New Roman"/>
          <w:sz w:val="28"/>
          <w:szCs w:val="28"/>
        </w:rPr>
        <w:t>1</w:t>
      </w:r>
      <w:r w:rsidRPr="00FB1431">
        <w:rPr>
          <w:rFonts w:ascii="Times New Roman" w:hAnsi="Times New Roman"/>
          <w:sz w:val="28"/>
          <w:szCs w:val="28"/>
        </w:rPr>
        <w:t xml:space="preserve"> годы</w:t>
      </w:r>
      <w:r w:rsidRPr="00184569">
        <w:rPr>
          <w:rFonts w:ascii="Times New Roman" w:hAnsi="Times New Roman" w:cs="Times New Roman"/>
          <w:sz w:val="28"/>
          <w:szCs w:val="28"/>
        </w:rPr>
        <w:t xml:space="preserve"> направлена на снижение уровня износа, повышение качества предоставляемых коммунальных услуг, улучшение экологической ситуации.</w:t>
      </w:r>
    </w:p>
    <w:p w:rsidR="00607B02" w:rsidRPr="00184569" w:rsidRDefault="00607B02" w:rsidP="00184569">
      <w:pPr>
        <w:pStyle w:val="ConsPlusNormal"/>
        <w:widowControl/>
        <w:spacing w:line="360" w:lineRule="auto"/>
        <w:ind w:firstLine="540"/>
        <w:jc w:val="both"/>
        <w:rPr>
          <w:rFonts w:ascii="Times New Roman" w:hAnsi="Times New Roman"/>
          <w:sz w:val="28"/>
          <w:szCs w:val="28"/>
        </w:rPr>
      </w:pPr>
      <w:r w:rsidRPr="00184569">
        <w:rPr>
          <w:rFonts w:ascii="Times New Roman" w:hAnsi="Times New Roman" w:cs="Times New Roman"/>
          <w:sz w:val="28"/>
          <w:szCs w:val="28"/>
        </w:rPr>
        <w:t>В рамках данной Программы должны быть созданы условия, обеспечивающие</w:t>
      </w:r>
      <w:r w:rsidRPr="00184569">
        <w:rPr>
          <w:rFonts w:ascii="Times New Roman" w:hAnsi="Times New Roman"/>
          <w:sz w:val="28"/>
          <w:szCs w:val="28"/>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607B02" w:rsidRPr="00184569" w:rsidRDefault="00607B02" w:rsidP="00D02D40">
      <w:pPr>
        <w:pStyle w:val="BodyText"/>
        <w:jc w:val="center"/>
        <w:rPr>
          <w:rFonts w:ascii="Times New Roman" w:hAnsi="Times New Roman"/>
          <w:b/>
          <w:bCs/>
          <w:sz w:val="28"/>
          <w:szCs w:val="28"/>
        </w:rPr>
      </w:pPr>
      <w:r w:rsidRPr="00184569">
        <w:rPr>
          <w:rFonts w:ascii="Times New Roman" w:hAnsi="Times New Roman"/>
          <w:b/>
          <w:bCs/>
          <w:sz w:val="28"/>
          <w:szCs w:val="28"/>
        </w:rPr>
        <w:t xml:space="preserve">Основные задачи Программы: </w:t>
      </w:r>
    </w:p>
    <w:p w:rsidR="00607B02" w:rsidRPr="00184569" w:rsidRDefault="00607B02" w:rsidP="00C65A32">
      <w:pPr>
        <w:pStyle w:val="ConsPlusNormal"/>
        <w:widowControl/>
        <w:numPr>
          <w:ilvl w:val="0"/>
          <w:numId w:val="1"/>
        </w:numPr>
        <w:spacing w:line="360" w:lineRule="auto"/>
        <w:ind w:left="0" w:firstLine="540"/>
        <w:jc w:val="both"/>
        <w:rPr>
          <w:rFonts w:ascii="Times New Roman" w:hAnsi="Times New Roman"/>
          <w:sz w:val="28"/>
          <w:szCs w:val="28"/>
        </w:rPr>
      </w:pPr>
      <w:r w:rsidRPr="00184569">
        <w:rPr>
          <w:rFonts w:ascii="Times New Roman" w:hAnsi="Times New Roman"/>
          <w:sz w:val="28"/>
          <w:szCs w:val="28"/>
        </w:rPr>
        <w:t>модернизация водопроводно-канализационного хозяйства;</w:t>
      </w:r>
    </w:p>
    <w:p w:rsidR="00607B02" w:rsidRPr="00184569" w:rsidRDefault="00607B02" w:rsidP="00C65A32">
      <w:pPr>
        <w:pStyle w:val="ConsPlusNormal"/>
        <w:widowControl/>
        <w:numPr>
          <w:ilvl w:val="0"/>
          <w:numId w:val="1"/>
        </w:numPr>
        <w:spacing w:line="360" w:lineRule="auto"/>
        <w:ind w:left="0" w:firstLine="540"/>
        <w:jc w:val="both"/>
        <w:rPr>
          <w:rFonts w:ascii="Times New Roman" w:hAnsi="Times New Roman"/>
          <w:sz w:val="28"/>
          <w:szCs w:val="28"/>
        </w:rPr>
      </w:pPr>
      <w:r w:rsidRPr="00184569">
        <w:rPr>
          <w:rFonts w:ascii="Times New Roman" w:hAnsi="Times New Roman"/>
          <w:sz w:val="28"/>
          <w:szCs w:val="28"/>
        </w:rPr>
        <w:t>улучшение экологической об</w:t>
      </w:r>
      <w:r>
        <w:rPr>
          <w:rFonts w:ascii="Times New Roman" w:hAnsi="Times New Roman"/>
          <w:sz w:val="28"/>
          <w:szCs w:val="28"/>
        </w:rPr>
        <w:t>становки;</w:t>
      </w:r>
    </w:p>
    <w:p w:rsidR="00607B02" w:rsidRPr="00184569" w:rsidRDefault="00607B02" w:rsidP="00C65A32">
      <w:pPr>
        <w:pStyle w:val="ConsPlusNormal"/>
        <w:widowControl/>
        <w:numPr>
          <w:ilvl w:val="0"/>
          <w:numId w:val="18"/>
        </w:numPr>
        <w:spacing w:line="360" w:lineRule="auto"/>
        <w:ind w:left="851"/>
        <w:jc w:val="both"/>
        <w:rPr>
          <w:rFonts w:ascii="Times New Roman" w:hAnsi="Times New Roman"/>
          <w:sz w:val="28"/>
          <w:szCs w:val="28"/>
        </w:rPr>
      </w:pPr>
      <w:r w:rsidRPr="00184569">
        <w:rPr>
          <w:rFonts w:ascii="Times New Roman" w:hAnsi="Times New Roman"/>
          <w:sz w:val="28"/>
          <w:szCs w:val="28"/>
        </w:rPr>
        <w:t xml:space="preserve">повышение эффективности управления объектами коммунальной инфраструктуры. </w:t>
      </w:r>
    </w:p>
    <w:p w:rsidR="00607B02" w:rsidRPr="00184569" w:rsidRDefault="00607B02" w:rsidP="00184569">
      <w:pPr>
        <w:pStyle w:val="ConsPlusNormal"/>
        <w:widowControl/>
        <w:spacing w:line="360" w:lineRule="auto"/>
        <w:ind w:firstLine="540"/>
        <w:jc w:val="both"/>
        <w:rPr>
          <w:rFonts w:ascii="Times New Roman" w:hAnsi="Times New Roman"/>
          <w:sz w:val="28"/>
          <w:szCs w:val="28"/>
        </w:rPr>
      </w:pPr>
      <w:r w:rsidRPr="00184569">
        <w:rPr>
          <w:rFonts w:ascii="Times New Roman" w:hAnsi="Times New Roman"/>
          <w:sz w:val="28"/>
          <w:szCs w:val="28"/>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607B02" w:rsidRPr="00184569" w:rsidRDefault="00607B02" w:rsidP="00184569">
      <w:pPr>
        <w:pStyle w:val="ConsPlusNormal"/>
        <w:widowControl/>
        <w:spacing w:line="360" w:lineRule="auto"/>
        <w:ind w:firstLine="540"/>
        <w:jc w:val="both"/>
        <w:rPr>
          <w:rFonts w:ascii="Times New Roman" w:hAnsi="Times New Roman"/>
          <w:sz w:val="28"/>
          <w:szCs w:val="28"/>
        </w:rPr>
      </w:pPr>
      <w:r w:rsidRPr="00184569">
        <w:rPr>
          <w:rFonts w:ascii="Times New Roman" w:hAnsi="Times New Roman"/>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607B02" w:rsidRDefault="00607B02" w:rsidP="00D02D40">
      <w:pPr>
        <w:pStyle w:val="ConsPlusNormal"/>
        <w:widowControl/>
        <w:ind w:firstLine="540"/>
        <w:jc w:val="both"/>
        <w:rPr>
          <w:rFonts w:ascii="Times New Roman" w:hAnsi="Times New Roman"/>
          <w:sz w:val="24"/>
          <w:szCs w:val="24"/>
        </w:rPr>
      </w:pPr>
    </w:p>
    <w:p w:rsidR="00607B02" w:rsidRPr="00184569" w:rsidRDefault="00607B02" w:rsidP="00D02D40">
      <w:pPr>
        <w:spacing w:line="240" w:lineRule="auto"/>
        <w:ind w:firstLine="709"/>
        <w:jc w:val="center"/>
        <w:rPr>
          <w:rFonts w:ascii="Times New Roman" w:hAnsi="Times New Roman"/>
          <w:b/>
          <w:sz w:val="28"/>
          <w:szCs w:val="28"/>
        </w:rPr>
      </w:pPr>
      <w:r w:rsidRPr="003576A8">
        <w:rPr>
          <w:rFonts w:ascii="Times New Roman" w:hAnsi="Times New Roman"/>
          <w:b/>
          <w:sz w:val="24"/>
          <w:szCs w:val="24"/>
        </w:rPr>
        <w:t xml:space="preserve"> </w:t>
      </w:r>
      <w:r w:rsidRPr="00184569">
        <w:rPr>
          <w:rFonts w:ascii="Times New Roman" w:hAnsi="Times New Roman"/>
          <w:b/>
          <w:sz w:val="28"/>
          <w:szCs w:val="28"/>
        </w:rPr>
        <w:t>Сроки и этапы реализации программы.</w:t>
      </w:r>
    </w:p>
    <w:p w:rsidR="00607B02" w:rsidRPr="00184569" w:rsidRDefault="00607B02" w:rsidP="00184569">
      <w:pPr>
        <w:pStyle w:val="ConsPlusNormal"/>
        <w:widowControl/>
        <w:spacing w:line="360" w:lineRule="auto"/>
        <w:ind w:firstLine="540"/>
        <w:jc w:val="both"/>
        <w:rPr>
          <w:rFonts w:ascii="Times New Roman" w:hAnsi="Times New Roman"/>
          <w:sz w:val="28"/>
          <w:szCs w:val="28"/>
        </w:rPr>
      </w:pPr>
      <w:r w:rsidRPr="00184569">
        <w:rPr>
          <w:rFonts w:ascii="Times New Roman" w:hAnsi="Times New Roman"/>
          <w:sz w:val="28"/>
          <w:szCs w:val="28"/>
        </w:rPr>
        <w:t>Про</w:t>
      </w:r>
      <w:r>
        <w:rPr>
          <w:rFonts w:ascii="Times New Roman" w:hAnsi="Times New Roman"/>
          <w:sz w:val="28"/>
          <w:szCs w:val="28"/>
        </w:rPr>
        <w:t>грамма действует с 1 января 2022 года по 01 января 2031</w:t>
      </w:r>
      <w:r w:rsidRPr="00184569">
        <w:rPr>
          <w:rFonts w:ascii="Times New Roman" w:hAnsi="Times New Roman"/>
          <w:sz w:val="28"/>
          <w:szCs w:val="28"/>
        </w:rPr>
        <w:t xml:space="preserve"> года. Реализация программы будет осуществляться весь период.</w:t>
      </w:r>
    </w:p>
    <w:p w:rsidR="00607B02" w:rsidRDefault="00607B02" w:rsidP="00D02D40">
      <w:pPr>
        <w:pStyle w:val="ConsPlusNormal"/>
        <w:widowControl/>
        <w:ind w:firstLine="540"/>
        <w:rPr>
          <w:rFonts w:ascii="Times New Roman" w:hAnsi="Times New Roman"/>
          <w:sz w:val="24"/>
          <w:szCs w:val="24"/>
        </w:rPr>
      </w:pPr>
    </w:p>
    <w:p w:rsidR="00607B02" w:rsidRPr="00184569" w:rsidRDefault="00607B02" w:rsidP="00D02D40">
      <w:pPr>
        <w:pStyle w:val="ConsPlusNormal"/>
        <w:widowControl/>
        <w:ind w:firstLine="540"/>
        <w:jc w:val="center"/>
        <w:rPr>
          <w:rFonts w:ascii="Times New Roman" w:hAnsi="Times New Roman"/>
          <w:b/>
          <w:sz w:val="28"/>
          <w:szCs w:val="28"/>
        </w:rPr>
      </w:pPr>
      <w:r w:rsidRPr="00184569">
        <w:rPr>
          <w:rFonts w:ascii="Times New Roman" w:hAnsi="Times New Roman"/>
          <w:b/>
          <w:sz w:val="28"/>
          <w:szCs w:val="28"/>
        </w:rPr>
        <w:t>3. Мероприятия по развитию системы коммунальной инфраструктуры</w:t>
      </w:r>
    </w:p>
    <w:p w:rsidR="00607B02" w:rsidRPr="00184569" w:rsidRDefault="00607B02" w:rsidP="00D02D40">
      <w:pPr>
        <w:pStyle w:val="ConsPlusNormal"/>
        <w:widowControl/>
        <w:ind w:firstLine="540"/>
        <w:jc w:val="center"/>
        <w:rPr>
          <w:rFonts w:ascii="Times New Roman" w:hAnsi="Times New Roman"/>
          <w:b/>
          <w:sz w:val="28"/>
          <w:szCs w:val="28"/>
        </w:rPr>
      </w:pPr>
    </w:p>
    <w:p w:rsidR="00607B02" w:rsidRPr="00184569" w:rsidRDefault="00607B02" w:rsidP="00D02D40">
      <w:pPr>
        <w:pStyle w:val="ConsPlusNormal"/>
        <w:widowControl/>
        <w:ind w:firstLine="540"/>
        <w:jc w:val="center"/>
        <w:rPr>
          <w:rFonts w:ascii="Times New Roman" w:hAnsi="Times New Roman"/>
          <w:b/>
          <w:sz w:val="28"/>
          <w:szCs w:val="28"/>
        </w:rPr>
      </w:pPr>
      <w:r w:rsidRPr="00184569">
        <w:rPr>
          <w:rFonts w:ascii="Times New Roman" w:hAnsi="Times New Roman"/>
          <w:b/>
          <w:sz w:val="28"/>
          <w:szCs w:val="28"/>
        </w:rPr>
        <w:t xml:space="preserve"> 3.1. Общие положения</w:t>
      </w:r>
      <w:r>
        <w:rPr>
          <w:rFonts w:ascii="Times New Roman" w:hAnsi="Times New Roman"/>
          <w:b/>
          <w:sz w:val="28"/>
          <w:szCs w:val="28"/>
        </w:rPr>
        <w:t>.</w:t>
      </w:r>
    </w:p>
    <w:p w:rsidR="00607B02" w:rsidRDefault="00607B02" w:rsidP="00D02D40">
      <w:pPr>
        <w:pStyle w:val="ConsPlusNormal"/>
        <w:widowControl/>
        <w:ind w:firstLine="540"/>
        <w:jc w:val="center"/>
        <w:rPr>
          <w:rFonts w:ascii="Times New Roman" w:hAnsi="Times New Roman"/>
          <w:b/>
          <w:sz w:val="24"/>
          <w:szCs w:val="24"/>
        </w:rPr>
      </w:pP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 xml:space="preserve">Основными факторами, определяющими направления разработки программы комплексного развития системы коммунальной инфраструктуры </w:t>
      </w:r>
      <w:r>
        <w:rPr>
          <w:rFonts w:ascii="Times New Roman" w:hAnsi="Times New Roman"/>
          <w:sz w:val="28"/>
          <w:szCs w:val="28"/>
        </w:rPr>
        <w:t>Глинищевского</w:t>
      </w:r>
      <w:r w:rsidRPr="00BE34FB">
        <w:rPr>
          <w:rFonts w:ascii="Times New Roman" w:hAnsi="Times New Roman"/>
          <w:sz w:val="28"/>
          <w:szCs w:val="28"/>
        </w:rPr>
        <w:t xml:space="preserve"> сельского поселения  на 20</w:t>
      </w:r>
      <w:r>
        <w:rPr>
          <w:rFonts w:ascii="Times New Roman" w:hAnsi="Times New Roman"/>
          <w:sz w:val="28"/>
          <w:szCs w:val="28"/>
        </w:rPr>
        <w:t>22-2031</w:t>
      </w:r>
      <w:r w:rsidRPr="00BE34FB">
        <w:rPr>
          <w:rFonts w:ascii="Times New Roman" w:hAnsi="Times New Roman"/>
          <w:sz w:val="28"/>
          <w:szCs w:val="28"/>
        </w:rPr>
        <w:t xml:space="preserve"> гг., являются:</w:t>
      </w:r>
    </w:p>
    <w:p w:rsidR="00607B02" w:rsidRPr="00BE34FB" w:rsidRDefault="00607B02" w:rsidP="00C65A32">
      <w:pPr>
        <w:pStyle w:val="2"/>
        <w:numPr>
          <w:ilvl w:val="0"/>
          <w:numId w:val="7"/>
        </w:numPr>
        <w:tabs>
          <w:tab w:val="num" w:pos="912"/>
        </w:tabs>
        <w:ind w:left="0" w:firstLine="567"/>
        <w:rPr>
          <w:sz w:val="28"/>
          <w:szCs w:val="28"/>
        </w:rPr>
      </w:pPr>
      <w:r w:rsidRPr="00BE34FB">
        <w:rPr>
          <w:sz w:val="28"/>
          <w:szCs w:val="28"/>
        </w:rP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w:t>
      </w:r>
      <w:r>
        <w:rPr>
          <w:sz w:val="28"/>
          <w:szCs w:val="28"/>
        </w:rPr>
        <w:t>уживания и промышленности до 2031</w:t>
      </w:r>
      <w:r w:rsidRPr="00BE34FB">
        <w:rPr>
          <w:sz w:val="28"/>
          <w:szCs w:val="28"/>
        </w:rPr>
        <w:t xml:space="preserve"> года с учетом комплексного инвестиционного плана; </w:t>
      </w:r>
    </w:p>
    <w:p w:rsidR="00607B02" w:rsidRPr="00BE34FB" w:rsidRDefault="00607B02" w:rsidP="00C65A32">
      <w:pPr>
        <w:pStyle w:val="2"/>
        <w:numPr>
          <w:ilvl w:val="0"/>
          <w:numId w:val="7"/>
        </w:numPr>
        <w:tabs>
          <w:tab w:val="num" w:pos="912"/>
        </w:tabs>
        <w:ind w:left="0" w:firstLine="567"/>
        <w:rPr>
          <w:sz w:val="28"/>
          <w:szCs w:val="28"/>
        </w:rPr>
      </w:pPr>
      <w:r w:rsidRPr="00BE34FB">
        <w:rPr>
          <w:sz w:val="28"/>
          <w:szCs w:val="28"/>
          <w:lang w:eastAsia="en-US"/>
        </w:rPr>
        <w:t>состояние существующей системы коммунальной инфраструктуры</w:t>
      </w:r>
      <w:r w:rsidRPr="00BE34FB">
        <w:rPr>
          <w:sz w:val="28"/>
          <w:szCs w:val="28"/>
        </w:rPr>
        <w:t>;</w:t>
      </w:r>
    </w:p>
    <w:p w:rsidR="00607B02" w:rsidRPr="00BE34FB" w:rsidRDefault="00607B02" w:rsidP="00C65A32">
      <w:pPr>
        <w:pStyle w:val="2"/>
        <w:numPr>
          <w:ilvl w:val="0"/>
          <w:numId w:val="7"/>
        </w:numPr>
        <w:tabs>
          <w:tab w:val="num" w:pos="912"/>
        </w:tabs>
        <w:ind w:left="0" w:firstLine="567"/>
        <w:rPr>
          <w:sz w:val="28"/>
          <w:szCs w:val="28"/>
        </w:rPr>
      </w:pPr>
      <w:r w:rsidRPr="00BE34FB">
        <w:rPr>
          <w:sz w:val="28"/>
          <w:szCs w:val="28"/>
        </w:rPr>
        <w:t>перспективное строительство малоэтажных домов, направленное на улучшение жилищных условий граждан;</w:t>
      </w:r>
    </w:p>
    <w:p w:rsidR="00607B02" w:rsidRPr="00BE34FB" w:rsidRDefault="00607B02" w:rsidP="00C65A32">
      <w:pPr>
        <w:pStyle w:val="2"/>
        <w:numPr>
          <w:ilvl w:val="0"/>
          <w:numId w:val="7"/>
        </w:numPr>
        <w:tabs>
          <w:tab w:val="num" w:pos="912"/>
        </w:tabs>
        <w:ind w:left="0" w:firstLine="567"/>
        <w:rPr>
          <w:sz w:val="28"/>
          <w:szCs w:val="28"/>
        </w:rPr>
      </w:pPr>
      <w:r w:rsidRPr="00BE34FB">
        <w:rPr>
          <w:sz w:val="28"/>
          <w:szCs w:val="28"/>
        </w:rPr>
        <w:t>сохранение оценочных показателей потребления коммунальных услуг на уровне установленных нормативов потребления;</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w:t>
      </w:r>
      <w:r>
        <w:rPr>
          <w:rFonts w:ascii="Times New Roman" w:hAnsi="Times New Roman"/>
          <w:sz w:val="28"/>
          <w:szCs w:val="28"/>
        </w:rPr>
        <w:t>посе</w:t>
      </w:r>
      <w:r w:rsidRPr="00BE34FB">
        <w:rPr>
          <w:rFonts w:ascii="Times New Roman" w:hAnsi="Times New Roman"/>
          <w:sz w:val="28"/>
          <w:szCs w:val="28"/>
        </w:rPr>
        <w:t>ле</w:t>
      </w:r>
      <w:r>
        <w:rPr>
          <w:rFonts w:ascii="Times New Roman" w:hAnsi="Times New Roman"/>
          <w:sz w:val="28"/>
          <w:szCs w:val="28"/>
        </w:rPr>
        <w:t>н</w:t>
      </w:r>
      <w:r w:rsidRPr="00BE34FB">
        <w:rPr>
          <w:rFonts w:ascii="Times New Roman" w:hAnsi="Times New Roman"/>
          <w:sz w:val="28"/>
          <w:szCs w:val="28"/>
        </w:rPr>
        <w:t xml:space="preserve">ия. </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Комплекс мероприятий по развитию системы коммунальной инфраструктуры, поселения разработан  по следующим направлениям:</w:t>
      </w:r>
    </w:p>
    <w:p w:rsidR="00607B02" w:rsidRPr="00BE34FB" w:rsidRDefault="00607B02" w:rsidP="00C65A32">
      <w:pPr>
        <w:pStyle w:val="2"/>
        <w:numPr>
          <w:ilvl w:val="0"/>
          <w:numId w:val="7"/>
        </w:numPr>
        <w:tabs>
          <w:tab w:val="num" w:pos="912"/>
        </w:tabs>
        <w:ind w:left="0" w:firstLine="567"/>
        <w:rPr>
          <w:sz w:val="28"/>
          <w:szCs w:val="28"/>
        </w:rPr>
      </w:pPr>
      <w:r w:rsidRPr="00BE34FB">
        <w:rPr>
          <w:sz w:val="28"/>
          <w:szCs w:val="28"/>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607B02" w:rsidRPr="00BE34FB" w:rsidRDefault="00607B02" w:rsidP="00C65A32">
      <w:pPr>
        <w:pStyle w:val="2"/>
        <w:numPr>
          <w:ilvl w:val="0"/>
          <w:numId w:val="7"/>
        </w:numPr>
        <w:tabs>
          <w:tab w:val="num" w:pos="912"/>
        </w:tabs>
        <w:ind w:left="0" w:firstLine="567"/>
        <w:rPr>
          <w:sz w:val="28"/>
          <w:szCs w:val="28"/>
        </w:rPr>
      </w:pPr>
      <w:r w:rsidRPr="00BE34FB">
        <w:rPr>
          <w:sz w:val="28"/>
          <w:szCs w:val="28"/>
        </w:rPr>
        <w:t>строительство и модернизация оборудования и сетей в целях подключения новых потребителей в объектах капитального строительства;</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 xml:space="preserve">Стоимость мероприятий определена на основании смет организаций коммунального комплекса, укрупненных показателей стоимости строительства  в условиях </w:t>
      </w:r>
      <w:r>
        <w:rPr>
          <w:rFonts w:ascii="Times New Roman" w:hAnsi="Times New Roman"/>
          <w:sz w:val="28"/>
          <w:szCs w:val="28"/>
        </w:rPr>
        <w:t>Брянской</w:t>
      </w:r>
      <w:r w:rsidRPr="00BE34FB">
        <w:rPr>
          <w:rFonts w:ascii="Times New Roman" w:hAnsi="Times New Roman"/>
          <w:sz w:val="28"/>
          <w:szCs w:val="28"/>
        </w:rPr>
        <w:t xml:space="preserve"> области (справочник оценщика «Сооружения городской инфраструктуры. Укрупнённые показатели стоимости строительства», КО</w:t>
      </w:r>
      <w:r w:rsidRPr="00BE34FB">
        <w:rPr>
          <w:rFonts w:ascii="Times New Roman" w:hAnsi="Times New Roman"/>
          <w:sz w:val="28"/>
          <w:szCs w:val="28"/>
        </w:rPr>
        <w:noBreakHyphen/>
        <w:t>ИНВЕСТ, 2009 г.), оценок экспертов, прейскурантов поставщиков оборудования и открытых источников информации с учетом уровня цен</w:t>
      </w:r>
      <w:r>
        <w:rPr>
          <w:rFonts w:ascii="Times New Roman" w:hAnsi="Times New Roman"/>
          <w:sz w:val="28"/>
          <w:szCs w:val="28"/>
        </w:rPr>
        <w:t>.</w:t>
      </w:r>
      <w:r w:rsidRPr="00BE34FB">
        <w:rPr>
          <w:rFonts w:ascii="Times New Roman" w:hAnsi="Times New Roman"/>
          <w:sz w:val="28"/>
          <w:szCs w:val="28"/>
        </w:rPr>
        <w:t xml:space="preserve"> </w:t>
      </w:r>
    </w:p>
    <w:p w:rsidR="00607B02" w:rsidRPr="00BE34FB" w:rsidRDefault="00607B02" w:rsidP="00BE34FB">
      <w:pPr>
        <w:spacing w:line="360" w:lineRule="auto"/>
        <w:ind w:firstLine="567"/>
        <w:jc w:val="both"/>
        <w:rPr>
          <w:rFonts w:ascii="Times New Roman" w:hAnsi="Times New Roman"/>
          <w:sz w:val="28"/>
          <w:szCs w:val="28"/>
        </w:rPr>
      </w:pPr>
      <w:r w:rsidRPr="00BE34FB">
        <w:rPr>
          <w:rFonts w:ascii="Times New Roman" w:hAnsi="Times New Roman"/>
          <w:sz w:val="28"/>
          <w:szCs w:val="28"/>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607B02" w:rsidRPr="00BE34FB" w:rsidRDefault="00607B02" w:rsidP="00BE34FB">
      <w:pPr>
        <w:spacing w:line="360" w:lineRule="auto"/>
        <w:ind w:firstLine="567"/>
        <w:jc w:val="both"/>
        <w:rPr>
          <w:rFonts w:ascii="Times New Roman" w:hAnsi="Times New Roman"/>
          <w:sz w:val="28"/>
          <w:szCs w:val="28"/>
        </w:rPr>
      </w:pPr>
      <w:r w:rsidRPr="00BE34FB">
        <w:rPr>
          <w:rFonts w:ascii="Times New Roman" w:hAnsi="Times New Roman"/>
          <w:sz w:val="28"/>
          <w:szCs w:val="28"/>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607B02" w:rsidRPr="00BE34FB" w:rsidRDefault="00607B02" w:rsidP="00BE34FB">
      <w:pPr>
        <w:spacing w:line="360" w:lineRule="auto"/>
        <w:ind w:firstLine="567"/>
        <w:jc w:val="both"/>
        <w:rPr>
          <w:rFonts w:ascii="Times New Roman" w:hAnsi="Times New Roman"/>
          <w:sz w:val="28"/>
          <w:szCs w:val="28"/>
        </w:rPr>
      </w:pPr>
      <w:r w:rsidRPr="00BE34FB">
        <w:rPr>
          <w:rFonts w:ascii="Times New Roman" w:hAnsi="Times New Roman"/>
          <w:sz w:val="28"/>
          <w:szCs w:val="28"/>
        </w:rPr>
        <w:t xml:space="preserve">Источниками финансирования мероприятий Программы являются средства бюджета </w:t>
      </w:r>
      <w:r>
        <w:rPr>
          <w:rFonts w:ascii="Times New Roman" w:hAnsi="Times New Roman"/>
          <w:sz w:val="28"/>
          <w:szCs w:val="28"/>
        </w:rPr>
        <w:t>Брянской</w:t>
      </w:r>
      <w:r w:rsidRPr="00BE34FB">
        <w:rPr>
          <w:rFonts w:ascii="Times New Roman" w:hAnsi="Times New Roman"/>
          <w:sz w:val="28"/>
          <w:szCs w:val="28"/>
        </w:rPr>
        <w:t xml:space="preserve"> области, бюджета </w:t>
      </w:r>
      <w:r>
        <w:rPr>
          <w:rFonts w:ascii="Times New Roman" w:hAnsi="Times New Roman"/>
          <w:sz w:val="28"/>
          <w:szCs w:val="28"/>
        </w:rPr>
        <w:t>Глинищевского</w:t>
      </w:r>
      <w:r w:rsidRPr="00BE34FB">
        <w:rPr>
          <w:rFonts w:ascii="Times New Roman" w:hAnsi="Times New Roman"/>
          <w:sz w:val="28"/>
          <w:szCs w:val="28"/>
        </w:rPr>
        <w:t xml:space="preserve">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607B02" w:rsidRPr="00BE34FB" w:rsidRDefault="00607B02" w:rsidP="00BE34FB">
      <w:pPr>
        <w:spacing w:line="360" w:lineRule="auto"/>
        <w:ind w:firstLine="567"/>
        <w:jc w:val="both"/>
        <w:rPr>
          <w:rFonts w:ascii="Times New Roman" w:hAnsi="Times New Roman"/>
          <w:sz w:val="28"/>
          <w:szCs w:val="28"/>
        </w:rPr>
      </w:pPr>
      <w:r w:rsidRPr="00BE34FB">
        <w:rPr>
          <w:rFonts w:ascii="Times New Roman" w:hAnsi="Times New Roman"/>
          <w:sz w:val="28"/>
          <w:szCs w:val="28"/>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607B02" w:rsidRPr="00BE34FB" w:rsidRDefault="00607B02" w:rsidP="00BE34FB">
      <w:pPr>
        <w:pStyle w:val="2"/>
        <w:tabs>
          <w:tab w:val="left" w:pos="708"/>
        </w:tabs>
        <w:ind w:firstLine="600"/>
        <w:rPr>
          <w:sz w:val="28"/>
          <w:szCs w:val="28"/>
        </w:rPr>
      </w:pPr>
      <w:r w:rsidRPr="00BE34FB">
        <w:rPr>
          <w:sz w:val="28"/>
          <w:szCs w:val="28"/>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607B02" w:rsidRPr="00BE34FB" w:rsidRDefault="00607B02" w:rsidP="00C65A32">
      <w:pPr>
        <w:pStyle w:val="ListParagraph"/>
        <w:numPr>
          <w:ilvl w:val="0"/>
          <w:numId w:val="8"/>
        </w:numPr>
        <w:tabs>
          <w:tab w:val="left" w:pos="851"/>
        </w:tabs>
        <w:spacing w:after="0" w:line="360" w:lineRule="auto"/>
        <w:ind w:left="0" w:firstLine="567"/>
        <w:contextualSpacing/>
        <w:jc w:val="both"/>
        <w:rPr>
          <w:rFonts w:ascii="Times New Roman" w:hAnsi="Times New Roman"/>
          <w:sz w:val="28"/>
          <w:szCs w:val="28"/>
        </w:rPr>
      </w:pPr>
      <w:r w:rsidRPr="00BE34FB">
        <w:rPr>
          <w:rFonts w:ascii="Times New Roman" w:hAnsi="Times New Roman"/>
          <w:sz w:val="28"/>
          <w:szCs w:val="28"/>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607B02" w:rsidRPr="00BE34FB" w:rsidRDefault="00607B02" w:rsidP="00BE34FB">
      <w:pPr>
        <w:spacing w:line="360" w:lineRule="auto"/>
        <w:ind w:firstLine="567"/>
        <w:jc w:val="both"/>
        <w:rPr>
          <w:rFonts w:ascii="Times New Roman" w:hAnsi="Times New Roman"/>
          <w:sz w:val="28"/>
          <w:szCs w:val="28"/>
        </w:rPr>
      </w:pPr>
      <w:r w:rsidRPr="00BE34FB">
        <w:rPr>
          <w:rFonts w:ascii="Times New Roman" w:hAnsi="Times New Roman"/>
          <w:sz w:val="28"/>
          <w:szCs w:val="28"/>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Pr>
          <w:rFonts w:ascii="Times New Roman" w:hAnsi="Times New Roman"/>
          <w:sz w:val="28"/>
          <w:szCs w:val="28"/>
        </w:rPr>
        <w:t>Глинищевского</w:t>
      </w:r>
      <w:r w:rsidRPr="00BE34FB">
        <w:rPr>
          <w:rFonts w:ascii="Times New Roman" w:hAnsi="Times New Roman"/>
          <w:sz w:val="28"/>
          <w:szCs w:val="28"/>
        </w:rPr>
        <w:t xml:space="preserve">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607B02" w:rsidRPr="00BE34FB" w:rsidRDefault="00607B02" w:rsidP="00BE34FB">
      <w:pPr>
        <w:pStyle w:val="ConsPlusNormal"/>
        <w:widowControl/>
        <w:spacing w:line="360" w:lineRule="auto"/>
        <w:ind w:firstLine="540"/>
        <w:jc w:val="both"/>
        <w:rPr>
          <w:rFonts w:ascii="Times New Roman" w:hAnsi="Times New Roman" w:cs="Times New Roman"/>
          <w:sz w:val="28"/>
          <w:szCs w:val="28"/>
        </w:rPr>
      </w:pPr>
      <w:r w:rsidRPr="00BE34FB">
        <w:rPr>
          <w:rFonts w:ascii="Times New Roman" w:hAnsi="Times New Roman" w:cs="Times New Roman"/>
          <w:sz w:val="28"/>
          <w:szCs w:val="28"/>
        </w:rPr>
        <w:t>Перечень программных мероприятий приведен в приложении № 1 к Программе</w:t>
      </w:r>
      <w:r>
        <w:rPr>
          <w:rFonts w:ascii="Times New Roman" w:hAnsi="Times New Roman" w:cs="Times New Roman"/>
          <w:sz w:val="28"/>
          <w:szCs w:val="28"/>
        </w:rPr>
        <w:t>.</w:t>
      </w:r>
    </w:p>
    <w:p w:rsidR="00607B02" w:rsidRPr="00BE34FB" w:rsidRDefault="00607B02" w:rsidP="00D02D40">
      <w:pPr>
        <w:pStyle w:val="ConsPlusNormal"/>
        <w:widowControl/>
        <w:ind w:firstLine="540"/>
        <w:jc w:val="center"/>
        <w:rPr>
          <w:rFonts w:ascii="Times New Roman" w:hAnsi="Times New Roman" w:cs="Times New Roman"/>
          <w:b/>
          <w:sz w:val="28"/>
          <w:szCs w:val="28"/>
        </w:rPr>
      </w:pPr>
      <w:r w:rsidRPr="00BE34FB">
        <w:rPr>
          <w:rFonts w:ascii="Times New Roman" w:hAnsi="Times New Roman" w:cs="Times New Roman"/>
          <w:b/>
          <w:sz w:val="28"/>
          <w:szCs w:val="28"/>
        </w:rPr>
        <w:t>3.2. Система теплоснабжения</w:t>
      </w:r>
      <w:r>
        <w:rPr>
          <w:rFonts w:ascii="Times New Roman" w:hAnsi="Times New Roman" w:cs="Times New Roman"/>
          <w:b/>
          <w:sz w:val="28"/>
          <w:szCs w:val="28"/>
        </w:rPr>
        <w:t>.</w:t>
      </w:r>
    </w:p>
    <w:p w:rsidR="00607B02" w:rsidRDefault="00607B02" w:rsidP="00D02D40">
      <w:pPr>
        <w:pStyle w:val="ConsPlusNormal"/>
        <w:widowControl/>
        <w:ind w:firstLine="540"/>
        <w:jc w:val="center"/>
        <w:rPr>
          <w:rFonts w:ascii="Times New Roman" w:hAnsi="Times New Roman" w:cs="Times New Roman"/>
          <w:b/>
          <w:sz w:val="24"/>
          <w:szCs w:val="24"/>
        </w:rPr>
      </w:pPr>
    </w:p>
    <w:p w:rsidR="00607B02" w:rsidRPr="00BE34FB" w:rsidRDefault="00607B02" w:rsidP="00BE34FB">
      <w:pPr>
        <w:spacing w:line="360" w:lineRule="auto"/>
        <w:ind w:firstLine="567"/>
        <w:jc w:val="both"/>
        <w:rPr>
          <w:rFonts w:ascii="Times New Roman" w:hAnsi="Times New Roman"/>
          <w:sz w:val="28"/>
          <w:szCs w:val="28"/>
        </w:rPr>
      </w:pPr>
      <w:r w:rsidRPr="00BE34FB">
        <w:rPr>
          <w:rFonts w:ascii="Times New Roman" w:hAnsi="Times New Roman"/>
          <w:sz w:val="28"/>
          <w:szCs w:val="28"/>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rsidRPr="00BE34FB">
        <w:rPr>
          <w:sz w:val="28"/>
          <w:szCs w:val="28"/>
        </w:rPr>
        <w:t xml:space="preserve"> </w:t>
      </w:r>
      <w:r w:rsidRPr="00BE34FB">
        <w:rPr>
          <w:rFonts w:ascii="Times New Roman" w:hAnsi="Times New Roman"/>
          <w:sz w:val="28"/>
          <w:szCs w:val="28"/>
        </w:rPr>
        <w:t xml:space="preserve">  </w:t>
      </w:r>
    </w:p>
    <w:p w:rsidR="00607B02" w:rsidRPr="00BE34FB" w:rsidRDefault="00607B02" w:rsidP="00C65A32">
      <w:pPr>
        <w:numPr>
          <w:ilvl w:val="0"/>
          <w:numId w:val="9"/>
        </w:numPr>
        <w:tabs>
          <w:tab w:val="clear" w:pos="1571"/>
          <w:tab w:val="num" w:pos="1418"/>
        </w:tabs>
        <w:spacing w:before="120" w:after="120" w:line="360" w:lineRule="auto"/>
        <w:ind w:left="1418" w:hanging="567"/>
        <w:jc w:val="both"/>
        <w:rPr>
          <w:rFonts w:ascii="Times New Roman" w:hAnsi="Times New Roman"/>
          <w:sz w:val="28"/>
          <w:szCs w:val="28"/>
        </w:rPr>
      </w:pPr>
      <w:r w:rsidRPr="00BE34FB">
        <w:rPr>
          <w:rFonts w:ascii="Times New Roman" w:hAnsi="Times New Roman"/>
          <w:sz w:val="28"/>
          <w:szCs w:val="28"/>
        </w:rPr>
        <w:t>Применение высокоэффективных теплоизоляционных материалов энергосберегающих технологий и современных приборов учета электроэнергии, газа, тепла,</w:t>
      </w:r>
      <w:r>
        <w:rPr>
          <w:rFonts w:ascii="Times New Roman" w:hAnsi="Times New Roman"/>
          <w:sz w:val="28"/>
          <w:szCs w:val="28"/>
        </w:rPr>
        <w:t xml:space="preserve"> воды, электроэнергии</w:t>
      </w:r>
      <w:r w:rsidRPr="00BE34FB">
        <w:rPr>
          <w:rFonts w:ascii="Times New Roman" w:hAnsi="Times New Roman"/>
          <w:sz w:val="28"/>
          <w:szCs w:val="28"/>
        </w:rPr>
        <w:t>;</w:t>
      </w:r>
    </w:p>
    <w:p w:rsidR="00607B02" w:rsidRPr="00BE34FB" w:rsidRDefault="00607B02" w:rsidP="00C65A32">
      <w:pPr>
        <w:numPr>
          <w:ilvl w:val="0"/>
          <w:numId w:val="9"/>
        </w:numPr>
        <w:tabs>
          <w:tab w:val="clear" w:pos="1571"/>
          <w:tab w:val="num" w:pos="1418"/>
        </w:tabs>
        <w:spacing w:before="120" w:after="120" w:line="360" w:lineRule="auto"/>
        <w:ind w:left="1418" w:hanging="567"/>
        <w:jc w:val="both"/>
        <w:rPr>
          <w:rFonts w:ascii="Times New Roman" w:hAnsi="Times New Roman"/>
          <w:sz w:val="28"/>
          <w:szCs w:val="28"/>
        </w:rPr>
      </w:pPr>
      <w:r w:rsidRPr="00BE34FB">
        <w:rPr>
          <w:rFonts w:ascii="Times New Roman" w:hAnsi="Times New Roman"/>
          <w:sz w:val="28"/>
          <w:szCs w:val="28"/>
        </w:rPr>
        <w:t xml:space="preserve">Реконструкция котельных путем установки нового котельного оборудования, систем автоматики, сигнализации, с установкой современных котлов </w:t>
      </w:r>
      <w:r>
        <w:rPr>
          <w:rFonts w:ascii="Times New Roman" w:hAnsi="Times New Roman"/>
          <w:sz w:val="28"/>
          <w:szCs w:val="28"/>
        </w:rPr>
        <w:t>и систем водоочистки;</w:t>
      </w:r>
    </w:p>
    <w:p w:rsidR="00607B02" w:rsidRDefault="00607B02" w:rsidP="00C65A32">
      <w:pPr>
        <w:numPr>
          <w:ilvl w:val="0"/>
          <w:numId w:val="9"/>
        </w:numPr>
        <w:tabs>
          <w:tab w:val="clear" w:pos="1571"/>
          <w:tab w:val="num" w:pos="1418"/>
        </w:tabs>
        <w:spacing w:before="120" w:after="120" w:line="360" w:lineRule="auto"/>
        <w:ind w:left="1418" w:hanging="567"/>
        <w:jc w:val="both"/>
        <w:rPr>
          <w:rFonts w:ascii="Times New Roman" w:hAnsi="Times New Roman"/>
          <w:sz w:val="28"/>
          <w:szCs w:val="28"/>
        </w:rPr>
      </w:pPr>
      <w:r w:rsidRPr="00BE34FB">
        <w:rPr>
          <w:rFonts w:ascii="Times New Roman" w:hAnsi="Times New Roman"/>
          <w:sz w:val="28"/>
          <w:szCs w:val="28"/>
        </w:rPr>
        <w:t>Применение систем индивидуального (автономного) теплоснабжения в существующей малоэтажной застройке и в проектируемой застройке, на мелких предприятиях и общественных зданиях</w:t>
      </w:r>
      <w:r>
        <w:rPr>
          <w:rFonts w:ascii="Times New Roman" w:hAnsi="Times New Roman"/>
          <w:sz w:val="28"/>
          <w:szCs w:val="28"/>
        </w:rPr>
        <w:t>.</w:t>
      </w:r>
      <w:r w:rsidRPr="00BE34FB">
        <w:rPr>
          <w:rFonts w:ascii="Times New Roman" w:hAnsi="Times New Roman"/>
          <w:sz w:val="28"/>
          <w:szCs w:val="28"/>
        </w:rPr>
        <w:t xml:space="preserve"> </w:t>
      </w:r>
    </w:p>
    <w:p w:rsidR="00607B02" w:rsidRDefault="00607B02" w:rsidP="00CC6EC1">
      <w:pPr>
        <w:spacing w:line="360" w:lineRule="auto"/>
        <w:ind w:firstLine="708"/>
        <w:jc w:val="both"/>
        <w:rPr>
          <w:rFonts w:ascii="Times New Roman" w:hAnsi="Times New Roman"/>
          <w:sz w:val="28"/>
          <w:szCs w:val="28"/>
        </w:rPr>
      </w:pPr>
      <w:r>
        <w:rPr>
          <w:rFonts w:ascii="Times New Roman" w:hAnsi="Times New Roman"/>
          <w:sz w:val="28"/>
          <w:szCs w:val="28"/>
        </w:rPr>
        <w:t xml:space="preserve">  4. </w:t>
      </w:r>
      <w:r w:rsidRPr="00083569">
        <w:rPr>
          <w:rFonts w:ascii="Times New Roman" w:hAnsi="Times New Roman"/>
          <w:sz w:val="28"/>
          <w:szCs w:val="28"/>
        </w:rPr>
        <w:t>Перечень программных мероприятий приведен в приложении № 1 к Программе.</w:t>
      </w:r>
    </w:p>
    <w:p w:rsidR="00607B02" w:rsidRPr="00BE34FB" w:rsidRDefault="00607B02" w:rsidP="00D02D40">
      <w:pPr>
        <w:ind w:firstLine="567"/>
        <w:jc w:val="center"/>
        <w:rPr>
          <w:rFonts w:ascii="Times New Roman" w:hAnsi="Times New Roman"/>
          <w:b/>
          <w:sz w:val="28"/>
          <w:szCs w:val="28"/>
        </w:rPr>
      </w:pPr>
      <w:r w:rsidRPr="00BE34FB">
        <w:rPr>
          <w:rFonts w:ascii="Times New Roman" w:hAnsi="Times New Roman"/>
          <w:b/>
          <w:sz w:val="28"/>
          <w:szCs w:val="28"/>
        </w:rPr>
        <w:t>3.3. Система водоснабжения</w:t>
      </w:r>
      <w:r>
        <w:rPr>
          <w:rFonts w:ascii="Times New Roman" w:hAnsi="Times New Roman"/>
          <w:b/>
          <w:sz w:val="28"/>
          <w:szCs w:val="28"/>
        </w:rPr>
        <w:t>.</w:t>
      </w:r>
    </w:p>
    <w:p w:rsidR="00607B02" w:rsidRPr="00083569" w:rsidRDefault="00607B02" w:rsidP="00083569">
      <w:pPr>
        <w:spacing w:line="360" w:lineRule="auto"/>
        <w:ind w:firstLine="567"/>
        <w:jc w:val="both"/>
        <w:rPr>
          <w:rFonts w:ascii="Times New Roman" w:hAnsi="Times New Roman"/>
          <w:sz w:val="28"/>
          <w:szCs w:val="28"/>
        </w:rPr>
      </w:pPr>
      <w:r w:rsidRPr="00083569">
        <w:rPr>
          <w:rFonts w:ascii="Times New Roman" w:hAnsi="Times New Roman"/>
          <w:sz w:val="28"/>
          <w:szCs w:val="28"/>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607B02" w:rsidRPr="00083569" w:rsidRDefault="00607B02" w:rsidP="00083569">
      <w:pPr>
        <w:tabs>
          <w:tab w:val="num" w:pos="1418"/>
        </w:tabs>
        <w:spacing w:before="120" w:after="120" w:line="360" w:lineRule="auto"/>
        <w:ind w:left="1211"/>
        <w:jc w:val="both"/>
        <w:rPr>
          <w:rFonts w:ascii="Times New Roman" w:hAnsi="Times New Roman"/>
          <w:sz w:val="28"/>
          <w:szCs w:val="28"/>
        </w:rPr>
      </w:pPr>
      <w:r w:rsidRPr="00083569">
        <w:rPr>
          <w:rFonts w:ascii="Times New Roman" w:hAnsi="Times New Roman"/>
          <w:sz w:val="28"/>
          <w:szCs w:val="28"/>
        </w:rPr>
        <w:t>1. Реконструкция ветхих водопроводных сетей и сооружений;</w:t>
      </w:r>
    </w:p>
    <w:p w:rsidR="00607B02" w:rsidRPr="00083569" w:rsidRDefault="00607B02" w:rsidP="00083569">
      <w:pPr>
        <w:tabs>
          <w:tab w:val="num" w:pos="1418"/>
        </w:tabs>
        <w:spacing w:before="120" w:after="120" w:line="360" w:lineRule="auto"/>
        <w:ind w:left="993"/>
        <w:jc w:val="both"/>
        <w:rPr>
          <w:rFonts w:ascii="Times New Roman" w:hAnsi="Times New Roman"/>
          <w:sz w:val="28"/>
          <w:szCs w:val="28"/>
        </w:rPr>
      </w:pPr>
      <w:r w:rsidRPr="00083569">
        <w:rPr>
          <w:rFonts w:ascii="Times New Roman" w:hAnsi="Times New Roman"/>
          <w:sz w:val="28"/>
          <w:szCs w:val="28"/>
        </w:rPr>
        <w:t xml:space="preserve">    2. Обеспечение централизованной системой водоснабжения существующих районов жилой застройки;</w:t>
      </w:r>
    </w:p>
    <w:p w:rsidR="00607B02" w:rsidRPr="00083569" w:rsidRDefault="00607B02" w:rsidP="00083569">
      <w:pPr>
        <w:tabs>
          <w:tab w:val="num" w:pos="1418"/>
        </w:tabs>
        <w:spacing w:before="120" w:after="120" w:line="360" w:lineRule="auto"/>
        <w:ind w:left="993"/>
        <w:jc w:val="both"/>
        <w:rPr>
          <w:rFonts w:ascii="Times New Roman" w:hAnsi="Times New Roman"/>
          <w:sz w:val="28"/>
          <w:szCs w:val="28"/>
        </w:rPr>
      </w:pPr>
      <w:r w:rsidRPr="00083569">
        <w:rPr>
          <w:rFonts w:ascii="Times New Roman" w:hAnsi="Times New Roman"/>
          <w:sz w:val="28"/>
          <w:szCs w:val="28"/>
        </w:rPr>
        <w:t xml:space="preserve">   3. Строительство водоочистных сооружений в населенных пунктах поселения;</w:t>
      </w:r>
    </w:p>
    <w:p w:rsidR="00607B02" w:rsidRPr="00083569" w:rsidRDefault="00607B02" w:rsidP="00083569">
      <w:pPr>
        <w:tabs>
          <w:tab w:val="num" w:pos="1418"/>
        </w:tabs>
        <w:spacing w:before="120" w:after="120" w:line="360" w:lineRule="auto"/>
        <w:ind w:left="993"/>
        <w:jc w:val="both"/>
        <w:rPr>
          <w:rFonts w:ascii="Times New Roman" w:hAnsi="Times New Roman"/>
          <w:sz w:val="28"/>
          <w:szCs w:val="28"/>
        </w:rPr>
      </w:pPr>
      <w:r w:rsidRPr="00083569">
        <w:rPr>
          <w:rFonts w:ascii="Times New Roman" w:hAnsi="Times New Roman"/>
          <w:sz w:val="28"/>
          <w:szCs w:val="28"/>
        </w:rPr>
        <w:t xml:space="preserve">   4. Обеспечение централизованной системой водоснабжения районов новой жилой застройки поселения.</w:t>
      </w:r>
    </w:p>
    <w:p w:rsidR="00607B02" w:rsidRPr="00083569" w:rsidRDefault="00607B02" w:rsidP="00083569">
      <w:pPr>
        <w:tabs>
          <w:tab w:val="num" w:pos="1418"/>
          <w:tab w:val="num" w:pos="1980"/>
          <w:tab w:val="num" w:pos="3060"/>
        </w:tabs>
        <w:spacing w:before="120" w:after="120" w:line="360" w:lineRule="auto"/>
        <w:ind w:left="851"/>
        <w:jc w:val="both"/>
        <w:rPr>
          <w:rFonts w:ascii="Times New Roman" w:hAnsi="Times New Roman"/>
          <w:sz w:val="28"/>
          <w:szCs w:val="28"/>
        </w:rPr>
      </w:pPr>
      <w:r w:rsidRPr="00083569">
        <w:rPr>
          <w:rFonts w:ascii="Times New Roman" w:hAnsi="Times New Roman"/>
          <w:sz w:val="28"/>
          <w:szCs w:val="28"/>
        </w:rPr>
        <w:t xml:space="preserve">     5.  </w:t>
      </w:r>
      <w:r>
        <w:rPr>
          <w:rFonts w:ascii="Times New Roman" w:hAnsi="Times New Roman"/>
          <w:sz w:val="28"/>
          <w:szCs w:val="28"/>
        </w:rPr>
        <w:t>Б</w:t>
      </w:r>
      <w:r w:rsidRPr="00083569">
        <w:rPr>
          <w:rFonts w:ascii="Times New Roman" w:hAnsi="Times New Roman"/>
          <w:sz w:val="28"/>
          <w:szCs w:val="28"/>
        </w:rPr>
        <w:t>урение дополнительных артезианских скважин</w:t>
      </w:r>
      <w:r>
        <w:rPr>
          <w:rFonts w:ascii="Times New Roman" w:hAnsi="Times New Roman"/>
          <w:sz w:val="28"/>
          <w:szCs w:val="28"/>
        </w:rPr>
        <w:t xml:space="preserve"> 1-в </w:t>
      </w:r>
      <w:r w:rsidRPr="00083569">
        <w:rPr>
          <w:rFonts w:ascii="Times New Roman" w:hAnsi="Times New Roman"/>
          <w:sz w:val="28"/>
          <w:szCs w:val="28"/>
        </w:rPr>
        <w:t xml:space="preserve"> </w:t>
      </w:r>
      <w:r>
        <w:rPr>
          <w:rFonts w:ascii="Times New Roman" w:hAnsi="Times New Roman"/>
          <w:sz w:val="28"/>
          <w:szCs w:val="28"/>
        </w:rPr>
        <w:t>с. Глинищево, 1- в с. Опахань;</w:t>
      </w:r>
    </w:p>
    <w:p w:rsidR="00607B02" w:rsidRDefault="00607B02" w:rsidP="00083569">
      <w:pPr>
        <w:tabs>
          <w:tab w:val="num" w:pos="1418"/>
          <w:tab w:val="num" w:pos="1980"/>
          <w:tab w:val="num" w:pos="3060"/>
        </w:tabs>
        <w:spacing w:before="120" w:after="120" w:line="360" w:lineRule="auto"/>
        <w:ind w:left="993"/>
        <w:jc w:val="both"/>
        <w:rPr>
          <w:rFonts w:ascii="Times New Roman" w:hAnsi="Times New Roman"/>
          <w:sz w:val="28"/>
          <w:szCs w:val="28"/>
        </w:rPr>
      </w:pPr>
      <w:r w:rsidRPr="00083569">
        <w:rPr>
          <w:rFonts w:ascii="Times New Roman" w:hAnsi="Times New Roman"/>
          <w:sz w:val="28"/>
          <w:szCs w:val="28"/>
        </w:rPr>
        <w:t xml:space="preserve">  6.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607B02" w:rsidRDefault="00607B02" w:rsidP="00083569">
      <w:pPr>
        <w:spacing w:line="360" w:lineRule="auto"/>
        <w:ind w:firstLine="567"/>
        <w:jc w:val="both"/>
        <w:rPr>
          <w:rFonts w:ascii="Times New Roman" w:hAnsi="Times New Roman"/>
          <w:sz w:val="28"/>
          <w:szCs w:val="28"/>
        </w:rPr>
      </w:pPr>
      <w:r w:rsidRPr="00083569">
        <w:rPr>
          <w:rFonts w:ascii="Times New Roman" w:hAnsi="Times New Roman"/>
          <w:sz w:val="28"/>
          <w:szCs w:val="28"/>
        </w:rPr>
        <w:t>Перечень программных мероприятий приведен в приложении № 1 к Программе.</w:t>
      </w:r>
    </w:p>
    <w:p w:rsidR="00607B02" w:rsidRPr="00083569" w:rsidRDefault="00607B02" w:rsidP="005252A9">
      <w:pPr>
        <w:ind w:firstLine="567"/>
        <w:jc w:val="center"/>
        <w:rPr>
          <w:rFonts w:ascii="Times New Roman" w:hAnsi="Times New Roman"/>
          <w:b/>
          <w:sz w:val="28"/>
          <w:szCs w:val="24"/>
        </w:rPr>
      </w:pPr>
      <w:r w:rsidRPr="00083569">
        <w:rPr>
          <w:rFonts w:ascii="Times New Roman" w:hAnsi="Times New Roman"/>
          <w:b/>
          <w:sz w:val="28"/>
          <w:szCs w:val="24"/>
        </w:rPr>
        <w:t>3.</w:t>
      </w:r>
      <w:r>
        <w:rPr>
          <w:rFonts w:ascii="Times New Roman" w:hAnsi="Times New Roman"/>
          <w:b/>
          <w:sz w:val="28"/>
          <w:szCs w:val="24"/>
        </w:rPr>
        <w:t>4</w:t>
      </w:r>
      <w:r w:rsidRPr="00083569">
        <w:rPr>
          <w:rFonts w:ascii="Times New Roman" w:hAnsi="Times New Roman"/>
          <w:b/>
          <w:sz w:val="28"/>
          <w:szCs w:val="24"/>
        </w:rPr>
        <w:t>. Система водоотведения</w:t>
      </w:r>
      <w:r>
        <w:rPr>
          <w:rFonts w:ascii="Times New Roman" w:hAnsi="Times New Roman"/>
          <w:b/>
          <w:sz w:val="28"/>
          <w:szCs w:val="24"/>
        </w:rPr>
        <w:t>.</w:t>
      </w:r>
    </w:p>
    <w:p w:rsidR="00607B02" w:rsidRPr="00083569" w:rsidRDefault="00607B02" w:rsidP="005252A9">
      <w:pPr>
        <w:spacing w:line="360" w:lineRule="auto"/>
        <w:ind w:firstLine="567"/>
        <w:jc w:val="both"/>
        <w:rPr>
          <w:rFonts w:ascii="Times New Roman" w:hAnsi="Times New Roman"/>
          <w:sz w:val="28"/>
          <w:szCs w:val="28"/>
        </w:rPr>
      </w:pPr>
      <w:r w:rsidRPr="00083569">
        <w:rPr>
          <w:rFonts w:ascii="Times New Roman" w:hAnsi="Times New Roman"/>
          <w:sz w:val="28"/>
          <w:szCs w:val="28"/>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607B02" w:rsidRPr="007E0D98" w:rsidRDefault="00607B02" w:rsidP="005252A9">
      <w:pPr>
        <w:pStyle w:val="ListParagraph"/>
        <w:numPr>
          <w:ilvl w:val="1"/>
          <w:numId w:val="19"/>
        </w:numPr>
        <w:spacing w:after="0" w:line="360" w:lineRule="auto"/>
        <w:ind w:firstLine="556"/>
        <w:jc w:val="both"/>
        <w:rPr>
          <w:rFonts w:ascii="Times New Roman" w:hAnsi="Times New Roman"/>
          <w:sz w:val="28"/>
          <w:szCs w:val="28"/>
        </w:rPr>
      </w:pPr>
      <w:r w:rsidRPr="007E0D98">
        <w:rPr>
          <w:rFonts w:ascii="Times New Roman" w:hAnsi="Times New Roman"/>
          <w:sz w:val="28"/>
          <w:szCs w:val="28"/>
        </w:rPr>
        <w:t>Поэтапное строительство новых канализационных сетей в неканализированных районах поселения.</w:t>
      </w:r>
    </w:p>
    <w:p w:rsidR="00607B02" w:rsidRPr="007E0D98" w:rsidRDefault="00607B02" w:rsidP="005252A9">
      <w:pPr>
        <w:numPr>
          <w:ilvl w:val="1"/>
          <w:numId w:val="19"/>
        </w:numPr>
        <w:spacing w:after="0" w:line="360" w:lineRule="auto"/>
        <w:ind w:firstLine="556"/>
        <w:jc w:val="both"/>
        <w:rPr>
          <w:rFonts w:ascii="Times New Roman" w:hAnsi="Times New Roman"/>
          <w:sz w:val="28"/>
          <w:szCs w:val="28"/>
        </w:rPr>
      </w:pPr>
      <w:r w:rsidRPr="007E0D98">
        <w:rPr>
          <w:rFonts w:ascii="Times New Roman" w:hAnsi="Times New Roman"/>
          <w:sz w:val="28"/>
          <w:szCs w:val="28"/>
        </w:rPr>
        <w:t xml:space="preserve">Строительство сетей в новых микрорайонах </w:t>
      </w:r>
      <w:r>
        <w:rPr>
          <w:rFonts w:ascii="Times New Roman" w:hAnsi="Times New Roman"/>
          <w:sz w:val="28"/>
          <w:szCs w:val="28"/>
        </w:rPr>
        <w:t>поселения.</w:t>
      </w:r>
    </w:p>
    <w:p w:rsidR="00607B02" w:rsidRPr="007E0D98" w:rsidRDefault="00607B02" w:rsidP="005252A9">
      <w:pPr>
        <w:pStyle w:val="ListParagraph"/>
        <w:numPr>
          <w:ilvl w:val="1"/>
          <w:numId w:val="19"/>
        </w:numPr>
        <w:spacing w:after="0" w:line="360" w:lineRule="auto"/>
        <w:ind w:firstLine="556"/>
        <w:contextualSpacing/>
        <w:jc w:val="both"/>
        <w:rPr>
          <w:rFonts w:ascii="Times New Roman" w:hAnsi="Times New Roman"/>
          <w:sz w:val="28"/>
          <w:szCs w:val="28"/>
        </w:rPr>
      </w:pPr>
      <w:r w:rsidRPr="007E0D98">
        <w:rPr>
          <w:rFonts w:ascii="Times New Roman" w:hAnsi="Times New Roman"/>
          <w:sz w:val="28"/>
          <w:szCs w:val="28"/>
        </w:rPr>
        <w:t xml:space="preserve">Строительство </w:t>
      </w:r>
      <w:r>
        <w:rPr>
          <w:rFonts w:ascii="Times New Roman" w:hAnsi="Times New Roman"/>
          <w:sz w:val="28"/>
          <w:szCs w:val="28"/>
        </w:rPr>
        <w:t>очистных сооружений</w:t>
      </w:r>
      <w:r w:rsidRPr="007E0D98">
        <w:rPr>
          <w:rFonts w:ascii="Times New Roman" w:hAnsi="Times New Roman"/>
          <w:sz w:val="28"/>
          <w:szCs w:val="28"/>
        </w:rPr>
        <w:t xml:space="preserve"> в с. </w:t>
      </w:r>
      <w:r>
        <w:rPr>
          <w:rFonts w:ascii="Times New Roman" w:hAnsi="Times New Roman"/>
          <w:sz w:val="28"/>
          <w:szCs w:val="28"/>
        </w:rPr>
        <w:t>Глинищево</w:t>
      </w:r>
      <w:r w:rsidRPr="007E0D98">
        <w:rPr>
          <w:rFonts w:ascii="Times New Roman" w:hAnsi="Times New Roman"/>
          <w:sz w:val="28"/>
          <w:szCs w:val="28"/>
        </w:rPr>
        <w:t>.</w:t>
      </w:r>
    </w:p>
    <w:p w:rsidR="00607B02" w:rsidRPr="007E0D98" w:rsidRDefault="00607B02" w:rsidP="005252A9">
      <w:pPr>
        <w:spacing w:line="360" w:lineRule="auto"/>
        <w:jc w:val="both"/>
        <w:rPr>
          <w:rFonts w:ascii="Times New Roman" w:hAnsi="Times New Roman"/>
          <w:sz w:val="28"/>
          <w:szCs w:val="28"/>
        </w:rPr>
      </w:pPr>
      <w:r w:rsidRPr="007E0D98">
        <w:rPr>
          <w:rFonts w:ascii="Times New Roman" w:hAnsi="Times New Roman"/>
          <w:sz w:val="28"/>
          <w:szCs w:val="28"/>
        </w:rPr>
        <w:t>Перечень программных мероприятий приведен в приложении № 1 к Программе.</w:t>
      </w:r>
    </w:p>
    <w:p w:rsidR="00607B02" w:rsidRPr="00083569" w:rsidRDefault="00607B02" w:rsidP="00D02D40">
      <w:pPr>
        <w:ind w:firstLine="567"/>
        <w:jc w:val="center"/>
        <w:rPr>
          <w:rFonts w:ascii="Times New Roman" w:hAnsi="Times New Roman"/>
          <w:b/>
          <w:sz w:val="28"/>
          <w:szCs w:val="28"/>
        </w:rPr>
      </w:pPr>
      <w:r w:rsidRPr="00083569">
        <w:rPr>
          <w:rFonts w:ascii="Times New Roman" w:hAnsi="Times New Roman"/>
          <w:b/>
          <w:sz w:val="28"/>
          <w:szCs w:val="28"/>
        </w:rPr>
        <w:t>3.</w:t>
      </w:r>
      <w:r>
        <w:rPr>
          <w:rFonts w:ascii="Times New Roman" w:hAnsi="Times New Roman"/>
          <w:b/>
          <w:sz w:val="28"/>
          <w:szCs w:val="28"/>
        </w:rPr>
        <w:t>5</w:t>
      </w:r>
      <w:r w:rsidRPr="00083569">
        <w:rPr>
          <w:rFonts w:ascii="Times New Roman" w:hAnsi="Times New Roman"/>
          <w:b/>
          <w:sz w:val="28"/>
          <w:szCs w:val="28"/>
        </w:rPr>
        <w:t>. Система газоснабжения</w:t>
      </w:r>
      <w:r>
        <w:rPr>
          <w:rFonts w:ascii="Times New Roman" w:hAnsi="Times New Roman"/>
          <w:b/>
          <w:sz w:val="28"/>
          <w:szCs w:val="28"/>
        </w:rPr>
        <w:t>.</w:t>
      </w:r>
    </w:p>
    <w:p w:rsidR="00607B02" w:rsidRPr="00083569" w:rsidRDefault="00607B02" w:rsidP="00083569">
      <w:pPr>
        <w:spacing w:line="360" w:lineRule="auto"/>
        <w:ind w:firstLine="567"/>
        <w:jc w:val="both"/>
        <w:rPr>
          <w:rFonts w:ascii="Times New Roman" w:hAnsi="Times New Roman"/>
          <w:sz w:val="28"/>
          <w:szCs w:val="28"/>
        </w:rPr>
      </w:pPr>
      <w:r w:rsidRPr="00083569">
        <w:rPr>
          <w:rFonts w:ascii="Times New Roman" w:hAnsi="Times New Roman"/>
          <w:sz w:val="28"/>
          <w:szCs w:val="28"/>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607B02" w:rsidRPr="001564B5" w:rsidRDefault="00607B02" w:rsidP="00C65A32">
      <w:pPr>
        <w:numPr>
          <w:ilvl w:val="0"/>
          <w:numId w:val="10"/>
        </w:numPr>
        <w:tabs>
          <w:tab w:val="clear" w:pos="1571"/>
          <w:tab w:val="num" w:pos="1418"/>
          <w:tab w:val="num" w:pos="1980"/>
          <w:tab w:val="num" w:pos="3060"/>
        </w:tabs>
        <w:spacing w:before="120" w:after="120" w:line="360" w:lineRule="auto"/>
        <w:ind w:left="1418" w:hanging="567"/>
        <w:jc w:val="both"/>
        <w:rPr>
          <w:rFonts w:ascii="Times New Roman" w:hAnsi="Times New Roman"/>
          <w:sz w:val="28"/>
          <w:szCs w:val="28"/>
        </w:rPr>
      </w:pPr>
      <w:r w:rsidRPr="001564B5">
        <w:rPr>
          <w:rFonts w:ascii="Times New Roman" w:hAnsi="Times New Roman"/>
          <w:sz w:val="28"/>
          <w:szCs w:val="28"/>
        </w:rPr>
        <w:t xml:space="preserve">Прокладка сетей низкого давления потребителям по территории </w:t>
      </w:r>
      <w:r>
        <w:rPr>
          <w:rFonts w:ascii="Times New Roman" w:hAnsi="Times New Roman"/>
          <w:sz w:val="28"/>
          <w:szCs w:val="28"/>
        </w:rPr>
        <w:t xml:space="preserve"> Глинищевского сельского поселения (вновь застраиваемые участки населенных пунктов, с</w:t>
      </w:r>
      <w:r w:rsidRPr="001564B5">
        <w:rPr>
          <w:rFonts w:ascii="Times New Roman" w:hAnsi="Times New Roman"/>
          <w:sz w:val="28"/>
          <w:szCs w:val="28"/>
        </w:rPr>
        <w:t>адоводчески</w:t>
      </w:r>
      <w:r>
        <w:rPr>
          <w:rFonts w:ascii="Times New Roman" w:hAnsi="Times New Roman"/>
          <w:sz w:val="28"/>
          <w:szCs w:val="28"/>
        </w:rPr>
        <w:t>е</w:t>
      </w:r>
      <w:r w:rsidRPr="001564B5">
        <w:rPr>
          <w:rFonts w:ascii="Times New Roman" w:hAnsi="Times New Roman"/>
          <w:sz w:val="28"/>
          <w:szCs w:val="28"/>
        </w:rPr>
        <w:t xml:space="preserve"> обществ</w:t>
      </w:r>
      <w:r>
        <w:rPr>
          <w:rFonts w:ascii="Times New Roman" w:hAnsi="Times New Roman"/>
          <w:sz w:val="28"/>
          <w:szCs w:val="28"/>
        </w:rPr>
        <w:t>а)</w:t>
      </w:r>
      <w:r w:rsidRPr="001564B5">
        <w:rPr>
          <w:rFonts w:ascii="Times New Roman" w:hAnsi="Times New Roman"/>
          <w:sz w:val="28"/>
          <w:szCs w:val="28"/>
        </w:rPr>
        <w:t>.</w:t>
      </w:r>
    </w:p>
    <w:p w:rsidR="00607B02" w:rsidRPr="00083569" w:rsidRDefault="00607B02" w:rsidP="00C65A32">
      <w:pPr>
        <w:numPr>
          <w:ilvl w:val="0"/>
          <w:numId w:val="10"/>
        </w:numPr>
        <w:tabs>
          <w:tab w:val="clear" w:pos="1571"/>
          <w:tab w:val="num" w:pos="1418"/>
          <w:tab w:val="num" w:pos="1980"/>
          <w:tab w:val="num" w:pos="3060"/>
        </w:tabs>
        <w:spacing w:before="120" w:after="120" w:line="360" w:lineRule="auto"/>
        <w:ind w:left="1418" w:hanging="567"/>
        <w:jc w:val="both"/>
        <w:rPr>
          <w:rFonts w:ascii="Times New Roman" w:hAnsi="Times New Roman"/>
          <w:sz w:val="28"/>
          <w:szCs w:val="28"/>
        </w:rPr>
      </w:pPr>
      <w:r w:rsidRPr="00083569">
        <w:rPr>
          <w:rFonts w:ascii="Times New Roman" w:hAnsi="Times New Roman"/>
          <w:sz w:val="28"/>
          <w:szCs w:val="28"/>
        </w:rPr>
        <w:t>Мониторинг и реконструкция существующих газопроводов на территории поселения (весь период)</w:t>
      </w:r>
      <w:r>
        <w:rPr>
          <w:rFonts w:ascii="Times New Roman" w:hAnsi="Times New Roman"/>
          <w:sz w:val="28"/>
          <w:szCs w:val="28"/>
        </w:rPr>
        <w:t>.</w:t>
      </w:r>
    </w:p>
    <w:p w:rsidR="00607B02" w:rsidRPr="00083569" w:rsidRDefault="00607B02" w:rsidP="002405CB">
      <w:pPr>
        <w:ind w:left="708" w:firstLine="708"/>
        <w:rPr>
          <w:rFonts w:ascii="Times New Roman" w:hAnsi="Times New Roman"/>
          <w:b/>
          <w:sz w:val="28"/>
          <w:szCs w:val="28"/>
        </w:rPr>
      </w:pPr>
      <w:r w:rsidRPr="00083569">
        <w:rPr>
          <w:rFonts w:ascii="Times New Roman" w:hAnsi="Times New Roman"/>
          <w:b/>
          <w:sz w:val="28"/>
          <w:szCs w:val="28"/>
        </w:rPr>
        <w:t>3.</w:t>
      </w:r>
      <w:r>
        <w:rPr>
          <w:rFonts w:ascii="Times New Roman" w:hAnsi="Times New Roman"/>
          <w:b/>
          <w:sz w:val="28"/>
          <w:szCs w:val="28"/>
        </w:rPr>
        <w:t>6</w:t>
      </w:r>
      <w:r w:rsidRPr="00083569">
        <w:rPr>
          <w:rFonts w:ascii="Times New Roman" w:hAnsi="Times New Roman"/>
          <w:b/>
          <w:sz w:val="28"/>
          <w:szCs w:val="28"/>
        </w:rPr>
        <w:t>. Система сбора и вывоза твердых бытовых отходов</w:t>
      </w:r>
      <w:r>
        <w:rPr>
          <w:rFonts w:ascii="Times New Roman" w:hAnsi="Times New Roman"/>
          <w:b/>
          <w:sz w:val="28"/>
          <w:szCs w:val="28"/>
        </w:rPr>
        <w:t>.</w:t>
      </w:r>
    </w:p>
    <w:p w:rsidR="00607B02" w:rsidRPr="00083569" w:rsidRDefault="00607B02" w:rsidP="00083569">
      <w:pPr>
        <w:spacing w:line="360" w:lineRule="auto"/>
        <w:ind w:firstLine="600"/>
        <w:jc w:val="both"/>
        <w:rPr>
          <w:rFonts w:ascii="Times New Roman" w:hAnsi="Times New Roman"/>
          <w:spacing w:val="-2"/>
          <w:sz w:val="28"/>
          <w:szCs w:val="28"/>
        </w:rPr>
      </w:pPr>
      <w:r w:rsidRPr="00083569">
        <w:rPr>
          <w:rFonts w:ascii="Times New Roman" w:hAnsi="Times New Roman"/>
          <w:sz w:val="28"/>
          <w:szCs w:val="28"/>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083569">
        <w:rPr>
          <w:rFonts w:ascii="Times New Roman" w:hAnsi="Times New Roman"/>
          <w:spacing w:val="-2"/>
          <w:sz w:val="28"/>
          <w:szCs w:val="28"/>
        </w:rPr>
        <w:t>, являются:</w:t>
      </w:r>
    </w:p>
    <w:p w:rsidR="00607B02" w:rsidRPr="00083569" w:rsidRDefault="00607B02" w:rsidP="00C65A32">
      <w:pPr>
        <w:numPr>
          <w:ilvl w:val="0"/>
          <w:numId w:val="11"/>
        </w:numPr>
        <w:tabs>
          <w:tab w:val="num" w:pos="1440"/>
        </w:tabs>
        <w:spacing w:before="120" w:after="120" w:line="360" w:lineRule="auto"/>
        <w:ind w:left="1434" w:hanging="583"/>
        <w:jc w:val="both"/>
        <w:rPr>
          <w:rFonts w:ascii="Times New Roman" w:hAnsi="Times New Roman"/>
          <w:sz w:val="28"/>
          <w:szCs w:val="28"/>
        </w:rPr>
      </w:pPr>
      <w:r>
        <w:rPr>
          <w:rFonts w:ascii="Times New Roman" w:hAnsi="Times New Roman"/>
          <w:sz w:val="28"/>
          <w:szCs w:val="28"/>
        </w:rPr>
        <w:t>В</w:t>
      </w:r>
      <w:r w:rsidRPr="00083569">
        <w:rPr>
          <w:rFonts w:ascii="Times New Roman" w:hAnsi="Times New Roman"/>
          <w:sz w:val="28"/>
          <w:szCs w:val="28"/>
        </w:rPr>
        <w:t>ыявление несанкционированных свалок с последующей рекультивацией территории находящейся под ней;</w:t>
      </w:r>
    </w:p>
    <w:p w:rsidR="00607B02" w:rsidRPr="00083569" w:rsidRDefault="00607B02" w:rsidP="00C65A32">
      <w:pPr>
        <w:numPr>
          <w:ilvl w:val="0"/>
          <w:numId w:val="11"/>
        </w:numPr>
        <w:tabs>
          <w:tab w:val="num" w:pos="1440"/>
        </w:tabs>
        <w:spacing w:before="120" w:after="120" w:line="360" w:lineRule="auto"/>
        <w:ind w:left="1434" w:hanging="583"/>
        <w:jc w:val="both"/>
        <w:rPr>
          <w:rFonts w:ascii="Times New Roman" w:hAnsi="Times New Roman"/>
          <w:sz w:val="28"/>
          <w:szCs w:val="28"/>
        </w:rPr>
      </w:pPr>
      <w:r>
        <w:rPr>
          <w:rFonts w:ascii="Times New Roman" w:hAnsi="Times New Roman"/>
          <w:sz w:val="28"/>
          <w:szCs w:val="28"/>
        </w:rPr>
        <w:t>О</w:t>
      </w:r>
      <w:r w:rsidRPr="00083569">
        <w:rPr>
          <w:rFonts w:ascii="Times New Roman" w:hAnsi="Times New Roman"/>
          <w:sz w:val="28"/>
          <w:szCs w:val="28"/>
        </w:rPr>
        <w:t>борудование площадок для сбора мусора (твердое покрытие, ограждение);</w:t>
      </w:r>
    </w:p>
    <w:p w:rsidR="00607B02" w:rsidRPr="00083569" w:rsidRDefault="00607B02" w:rsidP="00C65A32">
      <w:pPr>
        <w:numPr>
          <w:ilvl w:val="0"/>
          <w:numId w:val="11"/>
        </w:numPr>
        <w:tabs>
          <w:tab w:val="num" w:pos="1440"/>
        </w:tabs>
        <w:spacing w:before="120" w:after="120" w:line="360" w:lineRule="auto"/>
        <w:ind w:left="1434" w:hanging="583"/>
        <w:jc w:val="both"/>
        <w:rPr>
          <w:rFonts w:ascii="Times New Roman" w:hAnsi="Times New Roman"/>
          <w:sz w:val="28"/>
          <w:szCs w:val="28"/>
        </w:rPr>
      </w:pPr>
      <w:r w:rsidRPr="00083569">
        <w:rPr>
          <w:rFonts w:ascii="Times New Roman" w:hAnsi="Times New Roman"/>
          <w:sz w:val="28"/>
          <w:szCs w:val="28"/>
        </w:rPr>
        <w:t>Организация в поселении раздельного сбора мусора.</w:t>
      </w:r>
    </w:p>
    <w:p w:rsidR="00607B02" w:rsidRDefault="00607B02" w:rsidP="007E0D98">
      <w:pPr>
        <w:ind w:firstLine="567"/>
        <w:jc w:val="center"/>
        <w:rPr>
          <w:rFonts w:ascii="Times New Roman" w:hAnsi="Times New Roman"/>
          <w:b/>
          <w:sz w:val="28"/>
          <w:szCs w:val="28"/>
        </w:rPr>
      </w:pPr>
      <w:r w:rsidRPr="00334199">
        <w:rPr>
          <w:rFonts w:ascii="Times New Roman" w:hAnsi="Times New Roman"/>
          <w:b/>
          <w:sz w:val="28"/>
          <w:szCs w:val="28"/>
        </w:rPr>
        <w:t>3.7. Система электроснабжения.</w:t>
      </w:r>
    </w:p>
    <w:p w:rsidR="00607B02" w:rsidRPr="00AF7704" w:rsidRDefault="00607B02" w:rsidP="001B722B">
      <w:pPr>
        <w:pStyle w:val="10"/>
        <w:rPr>
          <w:rFonts w:ascii="Times New Roman" w:hAnsi="Times New Roman" w:cs="Times New Roman"/>
          <w:sz w:val="28"/>
          <w:szCs w:val="28"/>
        </w:rPr>
      </w:pPr>
      <w:r w:rsidRPr="00AF7704">
        <w:rPr>
          <w:rFonts w:ascii="Times New Roman" w:hAnsi="Times New Roman" w:cs="Times New Roman"/>
          <w:sz w:val="28"/>
          <w:szCs w:val="28"/>
        </w:rPr>
        <w:t>Прогноз потребления электроэнергии (кВт.час/год) по населенным пунктам Глинищевского сельского поселения</w:t>
      </w:r>
    </w:p>
    <w:tbl>
      <w:tblPr>
        <w:tblW w:w="8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2696"/>
        <w:gridCol w:w="1295"/>
        <w:gridCol w:w="1296"/>
        <w:gridCol w:w="1296"/>
        <w:gridCol w:w="1296"/>
      </w:tblGrid>
      <w:tr w:rsidR="00607B02" w:rsidRPr="00AF7704" w:rsidTr="005C7C6F">
        <w:trPr>
          <w:trHeight w:val="312"/>
          <w:jc w:val="center"/>
        </w:trPr>
        <w:tc>
          <w:tcPr>
            <w:tcW w:w="690" w:type="dxa"/>
            <w:vMerge w:val="restart"/>
            <w:shd w:val="clear" w:color="auto" w:fill="D9D9D9"/>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№пп</w:t>
            </w:r>
          </w:p>
        </w:tc>
        <w:tc>
          <w:tcPr>
            <w:tcW w:w="2696" w:type="dxa"/>
            <w:vMerge w:val="restart"/>
            <w:shd w:val="clear" w:color="auto" w:fill="D9D9D9"/>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Населенный пункт</w:t>
            </w:r>
          </w:p>
        </w:tc>
        <w:tc>
          <w:tcPr>
            <w:tcW w:w="5183" w:type="dxa"/>
            <w:gridSpan w:val="4"/>
            <w:shd w:val="clear" w:color="auto" w:fill="D9D9D9"/>
            <w:vAlign w:val="center"/>
          </w:tcPr>
          <w:p w:rsidR="00607B02" w:rsidRPr="00AF7704" w:rsidRDefault="00607B02" w:rsidP="005C7C6F">
            <w:pPr>
              <w:pStyle w:val="a6"/>
              <w:rPr>
                <w:rFonts w:ascii="Times New Roman" w:hAnsi="Times New Roman" w:cs="Times New Roman"/>
                <w:sz w:val="28"/>
                <w:szCs w:val="28"/>
                <w:lang w:eastAsia="ar-SA"/>
              </w:rPr>
            </w:pPr>
            <w:r w:rsidRPr="00AF7704">
              <w:rPr>
                <w:rFonts w:ascii="Times New Roman" w:hAnsi="Times New Roman" w:cs="Times New Roman"/>
                <w:sz w:val="28"/>
                <w:szCs w:val="28"/>
                <w:lang w:eastAsia="ar-SA"/>
              </w:rPr>
              <w:t>Прогноз по очередям</w:t>
            </w:r>
          </w:p>
        </w:tc>
      </w:tr>
      <w:tr w:rsidR="00607B02" w:rsidRPr="00AF7704" w:rsidTr="005C7C6F">
        <w:trPr>
          <w:trHeight w:val="360"/>
          <w:jc w:val="center"/>
        </w:trPr>
        <w:tc>
          <w:tcPr>
            <w:tcW w:w="690" w:type="dxa"/>
            <w:vMerge/>
            <w:shd w:val="clear" w:color="auto" w:fill="D9D9D9"/>
            <w:vAlign w:val="center"/>
          </w:tcPr>
          <w:p w:rsidR="00607B02" w:rsidRPr="00AF7704" w:rsidRDefault="00607B02" w:rsidP="005C7C6F">
            <w:pPr>
              <w:pStyle w:val="a6"/>
              <w:rPr>
                <w:rFonts w:ascii="Times New Roman" w:hAnsi="Times New Roman" w:cs="Times New Roman"/>
                <w:sz w:val="28"/>
                <w:szCs w:val="28"/>
              </w:rPr>
            </w:pPr>
          </w:p>
        </w:tc>
        <w:tc>
          <w:tcPr>
            <w:tcW w:w="2696" w:type="dxa"/>
            <w:vMerge/>
            <w:shd w:val="clear" w:color="auto" w:fill="D9D9D9"/>
            <w:vAlign w:val="center"/>
          </w:tcPr>
          <w:p w:rsidR="00607B02" w:rsidRPr="00AF7704" w:rsidRDefault="00607B02" w:rsidP="005C7C6F">
            <w:pPr>
              <w:pStyle w:val="a6"/>
              <w:rPr>
                <w:rFonts w:ascii="Times New Roman" w:hAnsi="Times New Roman" w:cs="Times New Roman"/>
                <w:sz w:val="28"/>
                <w:szCs w:val="28"/>
              </w:rPr>
            </w:pPr>
          </w:p>
        </w:tc>
        <w:tc>
          <w:tcPr>
            <w:tcW w:w="2591" w:type="dxa"/>
            <w:gridSpan w:val="2"/>
            <w:tcBorders>
              <w:bottom w:val="single" w:sz="4" w:space="0" w:color="auto"/>
            </w:tcBorders>
            <w:shd w:val="clear" w:color="auto" w:fill="D9D9D9"/>
            <w:vAlign w:val="center"/>
          </w:tcPr>
          <w:p w:rsidR="00607B02" w:rsidRPr="00AF7704" w:rsidRDefault="00607B02" w:rsidP="005C7C6F">
            <w:pPr>
              <w:pStyle w:val="a6"/>
              <w:rPr>
                <w:rFonts w:ascii="Times New Roman" w:hAnsi="Times New Roman" w:cs="Times New Roman"/>
                <w:sz w:val="28"/>
                <w:szCs w:val="28"/>
                <w:lang w:eastAsia="ar-SA"/>
              </w:rPr>
            </w:pPr>
            <w:r w:rsidRPr="00AF7704">
              <w:rPr>
                <w:rFonts w:ascii="Times New Roman" w:hAnsi="Times New Roman" w:cs="Times New Roman"/>
                <w:sz w:val="28"/>
                <w:szCs w:val="28"/>
                <w:lang w:eastAsia="ar-SA"/>
              </w:rPr>
              <w:t>2020 год</w:t>
            </w:r>
          </w:p>
        </w:tc>
        <w:tc>
          <w:tcPr>
            <w:tcW w:w="2592" w:type="dxa"/>
            <w:gridSpan w:val="2"/>
            <w:tcBorders>
              <w:bottom w:val="single" w:sz="4" w:space="0" w:color="auto"/>
            </w:tcBorders>
            <w:shd w:val="clear" w:color="auto" w:fill="D9D9D9"/>
            <w:vAlign w:val="center"/>
          </w:tcPr>
          <w:p w:rsidR="00607B02" w:rsidRPr="00AF7704" w:rsidRDefault="00607B02" w:rsidP="005C7C6F">
            <w:pPr>
              <w:pStyle w:val="a6"/>
              <w:rPr>
                <w:rFonts w:ascii="Times New Roman" w:hAnsi="Times New Roman" w:cs="Times New Roman"/>
                <w:sz w:val="28"/>
                <w:szCs w:val="28"/>
                <w:lang w:eastAsia="ar-SA"/>
              </w:rPr>
            </w:pPr>
            <w:r w:rsidRPr="00AF7704">
              <w:rPr>
                <w:rFonts w:ascii="Times New Roman" w:hAnsi="Times New Roman" w:cs="Times New Roman"/>
                <w:sz w:val="28"/>
                <w:szCs w:val="28"/>
                <w:lang w:eastAsia="ar-SA"/>
              </w:rPr>
              <w:t>2030 год</w:t>
            </w:r>
          </w:p>
        </w:tc>
      </w:tr>
      <w:tr w:rsidR="00607B02" w:rsidRPr="00AF7704" w:rsidTr="005C7C6F">
        <w:trPr>
          <w:trHeight w:val="324"/>
          <w:jc w:val="center"/>
        </w:trPr>
        <w:tc>
          <w:tcPr>
            <w:tcW w:w="690" w:type="dxa"/>
            <w:vMerge/>
            <w:shd w:val="clear" w:color="auto" w:fill="D9D9D9"/>
            <w:vAlign w:val="center"/>
          </w:tcPr>
          <w:p w:rsidR="00607B02" w:rsidRPr="00AF7704" w:rsidRDefault="00607B02" w:rsidP="005C7C6F">
            <w:pPr>
              <w:pStyle w:val="a6"/>
              <w:rPr>
                <w:rFonts w:ascii="Times New Roman" w:hAnsi="Times New Roman" w:cs="Times New Roman"/>
                <w:sz w:val="28"/>
                <w:szCs w:val="28"/>
              </w:rPr>
            </w:pPr>
          </w:p>
        </w:tc>
        <w:tc>
          <w:tcPr>
            <w:tcW w:w="2696" w:type="dxa"/>
            <w:vMerge/>
            <w:shd w:val="clear" w:color="auto" w:fill="D9D9D9"/>
            <w:vAlign w:val="center"/>
          </w:tcPr>
          <w:p w:rsidR="00607B02" w:rsidRPr="00AF7704" w:rsidRDefault="00607B02" w:rsidP="005C7C6F">
            <w:pPr>
              <w:pStyle w:val="a6"/>
              <w:rPr>
                <w:rFonts w:ascii="Times New Roman" w:hAnsi="Times New Roman" w:cs="Times New Roman"/>
                <w:sz w:val="28"/>
                <w:szCs w:val="28"/>
              </w:rPr>
            </w:pPr>
          </w:p>
        </w:tc>
        <w:tc>
          <w:tcPr>
            <w:tcW w:w="1295" w:type="dxa"/>
            <w:tcBorders>
              <w:top w:val="single" w:sz="4" w:space="0" w:color="auto"/>
              <w:right w:val="single" w:sz="4" w:space="0" w:color="auto"/>
            </w:tcBorders>
            <w:shd w:val="clear" w:color="auto" w:fill="D9D9D9"/>
            <w:vAlign w:val="center"/>
          </w:tcPr>
          <w:p w:rsidR="00607B02" w:rsidRPr="00AF7704" w:rsidRDefault="00607B02" w:rsidP="005C7C6F">
            <w:pPr>
              <w:pStyle w:val="a2"/>
              <w:rPr>
                <w:sz w:val="28"/>
                <w:szCs w:val="28"/>
              </w:rPr>
            </w:pPr>
            <w:r w:rsidRPr="00AF7704">
              <w:rPr>
                <w:sz w:val="28"/>
                <w:szCs w:val="28"/>
              </w:rPr>
              <w:t>Население, чел.</w:t>
            </w:r>
          </w:p>
        </w:tc>
        <w:tc>
          <w:tcPr>
            <w:tcW w:w="1296" w:type="dxa"/>
            <w:tcBorders>
              <w:top w:val="single" w:sz="4" w:space="0" w:color="auto"/>
              <w:left w:val="single" w:sz="4" w:space="0" w:color="auto"/>
            </w:tcBorders>
            <w:shd w:val="clear" w:color="auto" w:fill="D9D9D9"/>
            <w:vAlign w:val="center"/>
          </w:tcPr>
          <w:p w:rsidR="00607B02" w:rsidRPr="00AF7704" w:rsidRDefault="00607B02" w:rsidP="005C7C6F">
            <w:pPr>
              <w:pStyle w:val="a6"/>
              <w:rPr>
                <w:rFonts w:ascii="Times New Roman" w:hAnsi="Times New Roman" w:cs="Times New Roman"/>
                <w:sz w:val="28"/>
                <w:szCs w:val="28"/>
                <w:lang w:eastAsia="ar-SA"/>
              </w:rPr>
            </w:pPr>
            <w:r w:rsidRPr="00AF7704">
              <w:rPr>
                <w:rFonts w:ascii="Times New Roman" w:hAnsi="Times New Roman" w:cs="Times New Roman"/>
                <w:sz w:val="28"/>
                <w:szCs w:val="28"/>
                <w:lang w:eastAsia="ar-SA"/>
              </w:rPr>
              <w:t>Потребление</w:t>
            </w:r>
          </w:p>
        </w:tc>
        <w:tc>
          <w:tcPr>
            <w:tcW w:w="1296" w:type="dxa"/>
            <w:tcBorders>
              <w:top w:val="single" w:sz="4" w:space="0" w:color="auto"/>
              <w:right w:val="single" w:sz="4" w:space="0" w:color="auto"/>
            </w:tcBorders>
            <w:shd w:val="clear" w:color="auto" w:fill="D9D9D9"/>
            <w:vAlign w:val="center"/>
          </w:tcPr>
          <w:p w:rsidR="00607B02" w:rsidRPr="00AF7704" w:rsidRDefault="00607B02" w:rsidP="005C7C6F">
            <w:pPr>
              <w:pStyle w:val="a2"/>
              <w:rPr>
                <w:sz w:val="28"/>
                <w:szCs w:val="28"/>
              </w:rPr>
            </w:pPr>
            <w:r w:rsidRPr="00AF7704">
              <w:rPr>
                <w:sz w:val="28"/>
                <w:szCs w:val="28"/>
              </w:rPr>
              <w:t>Население, чел.</w:t>
            </w:r>
          </w:p>
        </w:tc>
        <w:tc>
          <w:tcPr>
            <w:tcW w:w="1296" w:type="dxa"/>
            <w:tcBorders>
              <w:top w:val="single" w:sz="4" w:space="0" w:color="auto"/>
              <w:left w:val="single" w:sz="4" w:space="0" w:color="auto"/>
            </w:tcBorders>
            <w:shd w:val="clear" w:color="auto" w:fill="D9D9D9"/>
            <w:vAlign w:val="center"/>
          </w:tcPr>
          <w:p w:rsidR="00607B02" w:rsidRPr="00AF7704" w:rsidRDefault="00607B02" w:rsidP="005C7C6F">
            <w:pPr>
              <w:pStyle w:val="a6"/>
              <w:rPr>
                <w:rFonts w:ascii="Times New Roman" w:hAnsi="Times New Roman" w:cs="Times New Roman"/>
                <w:sz w:val="28"/>
                <w:szCs w:val="28"/>
                <w:lang w:eastAsia="ar-SA"/>
              </w:rPr>
            </w:pPr>
            <w:r w:rsidRPr="00AF7704">
              <w:rPr>
                <w:rFonts w:ascii="Times New Roman" w:hAnsi="Times New Roman" w:cs="Times New Roman"/>
                <w:sz w:val="28"/>
                <w:szCs w:val="28"/>
                <w:lang w:eastAsia="ar-SA"/>
              </w:rPr>
              <w:t>Потребление</w:t>
            </w:r>
          </w:p>
        </w:tc>
      </w:tr>
      <w:tr w:rsidR="00607B02" w:rsidRPr="00AF7704" w:rsidTr="005C7C6F">
        <w:trPr>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с. Глинищево</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5 114</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4 858 300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5 783</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5 493 850</w:t>
            </w:r>
          </w:p>
        </w:tc>
      </w:tr>
      <w:tr w:rsidR="00607B02" w:rsidRPr="00AF7704" w:rsidTr="005C7C6F">
        <w:trPr>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д. Титовка</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4 649</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4 416 550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8 576</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8 147 200</w:t>
            </w:r>
          </w:p>
        </w:tc>
      </w:tr>
      <w:tr w:rsidR="00607B02" w:rsidRPr="00AF7704" w:rsidTr="005C7C6F">
        <w:trPr>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3</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с. Кабаличи</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1 983</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1 883 850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3 332</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3 165 400</w:t>
            </w:r>
          </w:p>
        </w:tc>
      </w:tr>
      <w:tr w:rsidR="00607B02" w:rsidRPr="00AF7704" w:rsidTr="005C7C6F">
        <w:trPr>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4</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с. Хотылево</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2 062</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1 958 900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3 837</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3 645 150</w:t>
            </w:r>
          </w:p>
        </w:tc>
      </w:tr>
      <w:tr w:rsidR="00607B02" w:rsidRPr="00AF7704" w:rsidTr="005C7C6F">
        <w:trPr>
          <w:trHeight w:val="69"/>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5</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д. Сельцо</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587</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557 650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1 009</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958 550</w:t>
            </w:r>
          </w:p>
        </w:tc>
      </w:tr>
      <w:tr w:rsidR="00607B02" w:rsidRPr="00AF7704" w:rsidTr="005C7C6F">
        <w:trPr>
          <w:trHeight w:val="69"/>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6</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с. Опахань</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1 089</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1 034 550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2 100</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1 995 000</w:t>
            </w:r>
          </w:p>
        </w:tc>
      </w:tr>
      <w:tr w:rsidR="00607B02" w:rsidRPr="00AF7704" w:rsidTr="005C7C6F">
        <w:trPr>
          <w:trHeight w:val="69"/>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7</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д. Большая Дубрава</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123</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116 850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216</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205 200</w:t>
            </w:r>
          </w:p>
        </w:tc>
      </w:tr>
      <w:tr w:rsidR="00607B02" w:rsidRPr="00AF7704" w:rsidTr="005C7C6F">
        <w:trPr>
          <w:trHeight w:val="69"/>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8</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д. Балдыж</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20</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19 000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20</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19 000</w:t>
            </w:r>
          </w:p>
        </w:tc>
      </w:tr>
      <w:tr w:rsidR="00607B02" w:rsidRPr="00AF7704" w:rsidTr="005C7C6F">
        <w:trPr>
          <w:trHeight w:val="69"/>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9</w:t>
            </w: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д. Севрюково</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22</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20 900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22</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20 900</w:t>
            </w:r>
          </w:p>
        </w:tc>
      </w:tr>
      <w:tr w:rsidR="00607B02" w:rsidRPr="00AF7704" w:rsidTr="005C7C6F">
        <w:trPr>
          <w:jc w:val="center"/>
        </w:trPr>
        <w:tc>
          <w:tcPr>
            <w:tcW w:w="690" w:type="dxa"/>
            <w:vAlign w:val="center"/>
          </w:tcPr>
          <w:p w:rsidR="00607B02" w:rsidRPr="00AF7704" w:rsidRDefault="00607B02" w:rsidP="005C7C6F">
            <w:pPr>
              <w:pStyle w:val="a6"/>
              <w:rPr>
                <w:rFonts w:ascii="Times New Roman" w:hAnsi="Times New Roman" w:cs="Times New Roman"/>
                <w:sz w:val="28"/>
                <w:szCs w:val="28"/>
              </w:rPr>
            </w:pPr>
          </w:p>
        </w:tc>
        <w:tc>
          <w:tcPr>
            <w:tcW w:w="2696" w:type="dxa"/>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Всего</w:t>
            </w:r>
          </w:p>
        </w:tc>
        <w:tc>
          <w:tcPr>
            <w:tcW w:w="1295"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15 649</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14 866 550</w:t>
            </w:r>
          </w:p>
        </w:tc>
        <w:tc>
          <w:tcPr>
            <w:tcW w:w="1296" w:type="dxa"/>
            <w:tcBorders>
              <w:righ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24 895</w:t>
            </w:r>
          </w:p>
        </w:tc>
        <w:tc>
          <w:tcPr>
            <w:tcW w:w="1296" w:type="dxa"/>
            <w:tcBorders>
              <w:left w:val="single" w:sz="4" w:space="0" w:color="auto"/>
            </w:tcBorders>
            <w:vAlign w:val="center"/>
          </w:tcPr>
          <w:p w:rsidR="00607B02" w:rsidRPr="00AF7704" w:rsidRDefault="00607B02" w:rsidP="005C7C6F">
            <w:pPr>
              <w:pStyle w:val="a6"/>
              <w:rPr>
                <w:rFonts w:ascii="Times New Roman" w:hAnsi="Times New Roman" w:cs="Times New Roman"/>
                <w:sz w:val="28"/>
                <w:szCs w:val="28"/>
              </w:rPr>
            </w:pPr>
            <w:r w:rsidRPr="00AF7704">
              <w:rPr>
                <w:rFonts w:ascii="Times New Roman" w:hAnsi="Times New Roman" w:cs="Times New Roman"/>
                <w:sz w:val="28"/>
                <w:szCs w:val="28"/>
              </w:rPr>
              <w:t>23 650 250</w:t>
            </w:r>
          </w:p>
        </w:tc>
      </w:tr>
    </w:tbl>
    <w:p w:rsidR="00607B02" w:rsidRPr="00AF7704" w:rsidRDefault="00607B02" w:rsidP="00AF7704">
      <w:pPr>
        <w:pStyle w:val="10"/>
        <w:jc w:val="center"/>
        <w:rPr>
          <w:rFonts w:ascii="Times New Roman" w:hAnsi="Times New Roman" w:cs="Times New Roman"/>
          <w:sz w:val="28"/>
          <w:szCs w:val="28"/>
        </w:rPr>
      </w:pPr>
      <w:r w:rsidRPr="00AF7704">
        <w:rPr>
          <w:rFonts w:ascii="Times New Roman" w:hAnsi="Times New Roman" w:cs="Times New Roman"/>
          <w:sz w:val="28"/>
          <w:szCs w:val="28"/>
        </w:rPr>
        <w:t>Предлагаемые мероприятия</w:t>
      </w:r>
    </w:p>
    <w:p w:rsidR="00607B02" w:rsidRPr="00AF7704" w:rsidRDefault="00607B02" w:rsidP="001B722B">
      <w:pPr>
        <w:pStyle w:val="10"/>
        <w:rPr>
          <w:rFonts w:ascii="Times New Roman" w:hAnsi="Times New Roman" w:cs="Times New Roman"/>
          <w:sz w:val="28"/>
          <w:szCs w:val="28"/>
        </w:rPr>
      </w:pPr>
      <w:r w:rsidRPr="00AF7704">
        <w:rPr>
          <w:rFonts w:ascii="Times New Roman" w:hAnsi="Times New Roman" w:cs="Times New Roman"/>
          <w:sz w:val="28"/>
          <w:szCs w:val="28"/>
        </w:rPr>
        <w:t>Первая очередь</w:t>
      </w:r>
    </w:p>
    <w:p w:rsidR="00607B02" w:rsidRPr="00AF7704" w:rsidRDefault="00607B02" w:rsidP="001B722B">
      <w:pPr>
        <w:pStyle w:val="a7"/>
        <w:numPr>
          <w:ilvl w:val="0"/>
          <w:numId w:val="32"/>
        </w:numPr>
        <w:tabs>
          <w:tab w:val="left" w:pos="993"/>
        </w:tabs>
        <w:autoSpaceDE/>
        <w:autoSpaceDN/>
        <w:adjustRightInd/>
        <w:ind w:left="0" w:firstLine="709"/>
        <w:rPr>
          <w:rFonts w:ascii="Times New Roman" w:hAnsi="Times New Roman" w:cs="Times New Roman"/>
          <w:sz w:val="28"/>
          <w:szCs w:val="28"/>
        </w:rPr>
      </w:pPr>
      <w:r w:rsidRPr="00AF7704">
        <w:rPr>
          <w:rFonts w:ascii="Times New Roman" w:hAnsi="Times New Roman" w:cs="Times New Roman"/>
          <w:sz w:val="28"/>
          <w:szCs w:val="28"/>
        </w:rPr>
        <w:t>Сокращение сверхнормативных, а также и нормативных потерь в электрических сетях;</w:t>
      </w:r>
    </w:p>
    <w:p w:rsidR="00607B02" w:rsidRPr="00AF7704" w:rsidRDefault="00607B02" w:rsidP="001B722B">
      <w:pPr>
        <w:pStyle w:val="a7"/>
        <w:numPr>
          <w:ilvl w:val="0"/>
          <w:numId w:val="32"/>
        </w:numPr>
        <w:tabs>
          <w:tab w:val="left" w:pos="993"/>
        </w:tabs>
        <w:autoSpaceDE/>
        <w:autoSpaceDN/>
        <w:adjustRightInd/>
        <w:ind w:left="0" w:firstLine="709"/>
        <w:rPr>
          <w:rFonts w:ascii="Times New Roman" w:hAnsi="Times New Roman" w:cs="Times New Roman"/>
          <w:sz w:val="28"/>
          <w:szCs w:val="28"/>
        </w:rPr>
      </w:pPr>
      <w:r w:rsidRPr="00AF7704">
        <w:rPr>
          <w:rFonts w:ascii="Times New Roman" w:hAnsi="Times New Roman" w:cs="Times New Roman"/>
          <w:sz w:val="28"/>
          <w:szCs w:val="28"/>
        </w:rPr>
        <w:t>Внедрение современного электроосветительного оборудования, обеспечивающего экономию электрической энергии на 60 - 80%;</w:t>
      </w:r>
    </w:p>
    <w:p w:rsidR="00607B02" w:rsidRPr="00AF7704" w:rsidRDefault="00607B02" w:rsidP="001B722B">
      <w:pPr>
        <w:pStyle w:val="a7"/>
        <w:numPr>
          <w:ilvl w:val="0"/>
          <w:numId w:val="32"/>
        </w:numPr>
        <w:tabs>
          <w:tab w:val="left" w:pos="993"/>
        </w:tabs>
        <w:autoSpaceDE/>
        <w:autoSpaceDN/>
        <w:adjustRightInd/>
        <w:ind w:left="0" w:firstLine="709"/>
        <w:rPr>
          <w:rFonts w:ascii="Times New Roman" w:hAnsi="Times New Roman" w:cs="Times New Roman"/>
          <w:sz w:val="28"/>
          <w:szCs w:val="28"/>
        </w:rPr>
      </w:pPr>
      <w:r w:rsidRPr="00AF7704">
        <w:rPr>
          <w:rFonts w:ascii="Times New Roman" w:hAnsi="Times New Roman" w:cs="Times New Roman"/>
          <w:sz w:val="28"/>
          <w:szCs w:val="28"/>
        </w:rPr>
        <w:t>Перевод уличного освещения населенных пунктов на вечерне-ночной режимы;</w:t>
      </w:r>
    </w:p>
    <w:p w:rsidR="00607B02" w:rsidRPr="00AF7704" w:rsidRDefault="00607B02" w:rsidP="001B722B">
      <w:pPr>
        <w:pStyle w:val="a7"/>
        <w:numPr>
          <w:ilvl w:val="0"/>
          <w:numId w:val="32"/>
        </w:numPr>
        <w:tabs>
          <w:tab w:val="left" w:pos="993"/>
        </w:tabs>
        <w:autoSpaceDE/>
        <w:autoSpaceDN/>
        <w:adjustRightInd/>
        <w:ind w:left="0" w:firstLine="709"/>
        <w:rPr>
          <w:rFonts w:ascii="Times New Roman" w:hAnsi="Times New Roman" w:cs="Times New Roman"/>
          <w:sz w:val="28"/>
          <w:szCs w:val="28"/>
        </w:rPr>
      </w:pPr>
      <w:r w:rsidRPr="00AF7704">
        <w:rPr>
          <w:rFonts w:ascii="Times New Roman" w:hAnsi="Times New Roman" w:cs="Times New Roman"/>
          <w:sz w:val="28"/>
          <w:szCs w:val="28"/>
        </w:rPr>
        <w:t>Строительство новых трансформаторных подстанций</w:t>
      </w:r>
    </w:p>
    <w:p w:rsidR="00607B02" w:rsidRPr="00AF7704" w:rsidRDefault="00607B02" w:rsidP="001B722B">
      <w:pPr>
        <w:pStyle w:val="10"/>
        <w:rPr>
          <w:rFonts w:ascii="Times New Roman" w:hAnsi="Times New Roman" w:cs="Times New Roman"/>
          <w:sz w:val="28"/>
          <w:szCs w:val="28"/>
        </w:rPr>
      </w:pPr>
      <w:r w:rsidRPr="00AF7704">
        <w:rPr>
          <w:rFonts w:ascii="Times New Roman" w:hAnsi="Times New Roman" w:cs="Times New Roman"/>
          <w:sz w:val="28"/>
          <w:szCs w:val="28"/>
        </w:rPr>
        <w:t>Расчетный срок</w:t>
      </w:r>
    </w:p>
    <w:p w:rsidR="00607B02" w:rsidRPr="00AF7704" w:rsidRDefault="00607B02" w:rsidP="001B722B">
      <w:pPr>
        <w:pStyle w:val="a7"/>
        <w:rPr>
          <w:rFonts w:ascii="Times New Roman" w:hAnsi="Times New Roman" w:cs="Times New Roman"/>
          <w:sz w:val="28"/>
          <w:szCs w:val="28"/>
        </w:rPr>
      </w:pPr>
      <w:r w:rsidRPr="00AF7704">
        <w:rPr>
          <w:rFonts w:ascii="Times New Roman" w:hAnsi="Times New Roman" w:cs="Times New Roman"/>
          <w:sz w:val="28"/>
          <w:szCs w:val="28"/>
        </w:rPr>
        <w:t xml:space="preserve">1. Для обеспечения электроэнергией потребителей нового строительства в населённых пунктах сельского поселения наряду с реконструкцией сетей потребуется строительства сетей 10-0,4кВ и подстанций напряжением 10\0,4кВ. </w:t>
      </w:r>
    </w:p>
    <w:p w:rsidR="00607B02" w:rsidRPr="00AF7704" w:rsidRDefault="00607B02" w:rsidP="001B722B">
      <w:pPr>
        <w:pStyle w:val="a7"/>
        <w:rPr>
          <w:rFonts w:ascii="Times New Roman" w:hAnsi="Times New Roman" w:cs="Times New Roman"/>
          <w:sz w:val="28"/>
          <w:szCs w:val="28"/>
        </w:rPr>
      </w:pPr>
      <w:r w:rsidRPr="00AF7704">
        <w:rPr>
          <w:rFonts w:ascii="Times New Roman" w:hAnsi="Times New Roman" w:cs="Times New Roman"/>
          <w:sz w:val="28"/>
          <w:szCs w:val="28"/>
        </w:rPr>
        <w:t xml:space="preserve">2. 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 </w:t>
      </w:r>
    </w:p>
    <w:p w:rsidR="00607B02" w:rsidRPr="00AF7704" w:rsidRDefault="00607B02" w:rsidP="001B722B">
      <w:pPr>
        <w:pStyle w:val="a7"/>
        <w:rPr>
          <w:rFonts w:ascii="Times New Roman" w:hAnsi="Times New Roman" w:cs="Times New Roman"/>
          <w:sz w:val="28"/>
          <w:szCs w:val="28"/>
        </w:rPr>
      </w:pPr>
      <w:r w:rsidRPr="00AF7704">
        <w:rPr>
          <w:rFonts w:ascii="Times New Roman" w:hAnsi="Times New Roman" w:cs="Times New Roman"/>
          <w:sz w:val="28"/>
          <w:szCs w:val="28"/>
        </w:rPr>
        <w:t>3. Принятие мер по повышению надежности электроснабжения тех объектов, для которых перерыв в электроснабжении грозит серьезными последствиями;</w:t>
      </w:r>
    </w:p>
    <w:p w:rsidR="00607B02" w:rsidRPr="00AF7704" w:rsidRDefault="00607B02" w:rsidP="001B722B">
      <w:pPr>
        <w:pStyle w:val="a7"/>
        <w:rPr>
          <w:rFonts w:ascii="Times New Roman" w:hAnsi="Times New Roman" w:cs="Times New Roman"/>
          <w:sz w:val="28"/>
          <w:szCs w:val="28"/>
        </w:rPr>
      </w:pPr>
      <w:r w:rsidRPr="00AF7704">
        <w:rPr>
          <w:rFonts w:ascii="Times New Roman" w:hAnsi="Times New Roman" w:cs="Times New Roman"/>
          <w:sz w:val="28"/>
          <w:szCs w:val="28"/>
        </w:rPr>
        <w:t>4. Замена металлических трансформаторных подстанций на закрытые ТП;</w:t>
      </w:r>
    </w:p>
    <w:p w:rsidR="00607B02" w:rsidRPr="00AF7704" w:rsidRDefault="00607B02" w:rsidP="001B722B">
      <w:pPr>
        <w:pStyle w:val="a7"/>
        <w:rPr>
          <w:rFonts w:ascii="Times New Roman" w:hAnsi="Times New Roman" w:cs="Times New Roman"/>
          <w:sz w:val="28"/>
          <w:szCs w:val="28"/>
        </w:rPr>
      </w:pPr>
      <w:r w:rsidRPr="00AF7704">
        <w:rPr>
          <w:rFonts w:ascii="Times New Roman" w:hAnsi="Times New Roman" w:cs="Times New Roman"/>
          <w:sz w:val="28"/>
          <w:szCs w:val="28"/>
        </w:rPr>
        <w:t>5. Замена ВЛ 0,4кВ протяженностью 0,44 км.</w:t>
      </w:r>
    </w:p>
    <w:p w:rsidR="00607B02" w:rsidRDefault="00607B02" w:rsidP="00D02D40">
      <w:pPr>
        <w:pStyle w:val="ConsPlusNormal"/>
        <w:widowControl/>
        <w:ind w:firstLine="540"/>
        <w:jc w:val="center"/>
        <w:rPr>
          <w:rFonts w:ascii="Times New Roman" w:hAnsi="Times New Roman" w:cs="Times New Roman"/>
          <w:b/>
          <w:sz w:val="24"/>
          <w:szCs w:val="24"/>
        </w:rPr>
      </w:pPr>
    </w:p>
    <w:p w:rsidR="00607B02" w:rsidRPr="007E0D98" w:rsidRDefault="00607B02" w:rsidP="00D02D40">
      <w:pPr>
        <w:pStyle w:val="ConsPlusNormal"/>
        <w:widowControl/>
        <w:ind w:firstLine="540"/>
        <w:jc w:val="center"/>
        <w:rPr>
          <w:rFonts w:ascii="Times New Roman" w:hAnsi="Times New Roman" w:cs="Times New Roman"/>
          <w:b/>
          <w:sz w:val="28"/>
          <w:szCs w:val="28"/>
        </w:rPr>
      </w:pPr>
      <w:r w:rsidRPr="007E0D98">
        <w:rPr>
          <w:rFonts w:ascii="Times New Roman" w:hAnsi="Times New Roman" w:cs="Times New Roman"/>
          <w:b/>
          <w:sz w:val="28"/>
          <w:szCs w:val="28"/>
        </w:rPr>
        <w:t>4. Нормативное обеспечение</w:t>
      </w:r>
      <w:r>
        <w:rPr>
          <w:rFonts w:ascii="Times New Roman" w:hAnsi="Times New Roman" w:cs="Times New Roman"/>
          <w:b/>
          <w:sz w:val="28"/>
          <w:szCs w:val="28"/>
        </w:rPr>
        <w:t>.</w:t>
      </w:r>
    </w:p>
    <w:p w:rsidR="00607B02" w:rsidRDefault="00607B02" w:rsidP="00D02D40">
      <w:pPr>
        <w:pStyle w:val="ConsPlusNormal"/>
        <w:widowControl/>
        <w:ind w:firstLine="540"/>
        <w:jc w:val="center"/>
        <w:rPr>
          <w:rFonts w:ascii="Times New Roman" w:hAnsi="Times New Roman" w:cs="Times New Roman"/>
          <w:b/>
          <w:sz w:val="24"/>
          <w:szCs w:val="24"/>
        </w:rPr>
      </w:pPr>
    </w:p>
    <w:p w:rsidR="00607B02" w:rsidRPr="007E0D98" w:rsidRDefault="00607B02" w:rsidP="007E0D98">
      <w:pPr>
        <w:pStyle w:val="ListParagraph"/>
        <w:tabs>
          <w:tab w:val="left" w:pos="1134"/>
        </w:tabs>
        <w:spacing w:line="360" w:lineRule="auto"/>
        <w:ind w:left="0" w:firstLine="567"/>
        <w:jc w:val="both"/>
        <w:rPr>
          <w:rFonts w:ascii="Times New Roman" w:hAnsi="Times New Roman"/>
          <w:sz w:val="28"/>
          <w:szCs w:val="28"/>
        </w:rPr>
      </w:pPr>
      <w:r w:rsidRPr="007E0D98">
        <w:rPr>
          <w:rFonts w:ascii="Times New Roman" w:hAnsi="Times New Roman"/>
          <w:sz w:val="28"/>
          <w:szCs w:val="28"/>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 xml:space="preserve">Порядок утверждения собранием депутатов </w:t>
      </w:r>
      <w:r>
        <w:rPr>
          <w:sz w:val="28"/>
          <w:szCs w:val="28"/>
        </w:rPr>
        <w:t>Глинищевского</w:t>
      </w:r>
      <w:r w:rsidRPr="007E0D98">
        <w:rPr>
          <w:sz w:val="28"/>
          <w:szCs w:val="28"/>
        </w:rPr>
        <w:t xml:space="preserve"> сельского поселения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Инвестиционные программы организаций коммунального комплекса по развитию систем коммунальной инфраструктуры;</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 xml:space="preserve">Порядок запроса должностными лицами </w:t>
      </w:r>
      <w:r>
        <w:rPr>
          <w:sz w:val="28"/>
          <w:szCs w:val="28"/>
        </w:rPr>
        <w:t>а</w:t>
      </w:r>
      <w:r w:rsidRPr="007E0D98">
        <w:rPr>
          <w:sz w:val="28"/>
          <w:szCs w:val="28"/>
        </w:rPr>
        <w:t xml:space="preserve">дминистрации </w:t>
      </w:r>
      <w:r>
        <w:rPr>
          <w:sz w:val="28"/>
          <w:szCs w:val="28"/>
        </w:rPr>
        <w:t xml:space="preserve">Глинищевского </w:t>
      </w:r>
      <w:r w:rsidRPr="007E0D98">
        <w:rPr>
          <w:sz w:val="28"/>
          <w:szCs w:val="28"/>
        </w:rPr>
        <w:t xml:space="preserve">сельского поселения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w:t>
      </w:r>
      <w:r>
        <w:rPr>
          <w:sz w:val="28"/>
          <w:szCs w:val="28"/>
        </w:rPr>
        <w:t>а</w:t>
      </w:r>
      <w:r w:rsidRPr="007E0D98">
        <w:rPr>
          <w:sz w:val="28"/>
          <w:szCs w:val="28"/>
        </w:rPr>
        <w:t>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607B02" w:rsidRPr="007E0D98" w:rsidRDefault="00607B02" w:rsidP="00C65A32">
      <w:pPr>
        <w:pStyle w:val="BodyTextIndent2"/>
        <w:numPr>
          <w:ilvl w:val="0"/>
          <w:numId w:val="13"/>
        </w:numPr>
        <w:spacing w:after="0" w:line="360" w:lineRule="auto"/>
        <w:ind w:left="0" w:firstLine="567"/>
        <w:jc w:val="both"/>
        <w:rPr>
          <w:sz w:val="28"/>
          <w:szCs w:val="28"/>
        </w:rPr>
      </w:pPr>
      <w:r w:rsidRPr="007E0D98">
        <w:rPr>
          <w:sz w:val="28"/>
          <w:szCs w:val="28"/>
        </w:rPr>
        <w:t xml:space="preserve">Порядок участия должностных лиц </w:t>
      </w:r>
      <w:r>
        <w:rPr>
          <w:sz w:val="28"/>
          <w:szCs w:val="28"/>
        </w:rPr>
        <w:t>а</w:t>
      </w:r>
      <w:r w:rsidRPr="007E0D98">
        <w:rPr>
          <w:sz w:val="28"/>
          <w:szCs w:val="28"/>
        </w:rPr>
        <w:t>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607B02" w:rsidRPr="007E0D98" w:rsidRDefault="00607B02" w:rsidP="007E0D98">
      <w:pPr>
        <w:pStyle w:val="BodyTextIndent2"/>
        <w:spacing w:after="0" w:line="360" w:lineRule="auto"/>
        <w:ind w:left="0" w:firstLine="567"/>
        <w:jc w:val="both"/>
        <w:rPr>
          <w:sz w:val="28"/>
          <w:szCs w:val="28"/>
        </w:rPr>
      </w:pPr>
      <w:r w:rsidRPr="007E0D98">
        <w:rPr>
          <w:sz w:val="28"/>
          <w:szCs w:val="28"/>
        </w:rPr>
        <w:t>Сроки действия таких договоров должны соответствовать сроку реализации инвестиционных программ.</w:t>
      </w:r>
    </w:p>
    <w:p w:rsidR="00607B02" w:rsidRPr="00813ACD" w:rsidRDefault="00607B02" w:rsidP="00D02D40">
      <w:pPr>
        <w:spacing w:line="240" w:lineRule="auto"/>
        <w:ind w:firstLine="709"/>
        <w:jc w:val="center"/>
        <w:rPr>
          <w:rFonts w:ascii="Times New Roman" w:hAnsi="Times New Roman"/>
          <w:b/>
          <w:sz w:val="28"/>
          <w:szCs w:val="28"/>
        </w:rPr>
      </w:pPr>
      <w:r w:rsidRPr="00813ACD">
        <w:rPr>
          <w:rFonts w:ascii="Times New Roman" w:hAnsi="Times New Roman"/>
          <w:b/>
          <w:sz w:val="28"/>
          <w:szCs w:val="28"/>
        </w:rPr>
        <w:t>5. Механизм реализации  программы и контроль за ходом ее выполнения</w:t>
      </w:r>
    </w:p>
    <w:p w:rsidR="00607B02" w:rsidRPr="00813ACD" w:rsidRDefault="00607B02" w:rsidP="00813ACD">
      <w:pPr>
        <w:pStyle w:val="NoSpacing"/>
        <w:spacing w:line="360" w:lineRule="auto"/>
        <w:ind w:firstLine="567"/>
        <w:jc w:val="both"/>
        <w:rPr>
          <w:rFonts w:ascii="Times New Roman" w:hAnsi="Times New Roman"/>
          <w:sz w:val="28"/>
          <w:szCs w:val="28"/>
        </w:rPr>
      </w:pPr>
      <w:r w:rsidRPr="00813ACD">
        <w:rPr>
          <w:rFonts w:ascii="Times New Roman" w:hAnsi="Times New Roman"/>
          <w:sz w:val="28"/>
          <w:szCs w:val="28"/>
        </w:rPr>
        <w:t xml:space="preserve">Реализация Программы осуществляется </w:t>
      </w:r>
      <w:r>
        <w:rPr>
          <w:rFonts w:ascii="Times New Roman" w:hAnsi="Times New Roman"/>
          <w:sz w:val="28"/>
          <w:szCs w:val="28"/>
        </w:rPr>
        <w:t>а</w:t>
      </w:r>
      <w:r w:rsidRPr="00813ACD">
        <w:rPr>
          <w:rFonts w:ascii="Times New Roman" w:hAnsi="Times New Roman"/>
          <w:sz w:val="28"/>
          <w:szCs w:val="28"/>
        </w:rPr>
        <w:t xml:space="preserve">дминистрацией </w:t>
      </w:r>
      <w:r>
        <w:rPr>
          <w:rFonts w:ascii="Times New Roman" w:hAnsi="Times New Roman"/>
          <w:sz w:val="28"/>
          <w:szCs w:val="28"/>
        </w:rPr>
        <w:t xml:space="preserve">Глинищевского </w:t>
      </w:r>
      <w:r w:rsidRPr="00813ACD">
        <w:rPr>
          <w:rFonts w:ascii="Times New Roman" w:hAnsi="Times New Roman"/>
          <w:sz w:val="28"/>
          <w:szCs w:val="28"/>
        </w:rPr>
        <w:t xml:space="preserve">сельского поселения. Для решения задач программы предполагается использовать средства федерального бюджета, областного бюджета, в т.ч. выделяемые на целевые программы </w:t>
      </w:r>
      <w:r>
        <w:rPr>
          <w:rFonts w:ascii="Times New Roman" w:hAnsi="Times New Roman"/>
          <w:sz w:val="28"/>
          <w:szCs w:val="28"/>
        </w:rPr>
        <w:t>Брянской</w:t>
      </w:r>
      <w:r w:rsidRPr="00813ACD">
        <w:rPr>
          <w:rFonts w:ascii="Times New Roman" w:hAnsi="Times New Roman"/>
          <w:sz w:val="28"/>
          <w:szCs w:val="28"/>
        </w:rPr>
        <w:t xml:space="preserve"> области, средства местного бюджета, собственные средства предприятий коммунального комплекса. </w:t>
      </w:r>
    </w:p>
    <w:p w:rsidR="00607B02" w:rsidRPr="00813ACD" w:rsidRDefault="00607B02" w:rsidP="00813ACD">
      <w:pPr>
        <w:pStyle w:val="NoSpacing"/>
        <w:spacing w:line="360" w:lineRule="auto"/>
        <w:ind w:firstLine="567"/>
        <w:jc w:val="both"/>
        <w:rPr>
          <w:rFonts w:ascii="Times New Roman" w:hAnsi="Times New Roman"/>
          <w:sz w:val="28"/>
          <w:szCs w:val="28"/>
        </w:rPr>
      </w:pPr>
      <w:r w:rsidRPr="00813ACD">
        <w:rPr>
          <w:rFonts w:ascii="Times New Roman" w:hAnsi="Times New Roman"/>
          <w:sz w:val="28"/>
          <w:szCs w:val="28"/>
        </w:rPr>
        <w:t>Пересмотр тарифов на ЖКУ производится в соответствии с действующим законодательством.</w:t>
      </w:r>
    </w:p>
    <w:p w:rsidR="00607B02" w:rsidRPr="00813ACD" w:rsidRDefault="00607B02" w:rsidP="00813ACD">
      <w:pPr>
        <w:pStyle w:val="NoSpacing"/>
        <w:spacing w:line="360" w:lineRule="auto"/>
        <w:ind w:firstLine="567"/>
        <w:jc w:val="both"/>
        <w:rPr>
          <w:rFonts w:ascii="Times New Roman" w:hAnsi="Times New Roman"/>
          <w:sz w:val="28"/>
          <w:szCs w:val="28"/>
        </w:rPr>
      </w:pPr>
      <w:r w:rsidRPr="00813ACD">
        <w:rPr>
          <w:rFonts w:ascii="Times New Roman" w:hAnsi="Times New Roman"/>
          <w:sz w:val="28"/>
          <w:szCs w:val="28"/>
        </w:rPr>
        <w:tab/>
        <w:t xml:space="preserve">В рамках реализации данной программы в соответствии со стратегическими приоритетами развития </w:t>
      </w:r>
      <w:r>
        <w:rPr>
          <w:rFonts w:ascii="Times New Roman" w:hAnsi="Times New Roman"/>
          <w:sz w:val="28"/>
          <w:szCs w:val="28"/>
        </w:rPr>
        <w:t>Глинищевского</w:t>
      </w:r>
      <w:r w:rsidRPr="00813ACD">
        <w:rPr>
          <w:rFonts w:ascii="Times New Roman" w:hAnsi="Times New Roman"/>
          <w:sz w:val="28"/>
          <w:szCs w:val="28"/>
        </w:rPr>
        <w:t xml:space="preserve">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607B02" w:rsidRPr="00813ACD" w:rsidRDefault="00607B02" w:rsidP="00813ACD">
      <w:pPr>
        <w:pStyle w:val="NoSpacing"/>
        <w:spacing w:line="360" w:lineRule="auto"/>
        <w:ind w:firstLine="567"/>
        <w:jc w:val="both"/>
        <w:rPr>
          <w:rFonts w:ascii="Times New Roman" w:hAnsi="Times New Roman"/>
          <w:sz w:val="28"/>
          <w:szCs w:val="28"/>
        </w:rPr>
      </w:pPr>
      <w:r w:rsidRPr="00813ACD">
        <w:rPr>
          <w:rFonts w:ascii="Times New Roman" w:hAnsi="Times New Roman"/>
          <w:sz w:val="28"/>
          <w:szCs w:val="28"/>
        </w:rPr>
        <w:t xml:space="preserve">Исполнителями программы являются администрация </w:t>
      </w:r>
      <w:r>
        <w:rPr>
          <w:rFonts w:ascii="Times New Roman" w:hAnsi="Times New Roman"/>
          <w:sz w:val="28"/>
          <w:szCs w:val="28"/>
        </w:rPr>
        <w:t>Глинищевского</w:t>
      </w:r>
      <w:r w:rsidRPr="00813ACD">
        <w:rPr>
          <w:rFonts w:ascii="Times New Roman" w:hAnsi="Times New Roman"/>
          <w:sz w:val="28"/>
          <w:szCs w:val="28"/>
        </w:rPr>
        <w:t xml:space="preserve"> сельского поселения и организации коммунального комплекса.</w:t>
      </w:r>
    </w:p>
    <w:p w:rsidR="00607B02" w:rsidRPr="00813ACD" w:rsidRDefault="00607B02" w:rsidP="00813ACD">
      <w:pPr>
        <w:pStyle w:val="NoSpacing"/>
        <w:spacing w:line="360" w:lineRule="auto"/>
        <w:ind w:firstLine="567"/>
        <w:jc w:val="both"/>
        <w:rPr>
          <w:rFonts w:ascii="Times New Roman" w:hAnsi="Times New Roman"/>
          <w:sz w:val="28"/>
          <w:szCs w:val="28"/>
        </w:rPr>
      </w:pPr>
      <w:r w:rsidRPr="00813ACD">
        <w:rPr>
          <w:rFonts w:ascii="Times New Roman" w:hAnsi="Times New Roman"/>
          <w:sz w:val="28"/>
          <w:szCs w:val="28"/>
        </w:rPr>
        <w:t xml:space="preserve">Контроль за реализацией Программы осуществляет по итогам каждого года </w:t>
      </w:r>
      <w:r>
        <w:rPr>
          <w:rFonts w:ascii="Times New Roman" w:hAnsi="Times New Roman"/>
          <w:sz w:val="28"/>
          <w:szCs w:val="28"/>
        </w:rPr>
        <w:t>а</w:t>
      </w:r>
      <w:r w:rsidRPr="00813ACD">
        <w:rPr>
          <w:rFonts w:ascii="Times New Roman" w:hAnsi="Times New Roman"/>
          <w:sz w:val="28"/>
          <w:szCs w:val="28"/>
        </w:rPr>
        <w:t xml:space="preserve">дминистрация </w:t>
      </w:r>
      <w:r>
        <w:rPr>
          <w:rFonts w:ascii="Times New Roman" w:hAnsi="Times New Roman"/>
          <w:sz w:val="28"/>
          <w:szCs w:val="28"/>
        </w:rPr>
        <w:t>Глинищевского</w:t>
      </w:r>
      <w:r w:rsidRPr="00813ACD">
        <w:rPr>
          <w:rFonts w:ascii="Times New Roman" w:hAnsi="Times New Roman"/>
          <w:sz w:val="28"/>
          <w:szCs w:val="28"/>
        </w:rPr>
        <w:t xml:space="preserve"> сельского поселения </w:t>
      </w:r>
      <w:r>
        <w:rPr>
          <w:rFonts w:ascii="Times New Roman" w:hAnsi="Times New Roman"/>
          <w:sz w:val="28"/>
          <w:szCs w:val="28"/>
        </w:rPr>
        <w:t>Брянского</w:t>
      </w:r>
      <w:r w:rsidRPr="00813ACD">
        <w:rPr>
          <w:rFonts w:ascii="Times New Roman" w:hAnsi="Times New Roman"/>
          <w:sz w:val="28"/>
          <w:szCs w:val="28"/>
        </w:rPr>
        <w:t xml:space="preserve"> района  и </w:t>
      </w:r>
      <w:r>
        <w:rPr>
          <w:rFonts w:ascii="Times New Roman" w:hAnsi="Times New Roman"/>
          <w:sz w:val="28"/>
          <w:szCs w:val="28"/>
        </w:rPr>
        <w:t xml:space="preserve">Совет </w:t>
      </w:r>
      <w:r w:rsidRPr="00813ACD">
        <w:rPr>
          <w:rFonts w:ascii="Times New Roman" w:hAnsi="Times New Roman"/>
          <w:sz w:val="28"/>
          <w:szCs w:val="28"/>
        </w:rPr>
        <w:t>депутатов</w:t>
      </w:r>
      <w:r>
        <w:rPr>
          <w:rFonts w:ascii="Times New Roman" w:hAnsi="Times New Roman"/>
          <w:sz w:val="28"/>
          <w:szCs w:val="28"/>
        </w:rPr>
        <w:t xml:space="preserve"> Глинищевского</w:t>
      </w:r>
      <w:r w:rsidRPr="00813ACD">
        <w:rPr>
          <w:rFonts w:ascii="Times New Roman" w:hAnsi="Times New Roman"/>
          <w:sz w:val="28"/>
          <w:szCs w:val="28"/>
        </w:rPr>
        <w:t xml:space="preserve"> сельского поселения</w:t>
      </w:r>
      <w:r>
        <w:rPr>
          <w:rFonts w:ascii="Times New Roman" w:hAnsi="Times New Roman"/>
          <w:sz w:val="28"/>
          <w:szCs w:val="28"/>
        </w:rPr>
        <w:t>.</w:t>
      </w:r>
    </w:p>
    <w:p w:rsidR="00607B02" w:rsidRPr="00813ACD" w:rsidRDefault="00607B02" w:rsidP="00813ACD">
      <w:pPr>
        <w:shd w:val="clear" w:color="auto" w:fill="FFFFFF"/>
        <w:spacing w:after="0" w:line="360" w:lineRule="auto"/>
        <w:ind w:firstLine="567"/>
        <w:jc w:val="both"/>
        <w:outlineLvl w:val="0"/>
        <w:rPr>
          <w:rFonts w:ascii="Times New Roman" w:hAnsi="Times New Roman"/>
          <w:sz w:val="28"/>
          <w:szCs w:val="28"/>
        </w:rPr>
      </w:pPr>
      <w:r w:rsidRPr="00813ACD">
        <w:rPr>
          <w:rFonts w:ascii="Times New Roman" w:hAnsi="Times New Roman"/>
          <w:sz w:val="28"/>
          <w:szCs w:val="28"/>
        </w:rPr>
        <w:t xml:space="preserve">Изменения в программе и сроки ее реализации, а также объемы финансирования из местного бюджета могут быть пересмотрены </w:t>
      </w:r>
      <w:r>
        <w:rPr>
          <w:rFonts w:ascii="Times New Roman" w:hAnsi="Times New Roman"/>
          <w:sz w:val="28"/>
          <w:szCs w:val="28"/>
        </w:rPr>
        <w:t>а</w:t>
      </w:r>
      <w:r w:rsidRPr="00813ACD">
        <w:rPr>
          <w:rFonts w:ascii="Times New Roman" w:hAnsi="Times New Roman"/>
          <w:sz w:val="28"/>
          <w:szCs w:val="28"/>
        </w:rPr>
        <w:t>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607B02" w:rsidRPr="00813ACD" w:rsidRDefault="00607B02" w:rsidP="00D02D40">
      <w:pPr>
        <w:spacing w:line="240" w:lineRule="auto"/>
        <w:ind w:firstLine="709"/>
        <w:jc w:val="center"/>
        <w:rPr>
          <w:rFonts w:ascii="Times New Roman" w:hAnsi="Times New Roman"/>
          <w:b/>
          <w:sz w:val="28"/>
          <w:szCs w:val="28"/>
        </w:rPr>
      </w:pPr>
      <w:r w:rsidRPr="00813ACD">
        <w:rPr>
          <w:rFonts w:ascii="Times New Roman" w:hAnsi="Times New Roman"/>
          <w:b/>
          <w:sz w:val="28"/>
          <w:szCs w:val="28"/>
        </w:rPr>
        <w:t>6. Оценка эффективности реализации программы</w:t>
      </w:r>
    </w:p>
    <w:p w:rsidR="00607B02" w:rsidRPr="00813ACD" w:rsidRDefault="00607B02" w:rsidP="00813ACD">
      <w:pPr>
        <w:spacing w:after="0" w:line="360" w:lineRule="auto"/>
        <w:jc w:val="center"/>
        <w:rPr>
          <w:rFonts w:ascii="Times New Roman" w:hAnsi="Times New Roman"/>
          <w:color w:val="000000"/>
          <w:sz w:val="28"/>
          <w:szCs w:val="28"/>
          <w:u w:val="single"/>
        </w:rPr>
      </w:pPr>
      <w:r w:rsidRPr="00813ACD">
        <w:rPr>
          <w:rFonts w:ascii="Times New Roman" w:hAnsi="Times New Roman"/>
          <w:color w:val="000000"/>
          <w:sz w:val="28"/>
          <w:szCs w:val="28"/>
          <w:u w:val="single"/>
        </w:rPr>
        <w:t>Основными результатами реализации мероприятий в сфере ЖКХ  являются:</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xml:space="preserve">- модернизация и обновление коммунальной инфраструктуры поселения; </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xml:space="preserve">- снижение  эксплуатационных затрат предприятий ЖКХ; </w:t>
      </w:r>
    </w:p>
    <w:p w:rsidR="00607B02" w:rsidRPr="00813ACD" w:rsidRDefault="00607B02" w:rsidP="00813ACD">
      <w:pPr>
        <w:shd w:val="clear" w:color="auto" w:fill="FFFFFF"/>
        <w:tabs>
          <w:tab w:val="num" w:pos="0"/>
          <w:tab w:val="left" w:pos="960"/>
          <w:tab w:val="num" w:pos="1440"/>
        </w:tabs>
        <w:spacing w:after="0" w:line="360" w:lineRule="auto"/>
        <w:rPr>
          <w:rFonts w:ascii="Times New Roman" w:hAnsi="Times New Roman"/>
          <w:sz w:val="28"/>
          <w:szCs w:val="28"/>
          <w:lang w:eastAsia="ru-RU"/>
        </w:rPr>
      </w:pPr>
      <w:r w:rsidRPr="00813ACD">
        <w:rPr>
          <w:rFonts w:ascii="Times New Roman" w:hAnsi="Times New Roman"/>
          <w:sz w:val="28"/>
          <w:szCs w:val="28"/>
          <w:lang w:eastAsia="ru-RU"/>
        </w:rPr>
        <w:t>- улучшение качественных показателей  воды;</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устранение причин возникновения аварийных ситуаций, угрожа</w:t>
      </w:r>
      <w:r>
        <w:rPr>
          <w:rFonts w:ascii="Times New Roman" w:hAnsi="Times New Roman"/>
          <w:color w:val="000000"/>
          <w:sz w:val="28"/>
          <w:szCs w:val="28"/>
        </w:rPr>
        <w:t>ющих жизнедеятельности человека.</w:t>
      </w:r>
    </w:p>
    <w:p w:rsidR="00607B02" w:rsidRPr="00813ACD" w:rsidRDefault="00607B02" w:rsidP="00813ACD">
      <w:pPr>
        <w:spacing w:after="0" w:line="360" w:lineRule="auto"/>
        <w:jc w:val="both"/>
        <w:rPr>
          <w:rFonts w:ascii="Times New Roman" w:hAnsi="Times New Roman"/>
          <w:color w:val="000000"/>
          <w:sz w:val="28"/>
          <w:szCs w:val="28"/>
        </w:rPr>
      </w:pPr>
    </w:p>
    <w:p w:rsidR="00607B02" w:rsidRPr="00813ACD" w:rsidRDefault="00607B02" w:rsidP="00813ACD">
      <w:pPr>
        <w:spacing w:after="0" w:line="360" w:lineRule="auto"/>
        <w:jc w:val="center"/>
        <w:rPr>
          <w:rFonts w:ascii="Times New Roman" w:hAnsi="Times New Roman"/>
          <w:color w:val="000000"/>
          <w:sz w:val="28"/>
          <w:szCs w:val="28"/>
          <w:u w:val="single"/>
        </w:rPr>
      </w:pPr>
      <w:r w:rsidRPr="00813ACD">
        <w:rPr>
          <w:rFonts w:ascii="Times New Roman" w:hAnsi="Times New Roman"/>
          <w:color w:val="000000"/>
          <w:sz w:val="28"/>
          <w:szCs w:val="28"/>
          <w:u w:val="single"/>
        </w:rPr>
        <w:t>Наиболее важными конечными результатами реализации программы являются:</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снижение уровня износа объектов коммунальной инфраструктуры;</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снижение количества потерь воды;</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снижение количества потерь тепловой энергии;</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повышение качества предоставляемых услуг жилищно-коммунального комплекса;</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обеспечение надлежащего сбора и утилизации твердых и жидких бытовых отходов;</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улучшение санитарного состояния территорий поселения;</w:t>
      </w:r>
    </w:p>
    <w:p w:rsidR="00607B02" w:rsidRPr="00813ACD" w:rsidRDefault="00607B02" w:rsidP="00813ACD">
      <w:pPr>
        <w:spacing w:after="0" w:line="360" w:lineRule="auto"/>
        <w:jc w:val="both"/>
        <w:rPr>
          <w:rFonts w:ascii="Times New Roman" w:hAnsi="Times New Roman"/>
          <w:color w:val="000000"/>
          <w:sz w:val="28"/>
          <w:szCs w:val="28"/>
        </w:rPr>
      </w:pPr>
      <w:r w:rsidRPr="00813ACD">
        <w:rPr>
          <w:rFonts w:ascii="Times New Roman" w:hAnsi="Times New Roman"/>
          <w:color w:val="000000"/>
          <w:sz w:val="28"/>
          <w:szCs w:val="28"/>
        </w:rPr>
        <w:t>- улучшение экологического состояния  окружающей среды.</w:t>
      </w:r>
    </w:p>
    <w:p w:rsidR="00607B02" w:rsidRDefault="00607B02" w:rsidP="00D02D40">
      <w:pPr>
        <w:spacing w:after="0" w:line="240" w:lineRule="auto"/>
        <w:jc w:val="both"/>
        <w:rPr>
          <w:rFonts w:ascii="Times New Roman" w:hAnsi="Times New Roman"/>
          <w:color w:val="000000"/>
          <w:sz w:val="24"/>
          <w:szCs w:val="24"/>
        </w:rPr>
      </w:pPr>
    </w:p>
    <w:p w:rsidR="00607B02" w:rsidRDefault="00607B02" w:rsidP="00D02D40">
      <w:pPr>
        <w:spacing w:after="0" w:line="240" w:lineRule="auto"/>
        <w:jc w:val="both"/>
        <w:rPr>
          <w:rFonts w:ascii="Times New Roman" w:hAnsi="Times New Roman"/>
          <w:color w:val="000000"/>
          <w:sz w:val="24"/>
          <w:szCs w:val="24"/>
        </w:rPr>
      </w:pPr>
    </w:p>
    <w:p w:rsidR="00607B02" w:rsidRDefault="00607B02" w:rsidP="00D02D40">
      <w:pPr>
        <w:spacing w:after="0" w:line="240" w:lineRule="auto"/>
        <w:jc w:val="both"/>
        <w:rPr>
          <w:rFonts w:ascii="Times New Roman" w:hAnsi="Times New Roman"/>
          <w:color w:val="000000"/>
          <w:sz w:val="24"/>
          <w:szCs w:val="24"/>
        </w:rPr>
        <w:sectPr w:rsidR="00607B02" w:rsidSect="00C25059">
          <w:type w:val="continuous"/>
          <w:pgSz w:w="11906" w:h="16838"/>
          <w:pgMar w:top="907" w:right="851" w:bottom="851" w:left="1134" w:header="709" w:footer="709" w:gutter="0"/>
          <w:cols w:space="708"/>
          <w:docGrid w:linePitch="360"/>
        </w:sectPr>
      </w:pPr>
    </w:p>
    <w:p w:rsidR="00607B02" w:rsidRPr="000E0B66" w:rsidRDefault="00607B02" w:rsidP="001E40A4">
      <w:pPr>
        <w:pStyle w:val="Heading1"/>
        <w:pageBreakBefore/>
        <w:tabs>
          <w:tab w:val="left" w:pos="567"/>
        </w:tabs>
        <w:rPr>
          <w:rFonts w:ascii="Times New Roman" w:hAnsi="Times New Roman"/>
          <w:color w:val="auto"/>
          <w:sz w:val="24"/>
          <w:szCs w:val="24"/>
        </w:rPr>
      </w:pPr>
      <w:bookmarkStart w:id="7" w:name="_Toc294609079"/>
      <w:bookmarkStart w:id="8" w:name="_Toc298352306"/>
      <w:r w:rsidRPr="001E40A4">
        <w:rPr>
          <w:rFonts w:ascii="Times New Roman" w:hAnsi="Times New Roman"/>
          <w:b/>
          <w:color w:val="auto"/>
          <w:sz w:val="24"/>
          <w:szCs w:val="24"/>
        </w:rPr>
        <w:t>Приложение №1 к программе</w:t>
      </w:r>
      <w:r>
        <w:rPr>
          <w:rFonts w:ascii="Times New Roman" w:hAnsi="Times New Roman"/>
          <w:color w:val="auto"/>
          <w:sz w:val="24"/>
          <w:szCs w:val="24"/>
        </w:rPr>
        <w:t xml:space="preserve"> : </w:t>
      </w:r>
      <w:r w:rsidRPr="000E0B66">
        <w:rPr>
          <w:rFonts w:ascii="Times New Roman" w:hAnsi="Times New Roman"/>
          <w:color w:val="auto"/>
          <w:sz w:val="24"/>
          <w:szCs w:val="24"/>
        </w:rPr>
        <w:t>ПЕРЕЧЕНЬ ПРОГРАММНЫХ МЕРОПРИЯТИЙ ПО РАЗВИТИЮ КОММУНАЛЬНОЙ ИНФРАСТРУКТУРЫ</w:t>
      </w:r>
      <w:bookmarkEnd w:id="7"/>
      <w:bookmarkEnd w:id="8"/>
    </w:p>
    <w:p w:rsidR="00607B02" w:rsidRPr="00303998" w:rsidRDefault="00607B02" w:rsidP="00D02D40">
      <w:pPr>
        <w:jc w:val="right"/>
        <w:rPr>
          <w:rFonts w:ascii="Times New Roman" w:hAnsi="Times New Roman"/>
          <w:sz w:val="24"/>
          <w:szCs w:val="24"/>
        </w:rPr>
      </w:pPr>
    </w:p>
    <w:tbl>
      <w:tblPr>
        <w:tblW w:w="16110"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2696"/>
        <w:gridCol w:w="590"/>
        <w:gridCol w:w="2280"/>
        <w:gridCol w:w="2140"/>
        <w:gridCol w:w="1268"/>
        <w:gridCol w:w="988"/>
        <w:gridCol w:w="988"/>
        <w:gridCol w:w="988"/>
        <w:gridCol w:w="988"/>
        <w:gridCol w:w="989"/>
        <w:gridCol w:w="1544"/>
      </w:tblGrid>
      <w:tr w:rsidR="00607B02" w:rsidRPr="00B85B85" w:rsidTr="008F54C7">
        <w:trPr>
          <w:trHeight w:val="300"/>
          <w:tblHeader/>
          <w:jc w:val="center"/>
        </w:trPr>
        <w:tc>
          <w:tcPr>
            <w:tcW w:w="651" w:type="dxa"/>
            <w:vMerge w:val="restart"/>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 xml:space="preserve">№ </w:t>
            </w:r>
          </w:p>
          <w:p w:rsidR="00607B02" w:rsidRPr="00B85B85" w:rsidRDefault="00607B02" w:rsidP="00C25059">
            <w:pPr>
              <w:ind w:left="137" w:right="-57"/>
              <w:jc w:val="center"/>
              <w:rPr>
                <w:rFonts w:ascii="Times New Roman" w:hAnsi="Times New Roman"/>
                <w:b/>
                <w:color w:val="000000"/>
                <w:sz w:val="20"/>
                <w:szCs w:val="20"/>
              </w:rPr>
            </w:pPr>
            <w:r w:rsidRPr="00B85B85">
              <w:rPr>
                <w:rFonts w:ascii="Times New Roman" w:hAnsi="Times New Roman"/>
                <w:b/>
                <w:color w:val="000000"/>
                <w:sz w:val="20"/>
                <w:szCs w:val="20"/>
              </w:rPr>
              <w:t>п/п</w:t>
            </w:r>
          </w:p>
        </w:tc>
        <w:tc>
          <w:tcPr>
            <w:tcW w:w="2696" w:type="dxa"/>
            <w:vMerge w:val="restart"/>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Наименование мероприятия</w:t>
            </w:r>
          </w:p>
        </w:tc>
        <w:tc>
          <w:tcPr>
            <w:tcW w:w="590" w:type="dxa"/>
            <w:vMerge w:val="restart"/>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ед. изм.</w:t>
            </w:r>
          </w:p>
        </w:tc>
        <w:tc>
          <w:tcPr>
            <w:tcW w:w="2280" w:type="dxa"/>
            <w:vMerge w:val="restart"/>
            <w:shd w:val="clear" w:color="000000" w:fill="FFFFFF"/>
          </w:tcPr>
          <w:p w:rsidR="00607B02" w:rsidRDefault="00607B02" w:rsidP="00C25059">
            <w:pPr>
              <w:ind w:left="-57" w:right="-57"/>
              <w:jc w:val="center"/>
              <w:rPr>
                <w:rFonts w:ascii="Times New Roman" w:hAnsi="Times New Roman"/>
                <w:b/>
                <w:color w:val="000000"/>
                <w:sz w:val="20"/>
                <w:szCs w:val="20"/>
              </w:rPr>
            </w:pPr>
          </w:p>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Цели реализации мероприятий</w:t>
            </w:r>
          </w:p>
        </w:tc>
        <w:tc>
          <w:tcPr>
            <w:tcW w:w="2140" w:type="dxa"/>
            <w:vMerge w:val="restart"/>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 xml:space="preserve"> Источники финансирования</w:t>
            </w:r>
          </w:p>
        </w:tc>
        <w:tc>
          <w:tcPr>
            <w:tcW w:w="7753" w:type="dxa"/>
            <w:gridSpan w:val="7"/>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Объемы финансирования, тыс.</w:t>
            </w:r>
            <w:r>
              <w:rPr>
                <w:rFonts w:ascii="Times New Roman" w:hAnsi="Times New Roman"/>
                <w:b/>
                <w:color w:val="000000"/>
                <w:sz w:val="20"/>
                <w:szCs w:val="20"/>
              </w:rPr>
              <w:t xml:space="preserve"> </w:t>
            </w:r>
            <w:r w:rsidRPr="00B85B85">
              <w:rPr>
                <w:rFonts w:ascii="Times New Roman" w:hAnsi="Times New Roman"/>
                <w:b/>
                <w:color w:val="000000"/>
                <w:sz w:val="20"/>
                <w:szCs w:val="20"/>
              </w:rPr>
              <w:t>руб.</w:t>
            </w:r>
          </w:p>
        </w:tc>
      </w:tr>
      <w:tr w:rsidR="00607B02" w:rsidRPr="00B85B85" w:rsidTr="008F54C7">
        <w:trPr>
          <w:trHeight w:val="600"/>
          <w:tblHeader/>
          <w:jc w:val="center"/>
        </w:trPr>
        <w:tc>
          <w:tcPr>
            <w:tcW w:w="651" w:type="dxa"/>
            <w:vMerge/>
            <w:vAlign w:val="center"/>
          </w:tcPr>
          <w:p w:rsidR="00607B02" w:rsidRPr="00B85B85" w:rsidRDefault="00607B02" w:rsidP="00C25059">
            <w:pPr>
              <w:ind w:left="-57" w:right="-57"/>
              <w:rPr>
                <w:rFonts w:ascii="Times New Roman" w:hAnsi="Times New Roman"/>
                <w:b/>
                <w:color w:val="000000"/>
                <w:sz w:val="20"/>
                <w:szCs w:val="20"/>
              </w:rPr>
            </w:pPr>
          </w:p>
        </w:tc>
        <w:tc>
          <w:tcPr>
            <w:tcW w:w="2696" w:type="dxa"/>
            <w:vMerge/>
            <w:vAlign w:val="center"/>
          </w:tcPr>
          <w:p w:rsidR="00607B02" w:rsidRPr="00B85B85" w:rsidRDefault="00607B02" w:rsidP="00C25059">
            <w:pPr>
              <w:ind w:left="-57" w:right="-57"/>
              <w:rPr>
                <w:rFonts w:ascii="Times New Roman" w:hAnsi="Times New Roman"/>
                <w:b/>
                <w:color w:val="000000"/>
                <w:sz w:val="20"/>
                <w:szCs w:val="20"/>
              </w:rPr>
            </w:pPr>
          </w:p>
        </w:tc>
        <w:tc>
          <w:tcPr>
            <w:tcW w:w="590" w:type="dxa"/>
            <w:vMerge/>
            <w:vAlign w:val="center"/>
          </w:tcPr>
          <w:p w:rsidR="00607B02" w:rsidRPr="00B85B85" w:rsidRDefault="00607B02" w:rsidP="00C25059">
            <w:pPr>
              <w:ind w:left="-57" w:right="-57"/>
              <w:rPr>
                <w:rFonts w:ascii="Times New Roman" w:hAnsi="Times New Roman"/>
                <w:b/>
                <w:color w:val="000000"/>
                <w:sz w:val="20"/>
                <w:szCs w:val="20"/>
              </w:rPr>
            </w:pPr>
          </w:p>
        </w:tc>
        <w:tc>
          <w:tcPr>
            <w:tcW w:w="2280" w:type="dxa"/>
            <w:vMerge/>
          </w:tcPr>
          <w:p w:rsidR="00607B02" w:rsidRPr="00B85B85" w:rsidRDefault="00607B02" w:rsidP="00C25059">
            <w:pPr>
              <w:ind w:left="-57" w:right="-57"/>
              <w:rPr>
                <w:rFonts w:ascii="Times New Roman" w:hAnsi="Times New Roman"/>
                <w:b/>
                <w:color w:val="000000"/>
                <w:sz w:val="20"/>
                <w:szCs w:val="20"/>
              </w:rPr>
            </w:pPr>
          </w:p>
        </w:tc>
        <w:tc>
          <w:tcPr>
            <w:tcW w:w="2140" w:type="dxa"/>
            <w:vMerge/>
            <w:vAlign w:val="center"/>
          </w:tcPr>
          <w:p w:rsidR="00607B02" w:rsidRPr="00B85B85" w:rsidRDefault="00607B02" w:rsidP="00C25059">
            <w:pPr>
              <w:ind w:left="-57" w:right="-57"/>
              <w:rPr>
                <w:rFonts w:ascii="Times New Roman" w:hAnsi="Times New Roman"/>
                <w:b/>
                <w:color w:val="000000"/>
                <w:sz w:val="20"/>
                <w:szCs w:val="20"/>
              </w:rPr>
            </w:pPr>
          </w:p>
        </w:tc>
        <w:tc>
          <w:tcPr>
            <w:tcW w:w="1268"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Всего, в т. ч.</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2022</w:t>
            </w:r>
            <w:r w:rsidRPr="00B85B85">
              <w:rPr>
                <w:rFonts w:ascii="Times New Roman" w:hAnsi="Times New Roman"/>
                <w:b/>
                <w:color w:val="000000"/>
                <w:sz w:val="20"/>
                <w:szCs w:val="20"/>
              </w:rPr>
              <w:t xml:space="preserve"> г.</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2023</w:t>
            </w:r>
            <w:r w:rsidRPr="00B85B85">
              <w:rPr>
                <w:rFonts w:ascii="Times New Roman" w:hAnsi="Times New Roman"/>
                <w:b/>
                <w:color w:val="000000"/>
                <w:sz w:val="20"/>
                <w:szCs w:val="20"/>
              </w:rPr>
              <w:t xml:space="preserve"> г.</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2024</w:t>
            </w:r>
            <w:r w:rsidRPr="00B85B85">
              <w:rPr>
                <w:rFonts w:ascii="Times New Roman" w:hAnsi="Times New Roman"/>
                <w:b/>
                <w:color w:val="000000"/>
                <w:sz w:val="20"/>
                <w:szCs w:val="20"/>
              </w:rPr>
              <w:t xml:space="preserve"> г.</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2025</w:t>
            </w:r>
            <w:r w:rsidRPr="00B85B85">
              <w:rPr>
                <w:rFonts w:ascii="Times New Roman" w:hAnsi="Times New Roman"/>
                <w:b/>
                <w:color w:val="000000"/>
                <w:sz w:val="20"/>
                <w:szCs w:val="20"/>
              </w:rPr>
              <w:t xml:space="preserve"> г.</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2026</w:t>
            </w:r>
            <w:r w:rsidRPr="00B85B85">
              <w:rPr>
                <w:rFonts w:ascii="Times New Roman" w:hAnsi="Times New Roman"/>
                <w:b/>
                <w:color w:val="000000"/>
                <w:sz w:val="20"/>
                <w:szCs w:val="20"/>
              </w:rPr>
              <w:t xml:space="preserve"> г.</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2027-2031 гг.</w:t>
            </w:r>
          </w:p>
        </w:tc>
      </w:tr>
      <w:tr w:rsidR="00607B02" w:rsidRPr="00B85B85" w:rsidTr="008F54C7">
        <w:trPr>
          <w:trHeight w:val="777"/>
          <w:jc w:val="center"/>
        </w:trPr>
        <w:tc>
          <w:tcPr>
            <w:tcW w:w="651" w:type="dxa"/>
            <w:shd w:val="clear" w:color="000000" w:fill="FFFFFF"/>
            <w:vAlign w:val="center"/>
          </w:tcPr>
          <w:p w:rsidR="00607B02" w:rsidRPr="00B85B85" w:rsidRDefault="00607B02" w:rsidP="00C25059">
            <w:pPr>
              <w:ind w:left="-57" w:right="-57"/>
              <w:jc w:val="center"/>
              <w:rPr>
                <w:rFonts w:ascii="Times New Roman" w:hAnsi="Times New Roman"/>
                <w:b/>
                <w:color w:val="000000"/>
                <w:sz w:val="20"/>
                <w:szCs w:val="20"/>
              </w:rPr>
            </w:pPr>
            <w:r w:rsidRPr="00B85B85">
              <w:rPr>
                <w:rFonts w:ascii="Times New Roman" w:hAnsi="Times New Roman"/>
                <w:b/>
                <w:color w:val="000000"/>
                <w:sz w:val="20"/>
                <w:szCs w:val="20"/>
              </w:rPr>
              <w:t>1</w:t>
            </w:r>
          </w:p>
        </w:tc>
        <w:tc>
          <w:tcPr>
            <w:tcW w:w="15459" w:type="dxa"/>
            <w:gridSpan w:val="11"/>
            <w:shd w:val="clear" w:color="000000" w:fill="FFFFFF"/>
            <w:vAlign w:val="bottom"/>
          </w:tcPr>
          <w:p w:rsidR="00607B02" w:rsidRPr="00B85B85"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СИСТЕМА ВОДОСНАБЖЕНИЯ</w:t>
            </w:r>
          </w:p>
          <w:p w:rsidR="00607B02" w:rsidRPr="00B85B85" w:rsidRDefault="00607B02" w:rsidP="00C25059">
            <w:pPr>
              <w:ind w:left="-57" w:right="-57"/>
              <w:jc w:val="center"/>
              <w:rPr>
                <w:rFonts w:ascii="Times New Roman" w:hAnsi="Times New Roman"/>
                <w:color w:val="000000"/>
                <w:sz w:val="20"/>
                <w:szCs w:val="20"/>
              </w:rPr>
            </w:pPr>
          </w:p>
        </w:tc>
      </w:tr>
      <w:tr w:rsidR="00607B02" w:rsidRPr="00B85B85" w:rsidTr="008F54C7">
        <w:trPr>
          <w:trHeight w:val="1062"/>
          <w:jc w:val="center"/>
        </w:trPr>
        <w:tc>
          <w:tcPr>
            <w:tcW w:w="651" w:type="dxa"/>
            <w:vMerge w:val="restart"/>
            <w:shd w:val="clear" w:color="000000" w:fill="FFFFFF"/>
            <w:vAlign w:val="center"/>
          </w:tcPr>
          <w:p w:rsidR="00607B02" w:rsidRPr="00A33BD1"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1</w:t>
            </w:r>
            <w:r w:rsidRPr="00A33BD1">
              <w:rPr>
                <w:rFonts w:ascii="Times New Roman" w:hAnsi="Times New Roman"/>
                <w:b/>
                <w:color w:val="000000"/>
                <w:sz w:val="20"/>
                <w:szCs w:val="20"/>
              </w:rPr>
              <w:t>.1. </w:t>
            </w:r>
          </w:p>
        </w:tc>
        <w:tc>
          <w:tcPr>
            <w:tcW w:w="2696" w:type="dxa"/>
            <w:vMerge w:val="restart"/>
            <w:shd w:val="clear" w:color="000000" w:fill="FFFFFF"/>
            <w:vAlign w:val="bottom"/>
          </w:tcPr>
          <w:p w:rsidR="00607B02" w:rsidRPr="00A33BD1" w:rsidRDefault="00607B02" w:rsidP="00C25059">
            <w:pPr>
              <w:ind w:left="-57" w:right="-57"/>
              <w:rPr>
                <w:rFonts w:ascii="Times New Roman" w:hAnsi="Times New Roman"/>
                <w:b/>
                <w:sz w:val="20"/>
                <w:szCs w:val="20"/>
              </w:rPr>
            </w:pPr>
            <w:r w:rsidRPr="00A33BD1">
              <w:rPr>
                <w:rFonts w:ascii="Times New Roman" w:hAnsi="Times New Roman"/>
                <w:b/>
                <w:bCs/>
                <w:sz w:val="20"/>
                <w:szCs w:val="20"/>
              </w:rPr>
              <w:t>Мероприятия по строительству и модернизации оборудования и сетей в целях подключения новых потребителей в объектах капитального строительства</w:t>
            </w:r>
          </w:p>
        </w:tc>
        <w:tc>
          <w:tcPr>
            <w:tcW w:w="590" w:type="dxa"/>
            <w:vMerge w:val="restart"/>
            <w:shd w:val="clear" w:color="000000" w:fill="FFFFFF"/>
            <w:vAlign w:val="bottom"/>
          </w:tcPr>
          <w:p w:rsidR="00607B02" w:rsidRPr="00ED34BD" w:rsidRDefault="00607B02" w:rsidP="00C25059">
            <w:pPr>
              <w:ind w:left="-57" w:right="-57"/>
              <w:jc w:val="center"/>
              <w:rPr>
                <w:rFonts w:ascii="Times New Roman" w:hAnsi="Times New Roman"/>
                <w:b/>
                <w:sz w:val="20"/>
                <w:szCs w:val="20"/>
                <w:highlight w:val="yellow"/>
              </w:rPr>
            </w:pPr>
            <w:r w:rsidRPr="00ED34BD">
              <w:rPr>
                <w:rFonts w:ascii="Times New Roman" w:hAnsi="Times New Roman"/>
                <w:b/>
                <w:sz w:val="20"/>
                <w:szCs w:val="20"/>
                <w:highlight w:val="yellow"/>
              </w:rPr>
              <w:t xml:space="preserve"> </w:t>
            </w:r>
          </w:p>
        </w:tc>
        <w:tc>
          <w:tcPr>
            <w:tcW w:w="2280" w:type="dxa"/>
            <w:vMerge w:val="restart"/>
            <w:shd w:val="clear" w:color="000000" w:fill="FFFFFF"/>
            <w:vAlign w:val="center"/>
          </w:tcPr>
          <w:p w:rsidR="00607B02" w:rsidRPr="00ED34BD" w:rsidRDefault="00607B02" w:rsidP="00C14D22">
            <w:pPr>
              <w:ind w:left="-57" w:right="-57"/>
              <w:jc w:val="center"/>
              <w:rPr>
                <w:rFonts w:ascii="Times New Roman" w:hAnsi="Times New Roman"/>
                <w:b/>
                <w:sz w:val="20"/>
                <w:szCs w:val="20"/>
                <w:highlight w:val="yellow"/>
              </w:rPr>
            </w:pPr>
            <w:r w:rsidRPr="00A33BD1">
              <w:rPr>
                <w:rFonts w:ascii="Times New Roman" w:hAnsi="Times New Roman"/>
                <w:b/>
                <w:sz w:val="20"/>
                <w:szCs w:val="20"/>
              </w:rPr>
              <w:t>Снижение уровня износа, потерь воды, аварийности сетей водоснабжения, энергоемкости транспортировки воды</w:t>
            </w:r>
          </w:p>
        </w:tc>
        <w:tc>
          <w:tcPr>
            <w:tcW w:w="2140" w:type="dxa"/>
            <w:shd w:val="clear" w:color="000000" w:fill="FFFFFF"/>
            <w:vAlign w:val="center"/>
          </w:tcPr>
          <w:p w:rsidR="00607B02" w:rsidRPr="00A33BD1" w:rsidRDefault="00607B02" w:rsidP="00C25059">
            <w:pPr>
              <w:ind w:left="-57" w:right="-57"/>
              <w:rPr>
                <w:rFonts w:ascii="Times New Roman" w:hAnsi="Times New Roman"/>
                <w:b/>
                <w:sz w:val="20"/>
                <w:szCs w:val="20"/>
              </w:rPr>
            </w:pPr>
            <w:r w:rsidRPr="00A33BD1">
              <w:rPr>
                <w:rFonts w:ascii="Times New Roman" w:hAnsi="Times New Roman"/>
                <w:b/>
                <w:sz w:val="20"/>
                <w:szCs w:val="20"/>
              </w:rPr>
              <w:t xml:space="preserve"> Областной бюджет</w:t>
            </w:r>
          </w:p>
        </w:tc>
        <w:tc>
          <w:tcPr>
            <w:tcW w:w="126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14200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250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5050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6000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800</w:t>
            </w:r>
          </w:p>
        </w:tc>
        <w:tc>
          <w:tcPr>
            <w:tcW w:w="989"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1150</w:t>
            </w:r>
          </w:p>
        </w:tc>
        <w:tc>
          <w:tcPr>
            <w:tcW w:w="1544"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1200</w:t>
            </w:r>
          </w:p>
        </w:tc>
      </w:tr>
      <w:tr w:rsidR="00607B02" w:rsidRPr="00B85B85" w:rsidTr="008F54C7">
        <w:trPr>
          <w:trHeight w:val="815"/>
          <w:jc w:val="center"/>
        </w:trPr>
        <w:tc>
          <w:tcPr>
            <w:tcW w:w="651" w:type="dxa"/>
            <w:vMerge/>
            <w:shd w:val="clear" w:color="000000" w:fill="FFFFFF"/>
            <w:vAlign w:val="center"/>
          </w:tcPr>
          <w:p w:rsidR="00607B02" w:rsidRPr="00ED34BD" w:rsidRDefault="00607B02" w:rsidP="00C25059">
            <w:pPr>
              <w:ind w:left="-57" w:right="-57"/>
              <w:jc w:val="center"/>
              <w:rPr>
                <w:rFonts w:ascii="Times New Roman" w:hAnsi="Times New Roman"/>
                <w:b/>
                <w:color w:val="000000"/>
                <w:sz w:val="20"/>
                <w:szCs w:val="20"/>
                <w:highlight w:val="yellow"/>
              </w:rPr>
            </w:pPr>
          </w:p>
        </w:tc>
        <w:tc>
          <w:tcPr>
            <w:tcW w:w="2696" w:type="dxa"/>
            <w:vMerge/>
            <w:shd w:val="clear" w:color="000000" w:fill="FFFFFF"/>
            <w:vAlign w:val="bottom"/>
          </w:tcPr>
          <w:p w:rsidR="00607B02" w:rsidRPr="00ED34BD" w:rsidRDefault="00607B02" w:rsidP="00C25059">
            <w:pPr>
              <w:ind w:left="-57" w:right="-57"/>
              <w:rPr>
                <w:rFonts w:ascii="Times New Roman" w:hAnsi="Times New Roman"/>
                <w:b/>
                <w:bCs/>
                <w:sz w:val="20"/>
                <w:szCs w:val="20"/>
                <w:highlight w:val="yellow"/>
              </w:rPr>
            </w:pPr>
          </w:p>
        </w:tc>
        <w:tc>
          <w:tcPr>
            <w:tcW w:w="590" w:type="dxa"/>
            <w:vMerge/>
            <w:shd w:val="clear" w:color="000000" w:fill="FFFFFF"/>
            <w:vAlign w:val="bottom"/>
          </w:tcPr>
          <w:p w:rsidR="00607B02" w:rsidRPr="00ED34BD" w:rsidRDefault="00607B02" w:rsidP="00C25059">
            <w:pPr>
              <w:ind w:left="-57" w:right="-57"/>
              <w:jc w:val="center"/>
              <w:rPr>
                <w:rFonts w:ascii="Times New Roman" w:hAnsi="Times New Roman"/>
                <w:b/>
                <w:sz w:val="20"/>
                <w:szCs w:val="20"/>
                <w:highlight w:val="yellow"/>
              </w:rPr>
            </w:pPr>
          </w:p>
        </w:tc>
        <w:tc>
          <w:tcPr>
            <w:tcW w:w="2280" w:type="dxa"/>
            <w:vMerge/>
            <w:shd w:val="clear" w:color="000000" w:fill="FFFFFF"/>
            <w:vAlign w:val="bottom"/>
          </w:tcPr>
          <w:p w:rsidR="00607B02" w:rsidRPr="00ED34BD" w:rsidRDefault="00607B02" w:rsidP="00C25059">
            <w:pPr>
              <w:ind w:left="-57" w:right="-57"/>
              <w:jc w:val="center"/>
              <w:rPr>
                <w:rFonts w:ascii="Times New Roman" w:hAnsi="Times New Roman"/>
                <w:b/>
                <w:sz w:val="20"/>
                <w:szCs w:val="20"/>
                <w:highlight w:val="yellow"/>
              </w:rPr>
            </w:pPr>
          </w:p>
        </w:tc>
        <w:tc>
          <w:tcPr>
            <w:tcW w:w="2140" w:type="dxa"/>
            <w:shd w:val="clear" w:color="000000" w:fill="FFFFFF"/>
            <w:vAlign w:val="center"/>
          </w:tcPr>
          <w:p w:rsidR="00607B02" w:rsidRPr="00A33BD1" w:rsidRDefault="00607B02" w:rsidP="00ED34BD">
            <w:pPr>
              <w:ind w:left="-57" w:right="-57"/>
              <w:rPr>
                <w:rFonts w:ascii="Times New Roman" w:hAnsi="Times New Roman"/>
                <w:b/>
                <w:sz w:val="20"/>
                <w:szCs w:val="20"/>
              </w:rPr>
            </w:pPr>
            <w:r w:rsidRPr="00A33BD1">
              <w:rPr>
                <w:rFonts w:ascii="Times New Roman" w:hAnsi="Times New Roman"/>
                <w:b/>
                <w:sz w:val="20"/>
                <w:szCs w:val="20"/>
              </w:rPr>
              <w:t xml:space="preserve">бюджет </w:t>
            </w:r>
            <w:r>
              <w:rPr>
                <w:rFonts w:ascii="Times New Roman" w:hAnsi="Times New Roman"/>
                <w:b/>
                <w:sz w:val="20"/>
                <w:szCs w:val="20"/>
              </w:rPr>
              <w:t>администрации Брянского района, Глинищевского</w:t>
            </w:r>
            <w:r w:rsidRPr="00A33BD1">
              <w:rPr>
                <w:rFonts w:ascii="Times New Roman" w:hAnsi="Times New Roman"/>
                <w:b/>
                <w:sz w:val="20"/>
                <w:szCs w:val="20"/>
              </w:rPr>
              <w:t xml:space="preserve"> сельского поселения</w:t>
            </w:r>
          </w:p>
        </w:tc>
        <w:tc>
          <w:tcPr>
            <w:tcW w:w="126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2850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9,3</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810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960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310</w:t>
            </w:r>
          </w:p>
        </w:tc>
        <w:tc>
          <w:tcPr>
            <w:tcW w:w="989"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380</w:t>
            </w:r>
          </w:p>
        </w:tc>
        <w:tc>
          <w:tcPr>
            <w:tcW w:w="1544"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390</w:t>
            </w:r>
          </w:p>
        </w:tc>
      </w:tr>
      <w:tr w:rsidR="00607B02" w:rsidRPr="00B85B85" w:rsidTr="008F54C7">
        <w:trPr>
          <w:trHeight w:val="421"/>
          <w:jc w:val="center"/>
        </w:trPr>
        <w:tc>
          <w:tcPr>
            <w:tcW w:w="651" w:type="dxa"/>
            <w:vMerge/>
            <w:shd w:val="clear" w:color="000000" w:fill="FFFFFF"/>
            <w:vAlign w:val="center"/>
          </w:tcPr>
          <w:p w:rsidR="00607B02" w:rsidRPr="00ED34BD" w:rsidRDefault="00607B02" w:rsidP="00C25059">
            <w:pPr>
              <w:ind w:left="-57" w:right="-57"/>
              <w:jc w:val="center"/>
              <w:rPr>
                <w:rFonts w:ascii="Times New Roman" w:hAnsi="Times New Roman"/>
                <w:b/>
                <w:color w:val="000000"/>
                <w:sz w:val="20"/>
                <w:szCs w:val="20"/>
                <w:highlight w:val="yellow"/>
              </w:rPr>
            </w:pPr>
          </w:p>
        </w:tc>
        <w:tc>
          <w:tcPr>
            <w:tcW w:w="2696" w:type="dxa"/>
            <w:vMerge/>
            <w:shd w:val="clear" w:color="000000" w:fill="FFFFFF"/>
            <w:vAlign w:val="bottom"/>
          </w:tcPr>
          <w:p w:rsidR="00607B02" w:rsidRPr="00ED34BD" w:rsidRDefault="00607B02" w:rsidP="00C25059">
            <w:pPr>
              <w:ind w:left="-57" w:right="-57"/>
              <w:rPr>
                <w:rFonts w:ascii="Times New Roman" w:hAnsi="Times New Roman"/>
                <w:b/>
                <w:bCs/>
                <w:sz w:val="20"/>
                <w:szCs w:val="20"/>
                <w:highlight w:val="yellow"/>
              </w:rPr>
            </w:pPr>
          </w:p>
        </w:tc>
        <w:tc>
          <w:tcPr>
            <w:tcW w:w="590" w:type="dxa"/>
            <w:vMerge/>
            <w:shd w:val="clear" w:color="000000" w:fill="FFFFFF"/>
            <w:vAlign w:val="bottom"/>
          </w:tcPr>
          <w:p w:rsidR="00607B02" w:rsidRPr="00ED34BD" w:rsidRDefault="00607B02" w:rsidP="00C25059">
            <w:pPr>
              <w:ind w:left="-57" w:right="-57"/>
              <w:jc w:val="center"/>
              <w:rPr>
                <w:rFonts w:ascii="Times New Roman" w:hAnsi="Times New Roman"/>
                <w:b/>
                <w:sz w:val="20"/>
                <w:szCs w:val="20"/>
                <w:highlight w:val="yellow"/>
              </w:rPr>
            </w:pPr>
          </w:p>
        </w:tc>
        <w:tc>
          <w:tcPr>
            <w:tcW w:w="2280" w:type="dxa"/>
            <w:vMerge/>
            <w:shd w:val="clear" w:color="000000" w:fill="FFFFFF"/>
            <w:vAlign w:val="bottom"/>
          </w:tcPr>
          <w:p w:rsidR="00607B02" w:rsidRPr="00ED34BD" w:rsidRDefault="00607B02" w:rsidP="00C25059">
            <w:pPr>
              <w:ind w:left="-57" w:right="-57"/>
              <w:jc w:val="center"/>
              <w:rPr>
                <w:rFonts w:ascii="Times New Roman" w:hAnsi="Times New Roman"/>
                <w:b/>
                <w:sz w:val="20"/>
                <w:szCs w:val="20"/>
                <w:highlight w:val="yellow"/>
              </w:rPr>
            </w:pPr>
          </w:p>
        </w:tc>
        <w:tc>
          <w:tcPr>
            <w:tcW w:w="2140" w:type="dxa"/>
            <w:shd w:val="clear" w:color="000000" w:fill="FFFFFF"/>
            <w:vAlign w:val="center"/>
          </w:tcPr>
          <w:p w:rsidR="00607B02" w:rsidRPr="00A33BD1" w:rsidRDefault="00607B02" w:rsidP="00ED34BD">
            <w:pPr>
              <w:ind w:left="-57" w:right="-57"/>
              <w:rPr>
                <w:rFonts w:ascii="Times New Roman" w:hAnsi="Times New Roman"/>
                <w:b/>
                <w:sz w:val="20"/>
                <w:szCs w:val="20"/>
                <w:highlight w:val="yellow"/>
              </w:rPr>
            </w:pPr>
            <w:r w:rsidRPr="00A33BD1">
              <w:rPr>
                <w:rFonts w:ascii="Times New Roman" w:hAnsi="Times New Roman"/>
                <w:b/>
                <w:sz w:val="20"/>
                <w:szCs w:val="20"/>
              </w:rPr>
              <w:t>Внебюджетные средства</w:t>
            </w:r>
          </w:p>
        </w:tc>
        <w:tc>
          <w:tcPr>
            <w:tcW w:w="126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70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30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10</w:t>
            </w:r>
          </w:p>
        </w:tc>
        <w:tc>
          <w:tcPr>
            <w:tcW w:w="988"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10</w:t>
            </w:r>
          </w:p>
        </w:tc>
        <w:tc>
          <w:tcPr>
            <w:tcW w:w="989"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10</w:t>
            </w:r>
          </w:p>
        </w:tc>
        <w:tc>
          <w:tcPr>
            <w:tcW w:w="1544" w:type="dxa"/>
            <w:shd w:val="clear" w:color="000000" w:fill="FFFFFF"/>
            <w:vAlign w:val="center"/>
          </w:tcPr>
          <w:p w:rsidR="00607B02" w:rsidRPr="00C14D22" w:rsidRDefault="00607B02" w:rsidP="00C25059">
            <w:pPr>
              <w:ind w:left="-57" w:right="-57"/>
              <w:jc w:val="center"/>
              <w:rPr>
                <w:rFonts w:ascii="Times New Roman" w:hAnsi="Times New Roman"/>
                <w:b/>
                <w:sz w:val="20"/>
                <w:szCs w:val="20"/>
              </w:rPr>
            </w:pPr>
            <w:r>
              <w:rPr>
                <w:rFonts w:ascii="Times New Roman" w:hAnsi="Times New Roman"/>
                <w:b/>
                <w:sz w:val="20"/>
                <w:szCs w:val="20"/>
              </w:rPr>
              <w:t>10</w:t>
            </w:r>
          </w:p>
        </w:tc>
      </w:tr>
      <w:tr w:rsidR="00607B02" w:rsidRPr="00B85B85" w:rsidTr="008F54C7">
        <w:trPr>
          <w:trHeight w:val="487"/>
          <w:jc w:val="center"/>
        </w:trPr>
        <w:tc>
          <w:tcPr>
            <w:tcW w:w="651" w:type="dxa"/>
            <w:vMerge w:val="restart"/>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1.1.</w:t>
            </w:r>
            <w:r w:rsidRPr="00B85B85">
              <w:rPr>
                <w:rFonts w:ascii="Times New Roman" w:hAnsi="Times New Roman"/>
                <w:color w:val="000000"/>
                <w:sz w:val="20"/>
                <w:szCs w:val="20"/>
              </w:rPr>
              <w:t> </w:t>
            </w:r>
          </w:p>
        </w:tc>
        <w:tc>
          <w:tcPr>
            <w:tcW w:w="2696" w:type="dxa"/>
            <w:vMerge w:val="restart"/>
            <w:shd w:val="clear" w:color="000000" w:fill="FFFFFF"/>
            <w:vAlign w:val="center"/>
          </w:tcPr>
          <w:p w:rsidR="00607B02" w:rsidRPr="00ED34BD" w:rsidRDefault="00607B02" w:rsidP="00ED34BD">
            <w:pPr>
              <w:ind w:left="-57" w:right="-57"/>
              <w:rPr>
                <w:rFonts w:ascii="Times New Roman" w:hAnsi="Times New Roman"/>
                <w:sz w:val="20"/>
                <w:szCs w:val="20"/>
              </w:rPr>
            </w:pPr>
            <w:r>
              <w:rPr>
                <w:rFonts w:ascii="Times New Roman" w:hAnsi="Times New Roman"/>
                <w:sz w:val="20"/>
                <w:szCs w:val="20"/>
              </w:rPr>
              <w:t>Бурение артскважины в с. Глинищево</w:t>
            </w:r>
          </w:p>
        </w:tc>
        <w:tc>
          <w:tcPr>
            <w:tcW w:w="590" w:type="dxa"/>
            <w:vMerge w:val="restart"/>
            <w:shd w:val="clear" w:color="000000" w:fill="FFFFFF"/>
            <w:vAlign w:val="center"/>
          </w:tcPr>
          <w:p w:rsidR="00607B02" w:rsidRPr="00B85B85" w:rsidRDefault="00607B02" w:rsidP="00ED34B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C25059">
            <w:pPr>
              <w:ind w:left="-57" w:right="-57"/>
              <w:jc w:val="center"/>
              <w:rPr>
                <w:rFonts w:ascii="Times New Roman" w:hAnsi="Times New Roman"/>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C25059">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3850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3850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70"/>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bottom"/>
          </w:tcPr>
          <w:p w:rsidR="00607B02" w:rsidRPr="00B85B85" w:rsidRDefault="00607B02" w:rsidP="00C25059">
            <w:pPr>
              <w:ind w:left="-57" w:right="-57"/>
              <w:rPr>
                <w:rFonts w:ascii="Times New Roman" w:hAnsi="Times New Roman"/>
                <w:sz w:val="20"/>
                <w:szCs w:val="20"/>
              </w:rPr>
            </w:pPr>
          </w:p>
        </w:tc>
        <w:tc>
          <w:tcPr>
            <w:tcW w:w="590" w:type="dxa"/>
            <w:vMerge/>
            <w:shd w:val="clear" w:color="000000" w:fill="FFFFFF"/>
            <w:vAlign w:val="center"/>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ED34BD">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Pr="00B85B85" w:rsidRDefault="00607B02" w:rsidP="00A33BD1">
            <w:pPr>
              <w:ind w:left="-57" w:right="-57"/>
              <w:jc w:val="center"/>
              <w:rPr>
                <w:rFonts w:ascii="Times New Roman" w:hAnsi="Times New Roman"/>
                <w:sz w:val="20"/>
                <w:szCs w:val="20"/>
              </w:rPr>
            </w:pPr>
            <w:r>
              <w:rPr>
                <w:rFonts w:ascii="Times New Roman" w:hAnsi="Times New Roman"/>
                <w:sz w:val="20"/>
                <w:szCs w:val="20"/>
              </w:rPr>
              <w:t>250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250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299"/>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bottom"/>
          </w:tcPr>
          <w:p w:rsidR="00607B02" w:rsidRPr="00B85B85" w:rsidRDefault="00607B02" w:rsidP="00C25059">
            <w:pPr>
              <w:ind w:left="-57" w:right="-57"/>
              <w:rPr>
                <w:rFonts w:ascii="Times New Roman" w:hAnsi="Times New Roman"/>
                <w:sz w:val="20"/>
                <w:szCs w:val="20"/>
              </w:rPr>
            </w:pPr>
          </w:p>
        </w:tc>
        <w:tc>
          <w:tcPr>
            <w:tcW w:w="590" w:type="dxa"/>
            <w:vMerge/>
            <w:shd w:val="clear" w:color="000000" w:fill="FFFFFF"/>
            <w:vAlign w:val="center"/>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ED34BD">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01"/>
          <w:jc w:val="center"/>
        </w:trPr>
        <w:tc>
          <w:tcPr>
            <w:tcW w:w="651" w:type="dxa"/>
            <w:vMerge w:val="restart"/>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1.2.</w:t>
            </w:r>
          </w:p>
        </w:tc>
        <w:tc>
          <w:tcPr>
            <w:tcW w:w="2696" w:type="dxa"/>
            <w:vMerge w:val="restart"/>
            <w:shd w:val="clear" w:color="000000" w:fill="FFFFFF"/>
            <w:vAlign w:val="center"/>
          </w:tcPr>
          <w:p w:rsidR="00607B02" w:rsidRPr="00ED34BD" w:rsidRDefault="00607B02" w:rsidP="00ED34BD">
            <w:pPr>
              <w:ind w:left="-57" w:right="-57"/>
              <w:rPr>
                <w:rFonts w:ascii="Times New Roman" w:hAnsi="Times New Roman"/>
                <w:sz w:val="20"/>
                <w:szCs w:val="20"/>
              </w:rPr>
            </w:pPr>
            <w:r>
              <w:rPr>
                <w:rFonts w:ascii="Times New Roman" w:hAnsi="Times New Roman"/>
                <w:sz w:val="20"/>
                <w:szCs w:val="20"/>
              </w:rPr>
              <w:t>Бурение артскважины в с. Опахань</w:t>
            </w:r>
          </w:p>
        </w:tc>
        <w:tc>
          <w:tcPr>
            <w:tcW w:w="590" w:type="dxa"/>
            <w:vMerge w:val="restart"/>
            <w:shd w:val="clear" w:color="000000" w:fill="FFFFFF"/>
            <w:vAlign w:val="center"/>
          </w:tcPr>
          <w:p w:rsidR="00607B02" w:rsidRPr="00B85B85" w:rsidRDefault="00607B02" w:rsidP="00ED34B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C25059">
            <w:pPr>
              <w:ind w:left="-57" w:right="-57"/>
              <w:jc w:val="center"/>
              <w:rPr>
                <w:rFonts w:ascii="Times New Roman" w:hAnsi="Times New Roman"/>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C25059">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3850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3850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24"/>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bottom"/>
          </w:tcPr>
          <w:p w:rsidR="00607B02" w:rsidRDefault="00607B02" w:rsidP="00C25059">
            <w:pPr>
              <w:ind w:left="-57" w:right="-57"/>
              <w:rPr>
                <w:rFonts w:ascii="Times New Roman" w:hAnsi="Times New Roman"/>
                <w:sz w:val="20"/>
                <w:szCs w:val="20"/>
              </w:rPr>
            </w:pPr>
          </w:p>
        </w:tc>
        <w:tc>
          <w:tcPr>
            <w:tcW w:w="590" w:type="dxa"/>
            <w:vMerge/>
            <w:shd w:val="clear" w:color="000000" w:fill="FFFFFF"/>
            <w:vAlign w:val="center"/>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ED34BD">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250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9</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250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33"/>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bottom"/>
          </w:tcPr>
          <w:p w:rsidR="00607B02" w:rsidRDefault="00607B02" w:rsidP="00C25059">
            <w:pPr>
              <w:ind w:left="-57" w:right="-57"/>
              <w:rPr>
                <w:rFonts w:ascii="Times New Roman" w:hAnsi="Times New Roman"/>
                <w:sz w:val="20"/>
                <w:szCs w:val="20"/>
              </w:rPr>
            </w:pPr>
          </w:p>
        </w:tc>
        <w:tc>
          <w:tcPr>
            <w:tcW w:w="590" w:type="dxa"/>
            <w:vMerge/>
            <w:shd w:val="clear" w:color="000000" w:fill="FFFFFF"/>
            <w:vAlign w:val="center"/>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ED34BD">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231"/>
          <w:jc w:val="center"/>
        </w:trPr>
        <w:tc>
          <w:tcPr>
            <w:tcW w:w="651" w:type="dxa"/>
            <w:vMerge/>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Default="00607B02" w:rsidP="00C25059">
            <w:pPr>
              <w:ind w:left="-57" w:right="-57"/>
              <w:rPr>
                <w:rFonts w:ascii="Times New Roman" w:hAnsi="Times New Roman"/>
                <w:sz w:val="20"/>
                <w:szCs w:val="20"/>
              </w:rPr>
            </w:pPr>
          </w:p>
        </w:tc>
        <w:tc>
          <w:tcPr>
            <w:tcW w:w="590" w:type="dxa"/>
            <w:vMerge/>
            <w:shd w:val="clear" w:color="000000" w:fill="FFFFFF"/>
            <w:vAlign w:val="bottom"/>
          </w:tcPr>
          <w:p w:rsidR="00607B02" w:rsidRDefault="00607B02" w:rsidP="00C25059">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sz w:val="20"/>
                <w:szCs w:val="20"/>
              </w:rPr>
            </w:pPr>
          </w:p>
        </w:tc>
        <w:tc>
          <w:tcPr>
            <w:tcW w:w="2140" w:type="dxa"/>
            <w:shd w:val="clear" w:color="000000" w:fill="FFFFFF"/>
            <w:vAlign w:val="center"/>
          </w:tcPr>
          <w:p w:rsidR="00607B02" w:rsidRPr="00A33BD1" w:rsidRDefault="00607B02" w:rsidP="00ED34BD">
            <w:pPr>
              <w:ind w:left="-57" w:right="-57"/>
              <w:rPr>
                <w:rFonts w:ascii="Times New Roman" w:hAnsi="Times New Roman"/>
                <w:b/>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81"/>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1.3</w:t>
            </w:r>
          </w:p>
        </w:tc>
        <w:tc>
          <w:tcPr>
            <w:tcW w:w="2696" w:type="dxa"/>
            <w:vMerge w:val="restart"/>
            <w:shd w:val="clear" w:color="000000" w:fill="FFFFFF"/>
            <w:vAlign w:val="center"/>
          </w:tcPr>
          <w:p w:rsidR="00607B02" w:rsidRPr="00ED34BD" w:rsidRDefault="00607B02" w:rsidP="003F44DD">
            <w:pPr>
              <w:ind w:left="-57" w:right="-57"/>
              <w:rPr>
                <w:rFonts w:ascii="Times New Roman" w:hAnsi="Times New Roman"/>
                <w:sz w:val="20"/>
                <w:szCs w:val="20"/>
              </w:rPr>
            </w:pPr>
            <w:r>
              <w:rPr>
                <w:rFonts w:ascii="Times New Roman" w:hAnsi="Times New Roman"/>
                <w:sz w:val="20"/>
                <w:szCs w:val="20"/>
              </w:rPr>
              <w:t>Строительство водопровода в с. Глинищево (новостроящихся улиц)</w:t>
            </w:r>
            <w:r w:rsidRPr="00ED34BD">
              <w:rPr>
                <w:rFonts w:ascii="Times New Roman" w:hAnsi="Times New Roman"/>
                <w:sz w:val="20"/>
                <w:szCs w:val="20"/>
              </w:rPr>
              <w:t xml:space="preserve"> </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tcPr>
          <w:p w:rsidR="00607B02" w:rsidRPr="00B20B9A" w:rsidRDefault="00607B02" w:rsidP="003F44DD">
            <w:pPr>
              <w:spacing w:after="0" w:line="240" w:lineRule="auto"/>
              <w:rPr>
                <w:sz w:val="20"/>
                <w:szCs w:val="20"/>
              </w:rPr>
            </w:pPr>
            <w:r w:rsidRPr="00B20B9A">
              <w:rPr>
                <w:sz w:val="20"/>
                <w:szCs w:val="20"/>
              </w:rPr>
              <w:t>Улучшение условий проживания населения</w:t>
            </w:r>
          </w:p>
        </w:tc>
        <w:tc>
          <w:tcPr>
            <w:tcW w:w="2140" w:type="dxa"/>
            <w:shd w:val="clear" w:color="000000" w:fill="FFFFFF"/>
            <w:vAlign w:val="center"/>
          </w:tcPr>
          <w:p w:rsidR="00607B02" w:rsidRPr="00DE1367" w:rsidRDefault="00607B02" w:rsidP="003F44DD">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1800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600</w:t>
            </w:r>
          </w:p>
        </w:tc>
      </w:tr>
      <w:tr w:rsidR="00607B02" w:rsidRPr="00B85B85" w:rsidTr="008F54C7">
        <w:trPr>
          <w:trHeight w:val="681"/>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B20B9A" w:rsidRDefault="00607B02" w:rsidP="003F44DD">
            <w:pPr>
              <w:spacing w:after="0" w:line="240" w:lineRule="auto"/>
              <w:rPr>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600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200</w:t>
            </w:r>
          </w:p>
        </w:tc>
      </w:tr>
      <w:tr w:rsidR="00607B02" w:rsidRPr="00B85B85" w:rsidTr="008F54C7">
        <w:trPr>
          <w:trHeight w:val="681"/>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B20B9A" w:rsidRDefault="00607B02" w:rsidP="003F44DD">
            <w:pPr>
              <w:spacing w:after="0" w:line="240" w:lineRule="auto"/>
              <w:rPr>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81"/>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1.4</w:t>
            </w:r>
          </w:p>
        </w:tc>
        <w:tc>
          <w:tcPr>
            <w:tcW w:w="2696" w:type="dxa"/>
            <w:vMerge w:val="restart"/>
            <w:shd w:val="clear" w:color="000000" w:fill="FFFFFF"/>
            <w:vAlign w:val="center"/>
          </w:tcPr>
          <w:p w:rsidR="00607B02" w:rsidRPr="00ED34BD" w:rsidRDefault="00607B02" w:rsidP="003F44DD">
            <w:pPr>
              <w:ind w:left="-57" w:right="-57"/>
              <w:rPr>
                <w:rFonts w:ascii="Times New Roman" w:hAnsi="Times New Roman"/>
                <w:sz w:val="20"/>
                <w:szCs w:val="20"/>
              </w:rPr>
            </w:pPr>
            <w:r>
              <w:rPr>
                <w:rFonts w:ascii="Times New Roman" w:hAnsi="Times New Roman"/>
                <w:sz w:val="20"/>
                <w:szCs w:val="20"/>
              </w:rPr>
              <w:t>Строительство водопровода по ул. Сельская в с. Опахань</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tcPr>
          <w:p w:rsidR="00607B02" w:rsidRPr="00326ECD" w:rsidRDefault="00607B02" w:rsidP="003F44DD">
            <w:pPr>
              <w:spacing w:after="0" w:line="240" w:lineRule="auto"/>
              <w:rPr>
                <w:rFonts w:ascii="Times New Roman" w:hAnsi="Times New Roman"/>
                <w:sz w:val="20"/>
                <w:szCs w:val="20"/>
              </w:rPr>
            </w:pPr>
            <w:r w:rsidRPr="00326ECD">
              <w:rPr>
                <w:rFonts w:ascii="Times New Roman" w:hAnsi="Times New Roman"/>
                <w:sz w:val="20"/>
                <w:szCs w:val="20"/>
              </w:rPr>
              <w:t>Улучшение условий проживания населения</w:t>
            </w:r>
          </w:p>
        </w:tc>
        <w:tc>
          <w:tcPr>
            <w:tcW w:w="2140" w:type="dxa"/>
            <w:shd w:val="clear" w:color="000000" w:fill="FFFFFF"/>
            <w:vAlign w:val="center"/>
          </w:tcPr>
          <w:p w:rsidR="00607B02" w:rsidRPr="00DE1367" w:rsidRDefault="00607B02" w:rsidP="003F44DD">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900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900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81"/>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81"/>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81"/>
          <w:jc w:val="center"/>
        </w:trPr>
        <w:tc>
          <w:tcPr>
            <w:tcW w:w="651" w:type="dxa"/>
            <w:vMerge w:val="restart"/>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1.5</w:t>
            </w:r>
          </w:p>
        </w:tc>
        <w:tc>
          <w:tcPr>
            <w:tcW w:w="2696" w:type="dxa"/>
            <w:vMerge w:val="restart"/>
            <w:shd w:val="clear" w:color="000000" w:fill="FFFFFF"/>
            <w:vAlign w:val="center"/>
          </w:tcPr>
          <w:p w:rsidR="00607B02" w:rsidRPr="00B85B85" w:rsidRDefault="00607B02" w:rsidP="00C25059">
            <w:pPr>
              <w:ind w:left="-57" w:right="-57"/>
              <w:rPr>
                <w:rFonts w:ascii="Times New Roman" w:hAnsi="Times New Roman"/>
                <w:sz w:val="20"/>
                <w:szCs w:val="20"/>
              </w:rPr>
            </w:pPr>
            <w:r>
              <w:rPr>
                <w:rFonts w:ascii="Times New Roman" w:hAnsi="Times New Roman"/>
                <w:sz w:val="20"/>
                <w:szCs w:val="20"/>
              </w:rPr>
              <w:t>Обустройство подъездов с твердым покрытием для возможности забора воды пожарными машинами из гидрантов</w:t>
            </w:r>
          </w:p>
        </w:tc>
        <w:tc>
          <w:tcPr>
            <w:tcW w:w="590" w:type="dxa"/>
            <w:vMerge w:val="restart"/>
            <w:shd w:val="clear" w:color="000000" w:fill="FFFFFF"/>
            <w:vAlign w:val="center"/>
          </w:tcPr>
          <w:p w:rsidR="00607B02" w:rsidRPr="00B85B85" w:rsidRDefault="00607B02" w:rsidP="00ED34B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r w:rsidRPr="006A23FC">
              <w:rPr>
                <w:rFonts w:ascii="Times New Roman" w:hAnsi="Times New Roman"/>
                <w:color w:val="000000"/>
                <w:sz w:val="20"/>
                <w:szCs w:val="20"/>
              </w:rPr>
              <w:t>Своевременное предотвращение пожароопасных ситуаций</w:t>
            </w:r>
          </w:p>
        </w:tc>
        <w:tc>
          <w:tcPr>
            <w:tcW w:w="2140" w:type="dxa"/>
            <w:shd w:val="clear" w:color="000000" w:fill="FFFFFF"/>
            <w:vAlign w:val="center"/>
          </w:tcPr>
          <w:p w:rsidR="00607B02" w:rsidRPr="00DE1367" w:rsidRDefault="00607B02" w:rsidP="00C25059">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16"/>
          <w:jc w:val="center"/>
        </w:trPr>
        <w:tc>
          <w:tcPr>
            <w:tcW w:w="651" w:type="dxa"/>
            <w:vMerge/>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Default="00607B02" w:rsidP="00C25059">
            <w:pPr>
              <w:ind w:left="-57" w:right="-57"/>
              <w:rPr>
                <w:rFonts w:ascii="Times New Roman" w:hAnsi="Times New Roman"/>
                <w:sz w:val="20"/>
                <w:szCs w:val="20"/>
              </w:rPr>
            </w:pPr>
          </w:p>
        </w:tc>
        <w:tc>
          <w:tcPr>
            <w:tcW w:w="590" w:type="dxa"/>
            <w:vMerge/>
            <w:shd w:val="clear" w:color="000000" w:fill="FFFFFF"/>
            <w:vAlign w:val="center"/>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ED34BD">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299"/>
          <w:jc w:val="center"/>
        </w:trPr>
        <w:tc>
          <w:tcPr>
            <w:tcW w:w="651" w:type="dxa"/>
            <w:vMerge/>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Default="00607B02" w:rsidP="00C25059">
            <w:pPr>
              <w:ind w:left="-57" w:right="-57"/>
              <w:rPr>
                <w:rFonts w:ascii="Times New Roman" w:hAnsi="Times New Roman"/>
                <w:sz w:val="20"/>
                <w:szCs w:val="20"/>
              </w:rPr>
            </w:pPr>
          </w:p>
        </w:tc>
        <w:tc>
          <w:tcPr>
            <w:tcW w:w="590" w:type="dxa"/>
            <w:vMerge/>
            <w:shd w:val="clear" w:color="000000" w:fill="FFFFFF"/>
            <w:vAlign w:val="center"/>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p>
        </w:tc>
        <w:tc>
          <w:tcPr>
            <w:tcW w:w="2140" w:type="dxa"/>
            <w:shd w:val="clear" w:color="000000" w:fill="FFFFFF"/>
            <w:vAlign w:val="center"/>
          </w:tcPr>
          <w:p w:rsidR="00607B02" w:rsidRPr="00A33BD1" w:rsidRDefault="00607B02" w:rsidP="00ED34BD">
            <w:pPr>
              <w:ind w:left="-57" w:right="-57"/>
              <w:rPr>
                <w:rFonts w:ascii="Times New Roman" w:hAnsi="Times New Roman"/>
                <w:b/>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348"/>
          <w:jc w:val="center"/>
        </w:trPr>
        <w:tc>
          <w:tcPr>
            <w:tcW w:w="651" w:type="dxa"/>
            <w:vMerge w:val="restart"/>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1.6.</w:t>
            </w:r>
          </w:p>
        </w:tc>
        <w:tc>
          <w:tcPr>
            <w:tcW w:w="2696" w:type="dxa"/>
            <w:vMerge w:val="restart"/>
            <w:shd w:val="clear" w:color="000000" w:fill="FFFFFF"/>
            <w:vAlign w:val="center"/>
          </w:tcPr>
          <w:p w:rsidR="00607B02" w:rsidRPr="00ED34BD" w:rsidRDefault="00607B02" w:rsidP="00C25059">
            <w:pPr>
              <w:ind w:left="-57" w:right="-57"/>
              <w:rPr>
                <w:rFonts w:ascii="Times New Roman" w:hAnsi="Times New Roman"/>
                <w:sz w:val="20"/>
                <w:szCs w:val="20"/>
              </w:rPr>
            </w:pPr>
            <w:r>
              <w:rPr>
                <w:sz w:val="20"/>
                <w:szCs w:val="20"/>
              </w:rPr>
              <w:t xml:space="preserve">Капремонт </w:t>
            </w:r>
            <w:r w:rsidRPr="00B20B9A">
              <w:rPr>
                <w:sz w:val="20"/>
                <w:szCs w:val="20"/>
              </w:rPr>
              <w:t xml:space="preserve"> водопровод</w:t>
            </w:r>
            <w:r>
              <w:rPr>
                <w:sz w:val="20"/>
                <w:szCs w:val="20"/>
              </w:rPr>
              <w:t>ных сетей</w:t>
            </w:r>
            <w:r w:rsidRPr="00B20B9A">
              <w:rPr>
                <w:sz w:val="20"/>
                <w:szCs w:val="20"/>
              </w:rPr>
              <w:t xml:space="preserve"> по ул. </w:t>
            </w:r>
            <w:r>
              <w:rPr>
                <w:sz w:val="20"/>
                <w:szCs w:val="20"/>
              </w:rPr>
              <w:t>П.М.Яшенина</w:t>
            </w:r>
            <w:r w:rsidRPr="00B20B9A">
              <w:rPr>
                <w:sz w:val="20"/>
                <w:szCs w:val="20"/>
              </w:rPr>
              <w:t xml:space="preserve"> в </w:t>
            </w:r>
            <w:r>
              <w:rPr>
                <w:sz w:val="20"/>
                <w:szCs w:val="20"/>
              </w:rPr>
              <w:t>с</w:t>
            </w:r>
            <w:r w:rsidRPr="00B20B9A">
              <w:rPr>
                <w:sz w:val="20"/>
                <w:szCs w:val="20"/>
              </w:rPr>
              <w:t xml:space="preserve">. </w:t>
            </w:r>
            <w:r>
              <w:rPr>
                <w:sz w:val="20"/>
                <w:szCs w:val="20"/>
              </w:rPr>
              <w:t>Глинищево, 0,3 км</w:t>
            </w:r>
          </w:p>
        </w:tc>
        <w:tc>
          <w:tcPr>
            <w:tcW w:w="590" w:type="dxa"/>
            <w:vMerge w:val="restart"/>
            <w:shd w:val="clear" w:color="000000" w:fill="FFFFFF"/>
            <w:vAlign w:val="center"/>
          </w:tcPr>
          <w:p w:rsidR="00607B02" w:rsidRDefault="00607B02" w:rsidP="00ED34B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A05968">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400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400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78"/>
          <w:jc w:val="center"/>
        </w:trPr>
        <w:tc>
          <w:tcPr>
            <w:tcW w:w="651" w:type="dxa"/>
            <w:vMerge/>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C25059">
            <w:pPr>
              <w:ind w:left="-57" w:right="-57"/>
              <w:rPr>
                <w:rFonts w:ascii="Times New Roman" w:hAnsi="Times New Roman"/>
                <w:sz w:val="20"/>
                <w:szCs w:val="20"/>
              </w:rPr>
            </w:pPr>
          </w:p>
        </w:tc>
        <w:tc>
          <w:tcPr>
            <w:tcW w:w="590" w:type="dxa"/>
            <w:vMerge/>
            <w:shd w:val="clear" w:color="000000" w:fill="FFFFFF"/>
            <w:vAlign w:val="bottom"/>
          </w:tcPr>
          <w:p w:rsidR="00607B02" w:rsidRDefault="00607B02" w:rsidP="00C25059">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A05968">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Pr="00B85B85"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61"/>
          <w:jc w:val="center"/>
        </w:trPr>
        <w:tc>
          <w:tcPr>
            <w:tcW w:w="651" w:type="dxa"/>
            <w:vMerge/>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C25059">
            <w:pPr>
              <w:ind w:left="-57" w:right="-57"/>
              <w:rPr>
                <w:rFonts w:ascii="Times New Roman" w:hAnsi="Times New Roman"/>
                <w:sz w:val="20"/>
                <w:szCs w:val="20"/>
              </w:rPr>
            </w:pPr>
          </w:p>
        </w:tc>
        <w:tc>
          <w:tcPr>
            <w:tcW w:w="590" w:type="dxa"/>
            <w:vMerge/>
            <w:shd w:val="clear" w:color="000000" w:fill="FFFFFF"/>
            <w:vAlign w:val="bottom"/>
          </w:tcPr>
          <w:p w:rsidR="00607B02" w:rsidRDefault="00607B02" w:rsidP="00C25059">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A05968">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495"/>
          <w:jc w:val="center"/>
        </w:trPr>
        <w:tc>
          <w:tcPr>
            <w:tcW w:w="651" w:type="dxa"/>
            <w:vMerge w:val="restart"/>
            <w:shd w:val="clear" w:color="000000" w:fill="FFFFFF"/>
            <w:vAlign w:val="center"/>
          </w:tcPr>
          <w:p w:rsidR="00607B02" w:rsidRPr="00B85B85"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1.7.</w:t>
            </w:r>
          </w:p>
        </w:tc>
        <w:tc>
          <w:tcPr>
            <w:tcW w:w="2696" w:type="dxa"/>
            <w:vMerge w:val="restart"/>
            <w:shd w:val="clear" w:color="000000" w:fill="FFFFFF"/>
            <w:vAlign w:val="center"/>
          </w:tcPr>
          <w:p w:rsidR="00607B02" w:rsidRPr="00ED34BD" w:rsidRDefault="00607B02" w:rsidP="00C25059">
            <w:pPr>
              <w:ind w:left="-57" w:right="-57"/>
              <w:rPr>
                <w:rFonts w:ascii="Times New Roman" w:hAnsi="Times New Roman"/>
                <w:sz w:val="20"/>
                <w:szCs w:val="20"/>
              </w:rPr>
            </w:pPr>
            <w:r>
              <w:rPr>
                <w:sz w:val="20"/>
                <w:szCs w:val="20"/>
              </w:rPr>
              <w:t xml:space="preserve">Капремонт </w:t>
            </w:r>
            <w:r w:rsidRPr="00B20B9A">
              <w:rPr>
                <w:sz w:val="20"/>
                <w:szCs w:val="20"/>
              </w:rPr>
              <w:t xml:space="preserve"> водопровод</w:t>
            </w:r>
            <w:r>
              <w:rPr>
                <w:sz w:val="20"/>
                <w:szCs w:val="20"/>
              </w:rPr>
              <w:t>ных сетей</w:t>
            </w:r>
            <w:r w:rsidRPr="00B20B9A">
              <w:rPr>
                <w:sz w:val="20"/>
                <w:szCs w:val="20"/>
              </w:rPr>
              <w:t xml:space="preserve"> в</w:t>
            </w:r>
            <w:r>
              <w:rPr>
                <w:sz w:val="20"/>
                <w:szCs w:val="20"/>
              </w:rPr>
              <w:t xml:space="preserve"> с</w:t>
            </w:r>
            <w:r w:rsidRPr="00B20B9A">
              <w:rPr>
                <w:sz w:val="20"/>
                <w:szCs w:val="20"/>
              </w:rPr>
              <w:t xml:space="preserve">. </w:t>
            </w:r>
            <w:r>
              <w:rPr>
                <w:sz w:val="20"/>
                <w:szCs w:val="20"/>
              </w:rPr>
              <w:t>Глинищево</w:t>
            </w:r>
          </w:p>
        </w:tc>
        <w:tc>
          <w:tcPr>
            <w:tcW w:w="590" w:type="dxa"/>
            <w:vMerge w:val="restart"/>
            <w:shd w:val="clear" w:color="000000" w:fill="FFFFFF"/>
            <w:vAlign w:val="center"/>
          </w:tcPr>
          <w:p w:rsidR="00607B02" w:rsidRDefault="00607B02" w:rsidP="00A05968">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A05968">
            <w:pPr>
              <w:ind w:left="-57" w:right="-57"/>
              <w:jc w:val="center"/>
              <w:rPr>
                <w:rFonts w:ascii="Times New Roman" w:hAnsi="Times New Roman"/>
                <w:color w:val="000000"/>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A05968">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700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200</w:t>
            </w:r>
          </w:p>
        </w:tc>
      </w:tr>
      <w:tr w:rsidR="00607B02" w:rsidRPr="00B85B85" w:rsidTr="008F54C7">
        <w:trPr>
          <w:trHeight w:val="579"/>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C25059">
            <w:pPr>
              <w:ind w:left="-57" w:right="-57"/>
              <w:rPr>
                <w:rFonts w:ascii="Times New Roman" w:hAnsi="Times New Roman"/>
                <w:sz w:val="20"/>
                <w:szCs w:val="20"/>
              </w:rPr>
            </w:pPr>
          </w:p>
        </w:tc>
        <w:tc>
          <w:tcPr>
            <w:tcW w:w="590" w:type="dxa"/>
            <w:vMerge/>
            <w:shd w:val="clear" w:color="000000" w:fill="FFFFFF"/>
            <w:vAlign w:val="bottom"/>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A05968">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210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30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60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30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30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60</w:t>
            </w:r>
          </w:p>
        </w:tc>
      </w:tr>
      <w:tr w:rsidR="00607B02" w:rsidRPr="00B85B85" w:rsidTr="008F54C7">
        <w:trPr>
          <w:trHeight w:val="475"/>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C25059">
            <w:pPr>
              <w:ind w:left="-57" w:right="-57"/>
              <w:rPr>
                <w:rFonts w:ascii="Times New Roman" w:hAnsi="Times New Roman"/>
                <w:sz w:val="20"/>
                <w:szCs w:val="20"/>
              </w:rPr>
            </w:pPr>
          </w:p>
        </w:tc>
        <w:tc>
          <w:tcPr>
            <w:tcW w:w="590" w:type="dxa"/>
            <w:vMerge/>
            <w:shd w:val="clear" w:color="000000" w:fill="FFFFFF"/>
            <w:vAlign w:val="bottom"/>
          </w:tcPr>
          <w:p w:rsidR="00607B02" w:rsidRDefault="00607B02" w:rsidP="00ED34B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C25059">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A05968">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40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516"/>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1.8.</w:t>
            </w:r>
          </w:p>
        </w:tc>
        <w:tc>
          <w:tcPr>
            <w:tcW w:w="2696" w:type="dxa"/>
            <w:vMerge w:val="restart"/>
            <w:shd w:val="clear" w:color="000000" w:fill="FFFFFF"/>
            <w:vAlign w:val="center"/>
          </w:tcPr>
          <w:p w:rsidR="00607B02" w:rsidRPr="00ED34BD" w:rsidRDefault="00607B02" w:rsidP="003F44DD">
            <w:pPr>
              <w:ind w:left="-57" w:right="-57"/>
              <w:rPr>
                <w:rFonts w:ascii="Times New Roman" w:hAnsi="Times New Roman"/>
                <w:sz w:val="20"/>
                <w:szCs w:val="20"/>
              </w:rPr>
            </w:pPr>
            <w:r>
              <w:rPr>
                <w:sz w:val="20"/>
                <w:szCs w:val="20"/>
              </w:rPr>
              <w:t xml:space="preserve">Капитальный ремонт </w:t>
            </w:r>
            <w:r w:rsidRPr="00B20B9A">
              <w:rPr>
                <w:sz w:val="20"/>
                <w:szCs w:val="20"/>
              </w:rPr>
              <w:t xml:space="preserve"> водопровод</w:t>
            </w:r>
            <w:r>
              <w:rPr>
                <w:sz w:val="20"/>
                <w:szCs w:val="20"/>
              </w:rPr>
              <w:t>ных сетей</w:t>
            </w:r>
            <w:r w:rsidRPr="00B20B9A">
              <w:rPr>
                <w:sz w:val="20"/>
                <w:szCs w:val="20"/>
              </w:rPr>
              <w:t xml:space="preserve"> </w:t>
            </w:r>
            <w:r>
              <w:rPr>
                <w:sz w:val="20"/>
                <w:szCs w:val="20"/>
              </w:rPr>
              <w:t>в д.Титовка</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3F44DD">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900</w:t>
            </w:r>
          </w:p>
        </w:tc>
        <w:tc>
          <w:tcPr>
            <w:tcW w:w="988" w:type="dxa"/>
            <w:shd w:val="clear" w:color="000000" w:fill="FFFFFF"/>
            <w:vAlign w:val="center"/>
          </w:tcPr>
          <w:p w:rsidR="00607B02" w:rsidRDefault="00607B02" w:rsidP="00880C9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80C99">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880C9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300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B26C66">
            <w:pPr>
              <w:ind w:left="-57" w:right="-57"/>
              <w:jc w:val="center"/>
              <w:rPr>
                <w:rFonts w:ascii="Times New Roman" w:hAnsi="Times New Roman"/>
                <w:sz w:val="20"/>
                <w:szCs w:val="20"/>
              </w:rPr>
            </w:pPr>
            <w:r>
              <w:rPr>
                <w:rFonts w:ascii="Times New Roman" w:hAnsi="Times New Roman"/>
                <w:sz w:val="20"/>
                <w:szCs w:val="20"/>
              </w:rPr>
              <w:t>300</w:t>
            </w:r>
          </w:p>
        </w:tc>
      </w:tr>
      <w:tr w:rsidR="00607B02" w:rsidRPr="00B85B85" w:rsidTr="008F54C7">
        <w:trPr>
          <w:trHeight w:val="516"/>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бюджет Глинищевского сельского поселения</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880C9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80C99">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880C9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B26C66">
            <w:pPr>
              <w:ind w:left="-57" w:right="-57"/>
              <w:jc w:val="center"/>
              <w:rPr>
                <w:rFonts w:ascii="Times New Roman" w:hAnsi="Times New Roman"/>
                <w:sz w:val="20"/>
                <w:szCs w:val="20"/>
              </w:rPr>
            </w:pPr>
            <w:r>
              <w:rPr>
                <w:rFonts w:ascii="Times New Roman" w:hAnsi="Times New Roman"/>
                <w:sz w:val="20"/>
                <w:szCs w:val="20"/>
              </w:rPr>
              <w:t>100</w:t>
            </w:r>
          </w:p>
        </w:tc>
      </w:tr>
      <w:tr w:rsidR="00607B02" w:rsidRPr="00B85B85" w:rsidTr="008F54C7">
        <w:trPr>
          <w:trHeight w:val="516"/>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B26C6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3F44DD">
            <w:pPr>
              <w:ind w:left="-57" w:right="-57"/>
              <w:jc w:val="center"/>
              <w:rPr>
                <w:rFonts w:ascii="Times New Roman" w:hAnsi="Times New Roman"/>
                <w:color w:val="000000"/>
                <w:sz w:val="20"/>
                <w:szCs w:val="20"/>
              </w:rPr>
            </w:pPr>
            <w:r>
              <w:rPr>
                <w:rFonts w:ascii="Times New Roman" w:hAnsi="Times New Roman"/>
                <w:color w:val="000000"/>
                <w:sz w:val="20"/>
                <w:szCs w:val="20"/>
              </w:rPr>
              <w:t>1.9.</w:t>
            </w:r>
          </w:p>
        </w:tc>
        <w:tc>
          <w:tcPr>
            <w:tcW w:w="2696" w:type="dxa"/>
            <w:vMerge w:val="restart"/>
            <w:shd w:val="clear" w:color="000000" w:fill="FFFFFF"/>
            <w:vAlign w:val="center"/>
          </w:tcPr>
          <w:p w:rsidR="00607B02" w:rsidRPr="00ED34BD" w:rsidRDefault="00607B02" w:rsidP="003F44DD">
            <w:pPr>
              <w:ind w:left="-57" w:right="-57"/>
              <w:rPr>
                <w:rFonts w:ascii="Times New Roman" w:hAnsi="Times New Roman"/>
                <w:sz w:val="20"/>
                <w:szCs w:val="20"/>
              </w:rPr>
            </w:pPr>
            <w:r>
              <w:rPr>
                <w:sz w:val="20"/>
                <w:szCs w:val="20"/>
              </w:rPr>
              <w:t xml:space="preserve">Капремонт </w:t>
            </w:r>
            <w:r w:rsidRPr="00B20B9A">
              <w:rPr>
                <w:sz w:val="20"/>
                <w:szCs w:val="20"/>
              </w:rPr>
              <w:t xml:space="preserve"> водопровод</w:t>
            </w:r>
            <w:r>
              <w:rPr>
                <w:sz w:val="20"/>
                <w:szCs w:val="20"/>
              </w:rPr>
              <w:t>ных сетей</w:t>
            </w:r>
            <w:r w:rsidRPr="00B20B9A">
              <w:rPr>
                <w:sz w:val="20"/>
                <w:szCs w:val="20"/>
              </w:rPr>
              <w:t xml:space="preserve"> </w:t>
            </w:r>
            <w:r>
              <w:rPr>
                <w:sz w:val="20"/>
                <w:szCs w:val="20"/>
              </w:rPr>
              <w:t>в с.Кабаличи</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3F44DD">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600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3F44DD">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200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3F44DD">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3F44DD">
            <w:pPr>
              <w:ind w:left="-57" w:right="-57"/>
              <w:rPr>
                <w:rFonts w:ascii="Times New Roman" w:hAnsi="Times New Roman"/>
                <w:sz w:val="20"/>
                <w:szCs w:val="20"/>
              </w:rPr>
            </w:pPr>
          </w:p>
        </w:tc>
        <w:tc>
          <w:tcPr>
            <w:tcW w:w="590" w:type="dxa"/>
            <w:vMerge/>
            <w:shd w:val="clear" w:color="000000" w:fill="FFFFFF"/>
            <w:vAlign w:val="bottom"/>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3F44DD">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852986">
            <w:pPr>
              <w:ind w:left="-57" w:right="-57"/>
              <w:jc w:val="center"/>
              <w:rPr>
                <w:rFonts w:ascii="Times New Roman" w:hAnsi="Times New Roman"/>
                <w:color w:val="000000"/>
                <w:sz w:val="20"/>
                <w:szCs w:val="20"/>
              </w:rPr>
            </w:pPr>
            <w:r>
              <w:rPr>
                <w:rFonts w:ascii="Times New Roman" w:hAnsi="Times New Roman"/>
                <w:color w:val="000000"/>
                <w:sz w:val="20"/>
                <w:szCs w:val="20"/>
              </w:rPr>
              <w:t>1.10</w:t>
            </w:r>
          </w:p>
        </w:tc>
        <w:tc>
          <w:tcPr>
            <w:tcW w:w="2696" w:type="dxa"/>
            <w:vMerge w:val="restart"/>
            <w:shd w:val="clear" w:color="000000" w:fill="FFFFFF"/>
          </w:tcPr>
          <w:p w:rsidR="00607B02" w:rsidRDefault="00607B02" w:rsidP="00852986">
            <w:pPr>
              <w:spacing w:after="0" w:line="240" w:lineRule="auto"/>
              <w:rPr>
                <w:sz w:val="20"/>
                <w:szCs w:val="20"/>
              </w:rPr>
            </w:pPr>
          </w:p>
          <w:p w:rsidR="00607B02" w:rsidRDefault="00607B02" w:rsidP="00852986">
            <w:pPr>
              <w:spacing w:after="0" w:line="240" w:lineRule="auto"/>
              <w:rPr>
                <w:sz w:val="20"/>
                <w:szCs w:val="20"/>
              </w:rPr>
            </w:pPr>
          </w:p>
          <w:p w:rsidR="00607B02" w:rsidRPr="00326ECD" w:rsidRDefault="00607B02" w:rsidP="00852986">
            <w:pPr>
              <w:spacing w:after="0" w:line="240" w:lineRule="auto"/>
              <w:rPr>
                <w:rFonts w:ascii="Times New Roman" w:hAnsi="Times New Roman"/>
                <w:sz w:val="20"/>
                <w:szCs w:val="20"/>
              </w:rPr>
            </w:pPr>
            <w:r>
              <w:rPr>
                <w:rFonts w:ascii="Times New Roman" w:hAnsi="Times New Roman"/>
                <w:sz w:val="20"/>
                <w:szCs w:val="20"/>
              </w:rPr>
              <w:t>Капитальный ремонт</w:t>
            </w:r>
            <w:r w:rsidRPr="00B20B9A">
              <w:rPr>
                <w:sz w:val="20"/>
                <w:szCs w:val="20"/>
              </w:rPr>
              <w:t xml:space="preserve"> водопровод</w:t>
            </w:r>
            <w:r>
              <w:rPr>
                <w:sz w:val="20"/>
                <w:szCs w:val="20"/>
              </w:rPr>
              <w:t>ных сетей</w:t>
            </w:r>
            <w:r>
              <w:rPr>
                <w:rFonts w:ascii="Times New Roman" w:hAnsi="Times New Roman"/>
                <w:sz w:val="20"/>
                <w:szCs w:val="20"/>
              </w:rPr>
              <w:t xml:space="preserve"> в д.Сельцо</w:t>
            </w:r>
            <w:r w:rsidRPr="00326ECD">
              <w:rPr>
                <w:rFonts w:ascii="Times New Roman" w:hAnsi="Times New Roman"/>
                <w:sz w:val="20"/>
                <w:szCs w:val="20"/>
              </w:rPr>
              <w:t xml:space="preserve">  </w:t>
            </w:r>
          </w:p>
        </w:tc>
        <w:tc>
          <w:tcPr>
            <w:tcW w:w="590" w:type="dxa"/>
            <w:vMerge w:val="restart"/>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8529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r>
      <w:tr w:rsidR="00607B02" w:rsidRPr="00B85B85" w:rsidTr="008F54C7">
        <w:trPr>
          <w:trHeight w:val="743"/>
          <w:jc w:val="center"/>
        </w:trPr>
        <w:tc>
          <w:tcPr>
            <w:tcW w:w="651" w:type="dxa"/>
            <w:vMerge/>
            <w:shd w:val="clear" w:color="000000" w:fill="FFFFFF"/>
            <w:vAlign w:val="center"/>
          </w:tcPr>
          <w:p w:rsidR="00607B02" w:rsidRDefault="00607B02" w:rsidP="00852986">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852986">
            <w:pPr>
              <w:ind w:left="-57" w:right="-57"/>
              <w:rPr>
                <w:rFonts w:ascii="Times New Roman" w:hAnsi="Times New Roman"/>
                <w:sz w:val="20"/>
                <w:szCs w:val="20"/>
              </w:rPr>
            </w:pPr>
          </w:p>
        </w:tc>
        <w:tc>
          <w:tcPr>
            <w:tcW w:w="590" w:type="dxa"/>
            <w:vMerge/>
            <w:shd w:val="clear" w:color="000000" w:fill="FFFFFF"/>
            <w:vAlign w:val="bottom"/>
          </w:tcPr>
          <w:p w:rsidR="00607B02" w:rsidRDefault="00607B02" w:rsidP="00852986">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90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30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30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30</w:t>
            </w:r>
          </w:p>
        </w:tc>
      </w:tr>
      <w:tr w:rsidR="00607B02" w:rsidRPr="00B85B85" w:rsidTr="008F54C7">
        <w:trPr>
          <w:trHeight w:val="743"/>
          <w:jc w:val="center"/>
        </w:trPr>
        <w:tc>
          <w:tcPr>
            <w:tcW w:w="651" w:type="dxa"/>
            <w:vMerge/>
            <w:shd w:val="clear" w:color="000000" w:fill="FFFFFF"/>
            <w:vAlign w:val="center"/>
          </w:tcPr>
          <w:p w:rsidR="00607B02" w:rsidRDefault="00607B02" w:rsidP="00852986">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852986">
            <w:pPr>
              <w:ind w:left="-57" w:right="-57"/>
              <w:rPr>
                <w:rFonts w:ascii="Times New Roman" w:hAnsi="Times New Roman"/>
                <w:sz w:val="20"/>
                <w:szCs w:val="20"/>
              </w:rPr>
            </w:pPr>
          </w:p>
        </w:tc>
        <w:tc>
          <w:tcPr>
            <w:tcW w:w="590" w:type="dxa"/>
            <w:vMerge/>
            <w:shd w:val="clear" w:color="000000" w:fill="FFFFFF"/>
            <w:vAlign w:val="bottom"/>
          </w:tcPr>
          <w:p w:rsidR="00607B02" w:rsidRDefault="00607B02" w:rsidP="00852986">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852986">
            <w:pPr>
              <w:ind w:left="-57" w:right="-57"/>
              <w:jc w:val="center"/>
              <w:rPr>
                <w:rFonts w:ascii="Times New Roman" w:hAnsi="Times New Roman"/>
                <w:color w:val="000000"/>
                <w:sz w:val="20"/>
                <w:szCs w:val="20"/>
              </w:rPr>
            </w:pPr>
            <w:r>
              <w:rPr>
                <w:rFonts w:ascii="Times New Roman" w:hAnsi="Times New Roman"/>
                <w:color w:val="000000"/>
                <w:sz w:val="20"/>
                <w:szCs w:val="20"/>
              </w:rPr>
              <w:t>1.11</w:t>
            </w:r>
          </w:p>
        </w:tc>
        <w:tc>
          <w:tcPr>
            <w:tcW w:w="2696" w:type="dxa"/>
            <w:vMerge w:val="restart"/>
            <w:shd w:val="clear" w:color="000000" w:fill="FFFFFF"/>
          </w:tcPr>
          <w:p w:rsidR="00607B02" w:rsidRDefault="00607B02" w:rsidP="00852986">
            <w:pPr>
              <w:spacing w:after="0" w:line="240" w:lineRule="auto"/>
              <w:rPr>
                <w:sz w:val="20"/>
                <w:szCs w:val="20"/>
              </w:rPr>
            </w:pPr>
          </w:p>
          <w:p w:rsidR="00607B02" w:rsidRDefault="00607B02" w:rsidP="00852986">
            <w:pPr>
              <w:spacing w:after="0" w:line="240" w:lineRule="auto"/>
              <w:rPr>
                <w:sz w:val="20"/>
                <w:szCs w:val="20"/>
              </w:rPr>
            </w:pPr>
          </w:p>
          <w:p w:rsidR="00607B02" w:rsidRDefault="00607B02" w:rsidP="00852986">
            <w:pPr>
              <w:spacing w:after="0" w:line="240" w:lineRule="auto"/>
              <w:rPr>
                <w:sz w:val="20"/>
                <w:szCs w:val="20"/>
              </w:rPr>
            </w:pPr>
          </w:p>
          <w:p w:rsidR="00607B02" w:rsidRPr="00326ECD" w:rsidRDefault="00607B02" w:rsidP="00852986">
            <w:pPr>
              <w:spacing w:after="0" w:line="240" w:lineRule="auto"/>
              <w:rPr>
                <w:rFonts w:ascii="Times New Roman" w:hAnsi="Times New Roman"/>
                <w:sz w:val="20"/>
                <w:szCs w:val="20"/>
              </w:rPr>
            </w:pPr>
            <w:r>
              <w:rPr>
                <w:rFonts w:ascii="Times New Roman" w:hAnsi="Times New Roman"/>
                <w:sz w:val="20"/>
                <w:szCs w:val="20"/>
              </w:rPr>
              <w:t xml:space="preserve">Капитальный ремонт </w:t>
            </w:r>
            <w:r w:rsidRPr="00B20B9A">
              <w:rPr>
                <w:sz w:val="20"/>
                <w:szCs w:val="20"/>
              </w:rPr>
              <w:t>водопровод</w:t>
            </w:r>
            <w:r>
              <w:rPr>
                <w:sz w:val="20"/>
                <w:szCs w:val="20"/>
              </w:rPr>
              <w:t>ных сетей в с.Хотылево</w:t>
            </w:r>
          </w:p>
        </w:tc>
        <w:tc>
          <w:tcPr>
            <w:tcW w:w="590" w:type="dxa"/>
            <w:vMerge w:val="restart"/>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r w:rsidRPr="006A23FC">
              <w:rPr>
                <w:rFonts w:ascii="Times New Roman" w:hAnsi="Times New Roman"/>
                <w:sz w:val="20"/>
                <w:szCs w:val="20"/>
              </w:rPr>
              <w:t xml:space="preserve">Повышение надежности работы системы водоснабжения, снижение потерь </w:t>
            </w:r>
            <w:r>
              <w:rPr>
                <w:rFonts w:ascii="Times New Roman" w:hAnsi="Times New Roman"/>
                <w:sz w:val="20"/>
                <w:szCs w:val="20"/>
              </w:rPr>
              <w:t>электроэнергии</w:t>
            </w:r>
          </w:p>
        </w:tc>
        <w:tc>
          <w:tcPr>
            <w:tcW w:w="2140" w:type="dxa"/>
            <w:shd w:val="clear" w:color="000000" w:fill="FFFFFF"/>
            <w:vAlign w:val="center"/>
          </w:tcPr>
          <w:p w:rsidR="00607B02" w:rsidRPr="00DE1367" w:rsidRDefault="00607B02" w:rsidP="00852986">
            <w:pPr>
              <w:ind w:left="-57" w:right="-57"/>
              <w:rPr>
                <w:rFonts w:ascii="Times New Roman" w:hAnsi="Times New Roman"/>
                <w:sz w:val="20"/>
                <w:szCs w:val="20"/>
              </w:rPr>
            </w:pPr>
            <w:r>
              <w:rPr>
                <w:rFonts w:ascii="Times New Roman" w:hAnsi="Times New Roman"/>
                <w:sz w:val="20"/>
                <w:szCs w:val="20"/>
              </w:rPr>
              <w:t xml:space="preserve"> Областной бюджет</w:t>
            </w:r>
          </w:p>
          <w:p w:rsidR="00607B02" w:rsidRPr="00DE1367" w:rsidRDefault="00607B02" w:rsidP="00852986">
            <w:pPr>
              <w:ind w:left="-57" w:right="-57"/>
              <w:rPr>
                <w:rFonts w:ascii="Times New Roman" w:hAnsi="Times New Roman"/>
                <w:sz w:val="20"/>
                <w:szCs w:val="20"/>
              </w:rPr>
            </w:pP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900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450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450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852986">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852986">
            <w:pPr>
              <w:spacing w:after="0" w:line="240" w:lineRule="auto"/>
              <w:rPr>
                <w:sz w:val="20"/>
                <w:szCs w:val="20"/>
              </w:rPr>
            </w:pPr>
          </w:p>
        </w:tc>
        <w:tc>
          <w:tcPr>
            <w:tcW w:w="590" w:type="dxa"/>
            <w:vMerge/>
            <w:shd w:val="clear" w:color="000000" w:fill="FFFFFF"/>
            <w:vAlign w:val="center"/>
          </w:tcPr>
          <w:p w:rsidR="00607B02" w:rsidRDefault="00607B02" w:rsidP="00852986">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852986">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300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150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150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852986">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852986">
            <w:pPr>
              <w:spacing w:after="0" w:line="240" w:lineRule="auto"/>
              <w:rPr>
                <w:sz w:val="20"/>
                <w:szCs w:val="20"/>
              </w:rPr>
            </w:pPr>
          </w:p>
        </w:tc>
        <w:tc>
          <w:tcPr>
            <w:tcW w:w="590" w:type="dxa"/>
            <w:vMerge/>
            <w:shd w:val="clear" w:color="000000" w:fill="FFFFFF"/>
            <w:vAlign w:val="center"/>
          </w:tcPr>
          <w:p w:rsidR="00607B02" w:rsidRDefault="00607B02" w:rsidP="00852986">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852986">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852986">
            <w:pPr>
              <w:ind w:left="-57" w:right="-57"/>
              <w:jc w:val="center"/>
              <w:rPr>
                <w:rFonts w:ascii="Times New Roman" w:hAnsi="Times New Roman"/>
                <w:color w:val="000000"/>
                <w:sz w:val="20"/>
                <w:szCs w:val="20"/>
              </w:rPr>
            </w:pPr>
            <w:r>
              <w:rPr>
                <w:rFonts w:ascii="Times New Roman" w:hAnsi="Times New Roman"/>
                <w:color w:val="000000"/>
                <w:sz w:val="20"/>
                <w:szCs w:val="20"/>
              </w:rPr>
              <w:t>1.12</w:t>
            </w:r>
          </w:p>
        </w:tc>
        <w:tc>
          <w:tcPr>
            <w:tcW w:w="2696" w:type="dxa"/>
            <w:vMerge w:val="restart"/>
            <w:shd w:val="clear" w:color="000000" w:fill="FFFFFF"/>
          </w:tcPr>
          <w:p w:rsidR="00607B02" w:rsidRDefault="00607B02" w:rsidP="00852986">
            <w:pPr>
              <w:spacing w:after="0" w:line="240" w:lineRule="auto"/>
              <w:rPr>
                <w:sz w:val="20"/>
                <w:szCs w:val="20"/>
              </w:rPr>
            </w:pPr>
          </w:p>
          <w:p w:rsidR="00607B02" w:rsidRDefault="00607B02" w:rsidP="00852986">
            <w:pPr>
              <w:spacing w:after="0" w:line="240" w:lineRule="auto"/>
              <w:rPr>
                <w:sz w:val="20"/>
                <w:szCs w:val="20"/>
              </w:rPr>
            </w:pPr>
          </w:p>
          <w:p w:rsidR="00607B02" w:rsidRPr="00326ECD" w:rsidRDefault="00607B02" w:rsidP="00852986">
            <w:pPr>
              <w:spacing w:after="0" w:line="240" w:lineRule="auto"/>
              <w:rPr>
                <w:rFonts w:ascii="Times New Roman" w:hAnsi="Times New Roman"/>
                <w:sz w:val="20"/>
                <w:szCs w:val="20"/>
              </w:rPr>
            </w:pPr>
            <w:r w:rsidRPr="00326ECD">
              <w:rPr>
                <w:rFonts w:ascii="Times New Roman" w:hAnsi="Times New Roman"/>
                <w:sz w:val="20"/>
                <w:szCs w:val="20"/>
              </w:rPr>
              <w:t>Произвести промывку труб на 2-х скважинах в с. Глинищево</w:t>
            </w:r>
          </w:p>
        </w:tc>
        <w:tc>
          <w:tcPr>
            <w:tcW w:w="590" w:type="dxa"/>
            <w:vMerge w:val="restart"/>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r w:rsidRPr="006A23FC">
              <w:rPr>
                <w:rFonts w:ascii="Times New Roman" w:hAnsi="Times New Roman"/>
                <w:sz w:val="20"/>
                <w:szCs w:val="20"/>
              </w:rPr>
              <w:t>Повышение надежности работы системы водоснабжения, снижение потерь воды, аварийности сетей водоснабжения</w:t>
            </w:r>
          </w:p>
        </w:tc>
        <w:tc>
          <w:tcPr>
            <w:tcW w:w="2140" w:type="dxa"/>
            <w:shd w:val="clear" w:color="000000" w:fill="FFFFFF"/>
            <w:vAlign w:val="center"/>
          </w:tcPr>
          <w:p w:rsidR="00607B02" w:rsidRPr="00DE1367" w:rsidRDefault="00607B02" w:rsidP="008529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852986">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852986">
            <w:pPr>
              <w:ind w:left="-57" w:right="-57"/>
              <w:rPr>
                <w:rFonts w:ascii="Times New Roman" w:hAnsi="Times New Roman"/>
                <w:sz w:val="20"/>
                <w:szCs w:val="20"/>
              </w:rPr>
            </w:pPr>
          </w:p>
        </w:tc>
        <w:tc>
          <w:tcPr>
            <w:tcW w:w="590" w:type="dxa"/>
            <w:vMerge/>
            <w:shd w:val="clear" w:color="000000" w:fill="FFFFFF"/>
            <w:vAlign w:val="bottom"/>
          </w:tcPr>
          <w:p w:rsidR="00607B02" w:rsidRDefault="00607B02" w:rsidP="00852986">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852986">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852986">
            <w:pPr>
              <w:ind w:left="-57" w:right="-57"/>
              <w:rPr>
                <w:rFonts w:ascii="Times New Roman" w:hAnsi="Times New Roman"/>
                <w:sz w:val="20"/>
                <w:szCs w:val="20"/>
              </w:rPr>
            </w:pPr>
          </w:p>
        </w:tc>
        <w:tc>
          <w:tcPr>
            <w:tcW w:w="590" w:type="dxa"/>
            <w:vMerge/>
            <w:shd w:val="clear" w:color="000000" w:fill="FFFFFF"/>
            <w:vAlign w:val="bottom"/>
          </w:tcPr>
          <w:p w:rsidR="00607B02" w:rsidRDefault="00607B02" w:rsidP="00852986">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852986">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10</w:t>
            </w:r>
          </w:p>
        </w:tc>
      </w:tr>
      <w:tr w:rsidR="00607B02" w:rsidRPr="00B85B85" w:rsidTr="008F54C7">
        <w:trPr>
          <w:trHeight w:val="48"/>
          <w:jc w:val="center"/>
        </w:trPr>
        <w:tc>
          <w:tcPr>
            <w:tcW w:w="651" w:type="dxa"/>
            <w:vMerge/>
            <w:shd w:val="clear" w:color="000000" w:fill="FFFFFF"/>
            <w:vAlign w:val="center"/>
          </w:tcPr>
          <w:p w:rsidR="00607B02" w:rsidRDefault="00607B02" w:rsidP="003F44DD">
            <w:pPr>
              <w:ind w:left="-57" w:right="-57"/>
              <w:jc w:val="center"/>
              <w:rPr>
                <w:rFonts w:ascii="Times New Roman" w:hAnsi="Times New Roman"/>
                <w:color w:val="000000"/>
                <w:sz w:val="20"/>
                <w:szCs w:val="20"/>
              </w:rPr>
            </w:pPr>
          </w:p>
        </w:tc>
        <w:tc>
          <w:tcPr>
            <w:tcW w:w="15459" w:type="dxa"/>
            <w:gridSpan w:val="11"/>
            <w:shd w:val="clear" w:color="000000" w:fill="FFFFFF"/>
          </w:tcPr>
          <w:p w:rsidR="00607B02" w:rsidRDefault="00607B02" w:rsidP="003F44DD">
            <w:pPr>
              <w:ind w:left="-57" w:right="-57"/>
              <w:jc w:val="center"/>
              <w:rPr>
                <w:rFonts w:ascii="Times New Roman" w:hAnsi="Times New Roman"/>
                <w:b/>
                <w:sz w:val="20"/>
                <w:szCs w:val="20"/>
              </w:rPr>
            </w:pPr>
          </w:p>
          <w:p w:rsidR="00607B02" w:rsidRPr="000D5A9A" w:rsidRDefault="00607B02" w:rsidP="003F44DD">
            <w:pPr>
              <w:ind w:left="-57" w:right="-57"/>
              <w:jc w:val="center"/>
              <w:rPr>
                <w:rFonts w:ascii="Times New Roman" w:hAnsi="Times New Roman"/>
                <w:b/>
                <w:sz w:val="20"/>
                <w:szCs w:val="20"/>
              </w:rPr>
            </w:pPr>
            <w:r w:rsidRPr="000D5A9A">
              <w:rPr>
                <w:rFonts w:ascii="Times New Roman" w:hAnsi="Times New Roman"/>
                <w:b/>
                <w:sz w:val="20"/>
                <w:szCs w:val="20"/>
              </w:rPr>
              <w:t>2.</w:t>
            </w:r>
            <w:r>
              <w:rPr>
                <w:rFonts w:ascii="Times New Roman" w:hAnsi="Times New Roman"/>
                <w:b/>
                <w:sz w:val="20"/>
                <w:szCs w:val="20"/>
              </w:rPr>
              <w:t xml:space="preserve"> СИСТЕМА </w:t>
            </w:r>
            <w:r w:rsidRPr="000D5A9A">
              <w:rPr>
                <w:rFonts w:ascii="Times New Roman" w:hAnsi="Times New Roman"/>
                <w:b/>
                <w:sz w:val="20"/>
                <w:szCs w:val="20"/>
              </w:rPr>
              <w:t>ВОДООТВЕДЕНИ</w:t>
            </w:r>
            <w:r>
              <w:rPr>
                <w:rFonts w:ascii="Times New Roman" w:hAnsi="Times New Roman"/>
                <w:b/>
                <w:sz w:val="20"/>
                <w:szCs w:val="20"/>
              </w:rPr>
              <w:t>Я</w:t>
            </w:r>
          </w:p>
        </w:tc>
      </w:tr>
      <w:tr w:rsidR="00607B02" w:rsidRPr="00B85B85" w:rsidTr="008F54C7">
        <w:trPr>
          <w:trHeight w:val="743"/>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val="restart"/>
            <w:shd w:val="clear" w:color="000000" w:fill="FFFFFF"/>
            <w:vAlign w:val="center"/>
          </w:tcPr>
          <w:p w:rsidR="00607B02" w:rsidRPr="007576A5" w:rsidRDefault="00607B02" w:rsidP="00852986">
            <w:pPr>
              <w:ind w:left="-57" w:right="-57"/>
              <w:rPr>
                <w:rFonts w:ascii="Times New Roman" w:hAnsi="Times New Roman"/>
                <w:b/>
                <w:sz w:val="20"/>
                <w:szCs w:val="20"/>
              </w:rPr>
            </w:pPr>
            <w:r w:rsidRPr="007576A5">
              <w:rPr>
                <w:rFonts w:ascii="Times New Roman" w:hAnsi="Times New Roman"/>
                <w:b/>
                <w:sz w:val="20"/>
                <w:szCs w:val="20"/>
              </w:rPr>
              <w:t>Модернизация системы водоотведения, строительство новых очистных сооружений</w:t>
            </w:r>
          </w:p>
        </w:tc>
        <w:tc>
          <w:tcPr>
            <w:tcW w:w="590" w:type="dxa"/>
            <w:vMerge w:val="restart"/>
            <w:shd w:val="clear" w:color="000000" w:fill="FFFFFF"/>
            <w:vAlign w:val="bottom"/>
          </w:tcPr>
          <w:p w:rsidR="00607B02" w:rsidRPr="00B85B85" w:rsidRDefault="00607B02" w:rsidP="00852986">
            <w:pPr>
              <w:ind w:left="-57" w:right="-57"/>
              <w:jc w:val="center"/>
              <w:rPr>
                <w:rFonts w:ascii="Times New Roman" w:hAnsi="Times New Roman"/>
                <w:sz w:val="20"/>
                <w:szCs w:val="20"/>
              </w:rPr>
            </w:pPr>
          </w:p>
        </w:tc>
        <w:tc>
          <w:tcPr>
            <w:tcW w:w="2280" w:type="dxa"/>
            <w:vMerge w:val="restart"/>
            <w:shd w:val="clear" w:color="000000" w:fill="FFFFFF"/>
          </w:tcPr>
          <w:p w:rsidR="00607B02" w:rsidRDefault="00607B02" w:rsidP="00852986">
            <w:pPr>
              <w:ind w:left="-57" w:right="-57"/>
              <w:jc w:val="center"/>
              <w:rPr>
                <w:rFonts w:ascii="Times New Roman" w:hAnsi="Times New Roman"/>
                <w:b/>
                <w:sz w:val="20"/>
                <w:szCs w:val="20"/>
              </w:rPr>
            </w:pPr>
          </w:p>
          <w:p w:rsidR="00607B02" w:rsidRPr="00B85B85" w:rsidRDefault="00607B02" w:rsidP="00852986">
            <w:pPr>
              <w:ind w:left="-57" w:right="-57"/>
              <w:jc w:val="center"/>
              <w:rPr>
                <w:rFonts w:ascii="Times New Roman" w:hAnsi="Times New Roman"/>
                <w:sz w:val="20"/>
                <w:szCs w:val="20"/>
              </w:rPr>
            </w:pPr>
            <w:r w:rsidRPr="00A33BD1">
              <w:rPr>
                <w:rFonts w:ascii="Times New Roman" w:hAnsi="Times New Roman"/>
                <w:b/>
                <w:sz w:val="20"/>
                <w:szCs w:val="20"/>
              </w:rPr>
              <w:t xml:space="preserve">Снижение уровня износа, аварийности сетей </w:t>
            </w:r>
            <w:r>
              <w:rPr>
                <w:rFonts w:ascii="Times New Roman" w:hAnsi="Times New Roman"/>
                <w:b/>
                <w:sz w:val="20"/>
                <w:szCs w:val="20"/>
              </w:rPr>
              <w:t>водоотведения</w:t>
            </w:r>
          </w:p>
        </w:tc>
        <w:tc>
          <w:tcPr>
            <w:tcW w:w="2140" w:type="dxa"/>
            <w:shd w:val="clear" w:color="000000" w:fill="FFFFFF"/>
            <w:vAlign w:val="center"/>
          </w:tcPr>
          <w:p w:rsidR="00607B02" w:rsidRPr="00A868E6" w:rsidRDefault="00607B02" w:rsidP="00852986">
            <w:pPr>
              <w:ind w:left="-57" w:right="-57"/>
              <w:rPr>
                <w:rFonts w:ascii="Times New Roman" w:hAnsi="Times New Roman"/>
                <w:b/>
                <w:sz w:val="20"/>
                <w:szCs w:val="20"/>
              </w:rPr>
            </w:pPr>
            <w:r w:rsidRPr="00A868E6">
              <w:rPr>
                <w:rFonts w:ascii="Times New Roman" w:hAnsi="Times New Roman"/>
                <w:b/>
                <w:sz w:val="20"/>
                <w:szCs w:val="20"/>
              </w:rPr>
              <w:t xml:space="preserve"> Областной бюджет</w:t>
            </w:r>
          </w:p>
        </w:tc>
        <w:tc>
          <w:tcPr>
            <w:tcW w:w="126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34300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15000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19300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c>
          <w:tcPr>
            <w:tcW w:w="989"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c>
          <w:tcPr>
            <w:tcW w:w="1544"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3F44DD">
            <w:pPr>
              <w:spacing w:after="0" w:line="240" w:lineRule="auto"/>
              <w:rPr>
                <w:sz w:val="20"/>
                <w:szCs w:val="20"/>
              </w:rPr>
            </w:pPr>
          </w:p>
        </w:tc>
        <w:tc>
          <w:tcPr>
            <w:tcW w:w="590" w:type="dxa"/>
            <w:vMerge/>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Pr="00A868E6" w:rsidRDefault="00607B02" w:rsidP="00852986">
            <w:pPr>
              <w:ind w:left="-57" w:right="-57"/>
              <w:rPr>
                <w:rFonts w:ascii="Times New Roman" w:hAnsi="Times New Roman"/>
                <w:b/>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5400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2000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3400</w:t>
            </w:r>
          </w:p>
        </w:tc>
        <w:tc>
          <w:tcPr>
            <w:tcW w:w="988"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c>
          <w:tcPr>
            <w:tcW w:w="989"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c>
          <w:tcPr>
            <w:tcW w:w="1544" w:type="dxa"/>
            <w:shd w:val="clear" w:color="000000" w:fill="FFFFFF"/>
            <w:vAlign w:val="center"/>
          </w:tcPr>
          <w:p w:rsidR="00607B02" w:rsidRPr="00852986" w:rsidRDefault="00607B02" w:rsidP="003F44DD">
            <w:pPr>
              <w:ind w:left="-57" w:right="-57"/>
              <w:jc w:val="center"/>
              <w:rPr>
                <w:rFonts w:ascii="Times New Roman" w:hAnsi="Times New Roman"/>
                <w:b/>
                <w:sz w:val="20"/>
                <w:szCs w:val="20"/>
              </w:rPr>
            </w:pPr>
            <w:r>
              <w:rPr>
                <w:rFonts w:ascii="Times New Roman" w:hAnsi="Times New Roman"/>
                <w:b/>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3F44DD">
            <w:pPr>
              <w:spacing w:after="0" w:line="240" w:lineRule="auto"/>
              <w:rPr>
                <w:sz w:val="20"/>
                <w:szCs w:val="20"/>
              </w:rPr>
            </w:pPr>
          </w:p>
        </w:tc>
        <w:tc>
          <w:tcPr>
            <w:tcW w:w="590" w:type="dxa"/>
            <w:vMerge/>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Pr="00A868E6" w:rsidRDefault="00607B02" w:rsidP="00852986">
            <w:pPr>
              <w:ind w:left="-57" w:right="-57"/>
              <w:rPr>
                <w:rFonts w:ascii="Times New Roman" w:hAnsi="Times New Roman"/>
                <w:b/>
                <w:sz w:val="20"/>
                <w:szCs w:val="20"/>
              </w:rPr>
            </w:pPr>
            <w:r w:rsidRPr="00A868E6">
              <w:rPr>
                <w:rFonts w:ascii="Times New Roman" w:hAnsi="Times New Roman"/>
                <w:b/>
                <w:sz w:val="20"/>
                <w:szCs w:val="20"/>
              </w:rPr>
              <w:t>Внебюджетные средства</w:t>
            </w:r>
          </w:p>
        </w:tc>
        <w:tc>
          <w:tcPr>
            <w:tcW w:w="1268"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100</w:t>
            </w:r>
          </w:p>
        </w:tc>
        <w:tc>
          <w:tcPr>
            <w:tcW w:w="988"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0</w:t>
            </w:r>
          </w:p>
        </w:tc>
        <w:tc>
          <w:tcPr>
            <w:tcW w:w="988"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0</w:t>
            </w:r>
          </w:p>
        </w:tc>
        <w:tc>
          <w:tcPr>
            <w:tcW w:w="988"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50</w:t>
            </w:r>
          </w:p>
        </w:tc>
        <w:tc>
          <w:tcPr>
            <w:tcW w:w="988"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0</w:t>
            </w:r>
          </w:p>
        </w:tc>
        <w:tc>
          <w:tcPr>
            <w:tcW w:w="989"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50</w:t>
            </w:r>
          </w:p>
        </w:tc>
        <w:tc>
          <w:tcPr>
            <w:tcW w:w="1544" w:type="dxa"/>
            <w:shd w:val="clear" w:color="000000" w:fill="FFFFFF"/>
            <w:vAlign w:val="center"/>
          </w:tcPr>
          <w:p w:rsidR="00607B02" w:rsidRPr="00852986" w:rsidRDefault="00607B02" w:rsidP="00852986">
            <w:pPr>
              <w:ind w:left="-57" w:right="-57"/>
              <w:jc w:val="center"/>
              <w:rPr>
                <w:rFonts w:ascii="Times New Roman" w:hAnsi="Times New Roman"/>
                <w:b/>
                <w:sz w:val="20"/>
                <w:szCs w:val="20"/>
              </w:rPr>
            </w:pPr>
            <w:r>
              <w:rPr>
                <w:rFonts w:ascii="Times New Roman" w:hAnsi="Times New Roman"/>
                <w:b/>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02.1</w:t>
            </w:r>
          </w:p>
        </w:tc>
        <w:tc>
          <w:tcPr>
            <w:tcW w:w="2696" w:type="dxa"/>
            <w:vMerge w:val="restart"/>
            <w:shd w:val="clear" w:color="000000" w:fill="FFFFFF"/>
          </w:tcPr>
          <w:p w:rsidR="00607B02" w:rsidRDefault="00607B02" w:rsidP="003F44DD">
            <w:pPr>
              <w:spacing w:after="0" w:line="240" w:lineRule="auto"/>
              <w:rPr>
                <w:sz w:val="20"/>
                <w:szCs w:val="20"/>
              </w:rPr>
            </w:pPr>
          </w:p>
          <w:p w:rsidR="00607B02" w:rsidRDefault="00607B02" w:rsidP="003F44DD">
            <w:pPr>
              <w:spacing w:after="0" w:line="240" w:lineRule="auto"/>
              <w:rPr>
                <w:sz w:val="20"/>
                <w:szCs w:val="20"/>
              </w:rPr>
            </w:pPr>
          </w:p>
          <w:p w:rsidR="00607B02" w:rsidRDefault="00607B02" w:rsidP="003F44DD">
            <w:pPr>
              <w:spacing w:after="0" w:line="240" w:lineRule="auto"/>
              <w:rPr>
                <w:sz w:val="20"/>
                <w:szCs w:val="20"/>
              </w:rPr>
            </w:pPr>
          </w:p>
          <w:p w:rsidR="00607B02" w:rsidRDefault="00607B02" w:rsidP="003F44DD">
            <w:pPr>
              <w:spacing w:after="0" w:line="240" w:lineRule="auto"/>
              <w:rPr>
                <w:sz w:val="20"/>
                <w:szCs w:val="20"/>
              </w:rPr>
            </w:pPr>
            <w:r w:rsidRPr="00B20B9A">
              <w:rPr>
                <w:sz w:val="20"/>
                <w:szCs w:val="20"/>
              </w:rPr>
              <w:t>Проложить канализацию</w:t>
            </w:r>
            <w:r>
              <w:rPr>
                <w:sz w:val="20"/>
                <w:szCs w:val="20"/>
              </w:rPr>
              <w:t xml:space="preserve"> в</w:t>
            </w:r>
            <w:r w:rsidRPr="00B20B9A">
              <w:rPr>
                <w:sz w:val="20"/>
                <w:szCs w:val="20"/>
              </w:rPr>
              <w:t xml:space="preserve"> </w:t>
            </w:r>
            <w:r>
              <w:rPr>
                <w:rFonts w:ascii="Times New Roman" w:hAnsi="Times New Roman"/>
                <w:sz w:val="20"/>
                <w:szCs w:val="20"/>
              </w:rPr>
              <w:t>с. Глинищево (новостроящихся улиц)</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км</w:t>
            </w:r>
          </w:p>
        </w:tc>
        <w:tc>
          <w:tcPr>
            <w:tcW w:w="2280" w:type="dxa"/>
            <w:vMerge w:val="restart"/>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r>
              <w:rPr>
                <w:rFonts w:ascii="Times New Roman" w:hAnsi="Times New Roman"/>
                <w:color w:val="000000"/>
                <w:sz w:val="20"/>
                <w:szCs w:val="20"/>
              </w:rPr>
              <w:t>Нагрузка дополнительной мощности для запуска новых очистных сооружений в с.Глинищево, повышение уровня жизни населения,</w:t>
            </w:r>
            <w:r>
              <w:rPr>
                <w:rFonts w:ascii="Times New Roman" w:hAnsi="Times New Roman"/>
                <w:sz w:val="20"/>
                <w:szCs w:val="20"/>
              </w:rPr>
              <w:t xml:space="preserve"> снижение загрязнения окружающей среды, улучшение экологической обстановки</w:t>
            </w:r>
          </w:p>
        </w:tc>
        <w:tc>
          <w:tcPr>
            <w:tcW w:w="2140" w:type="dxa"/>
            <w:shd w:val="clear" w:color="000000" w:fill="FFFFFF"/>
            <w:vAlign w:val="center"/>
          </w:tcPr>
          <w:p w:rsidR="00607B02" w:rsidRPr="00DE1367" w:rsidRDefault="00607B02" w:rsidP="008529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1300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336"/>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3F44DD">
            <w:pPr>
              <w:spacing w:after="0" w:line="240" w:lineRule="auto"/>
              <w:rPr>
                <w:sz w:val="20"/>
                <w:szCs w:val="20"/>
              </w:rPr>
            </w:pPr>
          </w:p>
        </w:tc>
        <w:tc>
          <w:tcPr>
            <w:tcW w:w="590" w:type="dxa"/>
            <w:vMerge/>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400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400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396"/>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3F44DD">
            <w:pPr>
              <w:spacing w:after="0" w:line="240" w:lineRule="auto"/>
              <w:rPr>
                <w:sz w:val="20"/>
                <w:szCs w:val="20"/>
              </w:rPr>
            </w:pPr>
          </w:p>
        </w:tc>
        <w:tc>
          <w:tcPr>
            <w:tcW w:w="590" w:type="dxa"/>
            <w:vMerge/>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2.2</w:t>
            </w:r>
          </w:p>
        </w:tc>
        <w:tc>
          <w:tcPr>
            <w:tcW w:w="2696" w:type="dxa"/>
            <w:vMerge w:val="restart"/>
            <w:shd w:val="clear" w:color="000000" w:fill="FFFFFF"/>
          </w:tcPr>
          <w:p w:rsidR="00607B02" w:rsidRDefault="00607B02" w:rsidP="003F44DD">
            <w:pPr>
              <w:spacing w:after="0" w:line="240" w:lineRule="auto"/>
              <w:rPr>
                <w:sz w:val="20"/>
                <w:szCs w:val="20"/>
              </w:rPr>
            </w:pPr>
          </w:p>
          <w:p w:rsidR="00607B02" w:rsidRDefault="00607B02" w:rsidP="003F44DD">
            <w:pPr>
              <w:spacing w:after="0" w:line="240" w:lineRule="auto"/>
              <w:rPr>
                <w:sz w:val="20"/>
                <w:szCs w:val="20"/>
              </w:rPr>
            </w:pPr>
          </w:p>
          <w:p w:rsidR="00607B02" w:rsidRDefault="00607B02" w:rsidP="00D21E0C">
            <w:pPr>
              <w:spacing w:after="0" w:line="240" w:lineRule="auto"/>
              <w:rPr>
                <w:sz w:val="20"/>
                <w:szCs w:val="20"/>
              </w:rPr>
            </w:pPr>
            <w:r>
              <w:rPr>
                <w:sz w:val="20"/>
                <w:szCs w:val="20"/>
              </w:rPr>
              <w:t>К</w:t>
            </w:r>
            <w:r w:rsidRPr="00B20B9A">
              <w:rPr>
                <w:sz w:val="20"/>
                <w:szCs w:val="20"/>
              </w:rPr>
              <w:t>ап</w:t>
            </w:r>
            <w:r>
              <w:rPr>
                <w:sz w:val="20"/>
                <w:szCs w:val="20"/>
              </w:rPr>
              <w:t>ре</w:t>
            </w:r>
            <w:r w:rsidRPr="00B20B9A">
              <w:rPr>
                <w:sz w:val="20"/>
                <w:szCs w:val="20"/>
              </w:rPr>
              <w:t xml:space="preserve">монт </w:t>
            </w:r>
            <w:r>
              <w:rPr>
                <w:sz w:val="20"/>
                <w:szCs w:val="20"/>
              </w:rPr>
              <w:t>сети</w:t>
            </w:r>
            <w:r w:rsidRPr="00B20B9A">
              <w:rPr>
                <w:sz w:val="20"/>
                <w:szCs w:val="20"/>
              </w:rPr>
              <w:t xml:space="preserve"> водоотведения в </w:t>
            </w:r>
            <w:r>
              <w:rPr>
                <w:sz w:val="20"/>
                <w:szCs w:val="20"/>
              </w:rPr>
              <w:t>с. Глинищево</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км</w:t>
            </w:r>
          </w:p>
        </w:tc>
        <w:tc>
          <w:tcPr>
            <w:tcW w:w="2280" w:type="dxa"/>
            <w:vMerge w:val="restart"/>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r w:rsidRPr="00C14D22">
              <w:rPr>
                <w:rFonts w:ascii="Times New Roman" w:hAnsi="Times New Roman"/>
                <w:sz w:val="20"/>
                <w:szCs w:val="20"/>
              </w:rPr>
              <w:t>Снижение уровня износа, аварийности сетей водоотведения</w:t>
            </w:r>
            <w:r>
              <w:rPr>
                <w:rFonts w:ascii="Times New Roman" w:hAnsi="Times New Roman"/>
                <w:sz w:val="20"/>
                <w:szCs w:val="20"/>
              </w:rPr>
              <w:t>,</w:t>
            </w:r>
            <w:r w:rsidRPr="006A23FC">
              <w:rPr>
                <w:rFonts w:ascii="Times New Roman" w:hAnsi="Times New Roman"/>
                <w:sz w:val="20"/>
                <w:szCs w:val="20"/>
              </w:rPr>
              <w:t xml:space="preserve"> </w:t>
            </w:r>
            <w:r>
              <w:rPr>
                <w:rFonts w:ascii="Times New Roman" w:hAnsi="Times New Roman"/>
                <w:sz w:val="20"/>
                <w:szCs w:val="20"/>
              </w:rPr>
              <w:t>п</w:t>
            </w:r>
            <w:r w:rsidRPr="006A23FC">
              <w:rPr>
                <w:rFonts w:ascii="Times New Roman" w:hAnsi="Times New Roman"/>
                <w:sz w:val="20"/>
                <w:szCs w:val="20"/>
              </w:rPr>
              <w:t>овышение надежности работы системы водо</w:t>
            </w:r>
            <w:r>
              <w:rPr>
                <w:rFonts w:ascii="Times New Roman" w:hAnsi="Times New Roman"/>
                <w:sz w:val="20"/>
                <w:szCs w:val="20"/>
              </w:rPr>
              <w:t>отведения</w:t>
            </w:r>
            <w:r w:rsidRPr="006A23FC">
              <w:rPr>
                <w:rFonts w:ascii="Times New Roman" w:hAnsi="Times New Roman"/>
                <w:sz w:val="20"/>
                <w:szCs w:val="20"/>
              </w:rPr>
              <w:t>,</w:t>
            </w:r>
          </w:p>
        </w:tc>
        <w:tc>
          <w:tcPr>
            <w:tcW w:w="2140" w:type="dxa"/>
            <w:shd w:val="clear" w:color="000000" w:fill="FFFFFF"/>
            <w:vAlign w:val="center"/>
          </w:tcPr>
          <w:p w:rsidR="00607B02" w:rsidRPr="00DE1367" w:rsidRDefault="00607B02" w:rsidP="008529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3F44DD">
            <w:pPr>
              <w:spacing w:after="0" w:line="240" w:lineRule="auto"/>
              <w:rPr>
                <w:sz w:val="20"/>
                <w:szCs w:val="20"/>
              </w:rPr>
            </w:pPr>
          </w:p>
        </w:tc>
        <w:tc>
          <w:tcPr>
            <w:tcW w:w="590" w:type="dxa"/>
            <w:vMerge/>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1000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1000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B26C6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tcPr>
          <w:p w:rsidR="00607B02" w:rsidRDefault="00607B02" w:rsidP="003F44DD">
            <w:pPr>
              <w:spacing w:after="0" w:line="240" w:lineRule="auto"/>
              <w:rPr>
                <w:sz w:val="20"/>
                <w:szCs w:val="20"/>
              </w:rPr>
            </w:pPr>
          </w:p>
        </w:tc>
        <w:tc>
          <w:tcPr>
            <w:tcW w:w="590" w:type="dxa"/>
            <w:vMerge/>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3F44DD">
            <w:pPr>
              <w:ind w:left="-57" w:right="-57"/>
              <w:jc w:val="center"/>
              <w:rPr>
                <w:rFonts w:ascii="Times New Roman" w:hAnsi="Times New Roman"/>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150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50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743"/>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2.3</w:t>
            </w:r>
          </w:p>
        </w:tc>
        <w:tc>
          <w:tcPr>
            <w:tcW w:w="2696" w:type="dxa"/>
            <w:vMerge w:val="restart"/>
            <w:shd w:val="clear" w:color="000000" w:fill="FFFFFF"/>
          </w:tcPr>
          <w:p w:rsidR="00607B02" w:rsidRDefault="00607B02" w:rsidP="003F44DD">
            <w:pPr>
              <w:spacing w:after="0" w:line="240" w:lineRule="auto"/>
              <w:rPr>
                <w:sz w:val="20"/>
                <w:szCs w:val="20"/>
              </w:rPr>
            </w:pPr>
          </w:p>
          <w:p w:rsidR="00607B02" w:rsidRDefault="00607B02" w:rsidP="003F44DD">
            <w:pPr>
              <w:spacing w:after="0" w:line="240" w:lineRule="auto"/>
              <w:rPr>
                <w:sz w:val="20"/>
                <w:szCs w:val="20"/>
              </w:rPr>
            </w:pPr>
          </w:p>
          <w:p w:rsidR="00607B02" w:rsidRPr="00B20B9A" w:rsidRDefault="00607B02" w:rsidP="003F44DD">
            <w:pPr>
              <w:spacing w:after="0" w:line="240" w:lineRule="auto"/>
              <w:rPr>
                <w:sz w:val="20"/>
                <w:szCs w:val="20"/>
              </w:rPr>
            </w:pPr>
            <w:r w:rsidRPr="00B20B9A">
              <w:rPr>
                <w:sz w:val="20"/>
                <w:szCs w:val="20"/>
              </w:rPr>
              <w:t xml:space="preserve">Строительство очистных сооружений в с. </w:t>
            </w:r>
            <w:r>
              <w:rPr>
                <w:sz w:val="20"/>
                <w:szCs w:val="20"/>
              </w:rPr>
              <w:t>Глинищево</w:t>
            </w:r>
          </w:p>
        </w:tc>
        <w:tc>
          <w:tcPr>
            <w:tcW w:w="590" w:type="dxa"/>
            <w:vMerge w:val="restart"/>
            <w:shd w:val="clear" w:color="000000" w:fill="FFFFFF"/>
            <w:vAlign w:val="center"/>
          </w:tcPr>
          <w:p w:rsidR="00607B02" w:rsidRDefault="00607B02" w:rsidP="003F44DD">
            <w:pPr>
              <w:ind w:left="-57" w:right="-57"/>
              <w:jc w:val="center"/>
              <w:rPr>
                <w:rFonts w:ascii="Times New Roman" w:hAnsi="Times New Roman"/>
                <w:sz w:val="20"/>
                <w:szCs w:val="20"/>
              </w:rPr>
            </w:pPr>
          </w:p>
        </w:tc>
        <w:tc>
          <w:tcPr>
            <w:tcW w:w="2280" w:type="dxa"/>
            <w:vMerge w:val="restart"/>
            <w:shd w:val="clear" w:color="000000" w:fill="FFFFFF"/>
            <w:vAlign w:val="bottom"/>
          </w:tcPr>
          <w:p w:rsidR="00607B02" w:rsidRPr="006A23FC" w:rsidRDefault="00607B02" w:rsidP="003F44DD">
            <w:pPr>
              <w:ind w:left="-57" w:right="-57"/>
              <w:jc w:val="center"/>
              <w:rPr>
                <w:rFonts w:ascii="Times New Roman" w:hAnsi="Times New Roman"/>
                <w:color w:val="000000"/>
                <w:sz w:val="20"/>
                <w:szCs w:val="20"/>
              </w:rPr>
            </w:pPr>
            <w:r>
              <w:rPr>
                <w:rFonts w:ascii="Times New Roman" w:hAnsi="Times New Roman"/>
                <w:sz w:val="20"/>
                <w:szCs w:val="20"/>
              </w:rPr>
              <w:t>снижение загрязнения окружающей среды, улучшение экологической обстановки</w:t>
            </w:r>
          </w:p>
        </w:tc>
        <w:tc>
          <w:tcPr>
            <w:tcW w:w="2140" w:type="dxa"/>
            <w:shd w:val="clear" w:color="000000" w:fill="FFFFFF"/>
            <w:vAlign w:val="center"/>
          </w:tcPr>
          <w:p w:rsidR="00607B02" w:rsidRPr="00DE1367" w:rsidRDefault="00607B02" w:rsidP="00852986">
            <w:pPr>
              <w:ind w:left="-57" w:right="-57"/>
              <w:rPr>
                <w:rFonts w:ascii="Times New Roman" w:hAnsi="Times New Roman"/>
                <w:sz w:val="20"/>
                <w:szCs w:val="20"/>
              </w:rPr>
            </w:pPr>
            <w:r>
              <w:rPr>
                <w:rFonts w:ascii="Times New Roman" w:hAnsi="Times New Roman"/>
                <w:sz w:val="20"/>
                <w:szCs w:val="20"/>
              </w:rPr>
              <w:t xml:space="preserve"> Областной бюджет</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30250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250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15000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15000</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C25059">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B26C66">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12"/>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ED34BD">
            <w:pPr>
              <w:ind w:left="-57" w:right="-57"/>
              <w:rPr>
                <w:rFonts w:ascii="Times New Roman" w:hAnsi="Times New Roman"/>
                <w:sz w:val="20"/>
                <w:szCs w:val="20"/>
              </w:rPr>
            </w:pPr>
          </w:p>
        </w:tc>
        <w:tc>
          <w:tcPr>
            <w:tcW w:w="590" w:type="dxa"/>
            <w:vMerge/>
            <w:shd w:val="clear" w:color="000000" w:fill="FFFFFF"/>
            <w:vAlign w:val="bottom"/>
          </w:tcPr>
          <w:p w:rsidR="00607B02" w:rsidRDefault="00607B02" w:rsidP="00A05968">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A05968">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бюджет администрации Брянского района, Глинищевского сельского поселения</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4000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2000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2000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1054"/>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center"/>
          </w:tcPr>
          <w:p w:rsidR="00607B02" w:rsidRPr="00ED34BD" w:rsidRDefault="00607B02" w:rsidP="00ED34BD">
            <w:pPr>
              <w:ind w:left="-57" w:right="-57"/>
              <w:rPr>
                <w:rFonts w:ascii="Times New Roman" w:hAnsi="Times New Roman"/>
                <w:sz w:val="20"/>
                <w:szCs w:val="20"/>
              </w:rPr>
            </w:pPr>
          </w:p>
        </w:tc>
        <w:tc>
          <w:tcPr>
            <w:tcW w:w="590" w:type="dxa"/>
            <w:vMerge/>
            <w:shd w:val="clear" w:color="000000" w:fill="FFFFFF"/>
            <w:vAlign w:val="bottom"/>
          </w:tcPr>
          <w:p w:rsidR="00607B02" w:rsidRDefault="00607B02" w:rsidP="00A05968">
            <w:pPr>
              <w:ind w:left="-57" w:right="-57"/>
              <w:jc w:val="center"/>
              <w:rPr>
                <w:rFonts w:ascii="Times New Roman" w:hAnsi="Times New Roman"/>
                <w:sz w:val="20"/>
                <w:szCs w:val="20"/>
              </w:rPr>
            </w:pPr>
          </w:p>
        </w:tc>
        <w:tc>
          <w:tcPr>
            <w:tcW w:w="2280" w:type="dxa"/>
            <w:vMerge/>
            <w:shd w:val="clear" w:color="000000" w:fill="FFFFFF"/>
            <w:vAlign w:val="bottom"/>
          </w:tcPr>
          <w:p w:rsidR="00607B02" w:rsidRPr="006A23FC" w:rsidRDefault="00607B02" w:rsidP="00A05968">
            <w:pPr>
              <w:ind w:left="-57" w:right="-57"/>
              <w:jc w:val="center"/>
              <w:rPr>
                <w:rFonts w:ascii="Times New Roman" w:hAnsi="Times New Roman"/>
                <w:color w:val="000000"/>
                <w:sz w:val="20"/>
                <w:szCs w:val="20"/>
              </w:rPr>
            </w:pPr>
          </w:p>
        </w:tc>
        <w:tc>
          <w:tcPr>
            <w:tcW w:w="2140" w:type="dxa"/>
            <w:shd w:val="clear" w:color="000000" w:fill="FFFFFF"/>
            <w:vAlign w:val="center"/>
          </w:tcPr>
          <w:p w:rsidR="00607B02" w:rsidRDefault="00607B02" w:rsidP="00852986">
            <w:pPr>
              <w:ind w:left="-57" w:right="-57"/>
              <w:rPr>
                <w:rFonts w:ascii="Times New Roman" w:hAnsi="Times New Roman"/>
                <w:sz w:val="20"/>
                <w:szCs w:val="20"/>
              </w:rPr>
            </w:pPr>
            <w:r>
              <w:rPr>
                <w:rFonts w:ascii="Times New Roman" w:hAnsi="Times New Roman"/>
                <w:sz w:val="20"/>
                <w:szCs w:val="20"/>
              </w:rPr>
              <w:t>Внебюджетные средства</w:t>
            </w:r>
          </w:p>
        </w:tc>
        <w:tc>
          <w:tcPr>
            <w:tcW w:w="126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8"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989"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c>
          <w:tcPr>
            <w:tcW w:w="1544" w:type="dxa"/>
            <w:shd w:val="clear" w:color="000000" w:fill="FFFFFF"/>
            <w:vAlign w:val="center"/>
          </w:tcPr>
          <w:p w:rsidR="00607B02" w:rsidRDefault="00607B02" w:rsidP="003F44DD">
            <w:pPr>
              <w:ind w:left="-57" w:right="-57"/>
              <w:jc w:val="center"/>
              <w:rPr>
                <w:rFonts w:ascii="Times New Roman" w:hAnsi="Times New Roman"/>
                <w:sz w:val="20"/>
                <w:szCs w:val="20"/>
              </w:rPr>
            </w:pPr>
            <w:r>
              <w:rPr>
                <w:rFonts w:ascii="Times New Roman" w:hAnsi="Times New Roman"/>
                <w:sz w:val="20"/>
                <w:szCs w:val="20"/>
              </w:rPr>
              <w:t>0</w:t>
            </w:r>
          </w:p>
        </w:tc>
      </w:tr>
      <w:tr w:rsidR="00607B02" w:rsidRPr="00B85B85" w:rsidTr="008F54C7">
        <w:trPr>
          <w:trHeight w:val="613"/>
          <w:jc w:val="center"/>
        </w:trPr>
        <w:tc>
          <w:tcPr>
            <w:tcW w:w="651" w:type="dxa"/>
            <w:shd w:val="clear" w:color="000000" w:fill="FFFFFF"/>
            <w:vAlign w:val="center"/>
          </w:tcPr>
          <w:p w:rsidR="00607B02" w:rsidRPr="0003749C" w:rsidRDefault="00607B02" w:rsidP="00C25059">
            <w:pPr>
              <w:ind w:left="-57" w:right="-57"/>
              <w:jc w:val="center"/>
              <w:rPr>
                <w:rFonts w:ascii="Times New Roman" w:hAnsi="Times New Roman"/>
                <w:b/>
                <w:color w:val="000000"/>
                <w:sz w:val="20"/>
                <w:szCs w:val="20"/>
              </w:rPr>
            </w:pPr>
            <w:r>
              <w:rPr>
                <w:rFonts w:ascii="Times New Roman" w:hAnsi="Times New Roman"/>
                <w:b/>
                <w:color w:val="000000"/>
                <w:sz w:val="20"/>
                <w:szCs w:val="20"/>
              </w:rPr>
              <w:t>3</w:t>
            </w:r>
          </w:p>
        </w:tc>
        <w:tc>
          <w:tcPr>
            <w:tcW w:w="15459" w:type="dxa"/>
            <w:gridSpan w:val="11"/>
            <w:shd w:val="clear" w:color="000000" w:fill="FFFFFF"/>
            <w:vAlign w:val="bottom"/>
          </w:tcPr>
          <w:p w:rsidR="00607B02" w:rsidRPr="00B85B85" w:rsidRDefault="00607B02" w:rsidP="00C25059">
            <w:pPr>
              <w:ind w:left="-57" w:right="-57"/>
              <w:jc w:val="center"/>
              <w:rPr>
                <w:rFonts w:ascii="Times New Roman" w:hAnsi="Times New Roman"/>
                <w:sz w:val="20"/>
                <w:szCs w:val="20"/>
              </w:rPr>
            </w:pPr>
            <w:r>
              <w:rPr>
                <w:rFonts w:ascii="Times New Roman" w:hAnsi="Times New Roman"/>
                <w:b/>
                <w:sz w:val="20"/>
                <w:szCs w:val="20"/>
              </w:rPr>
              <w:t>СИСТЕМА ЭЛЕКТРОСНАБЖЕНИЯ</w:t>
            </w:r>
          </w:p>
        </w:tc>
      </w:tr>
      <w:tr w:rsidR="00607B02" w:rsidRPr="00B85B85" w:rsidTr="008F54C7">
        <w:trPr>
          <w:trHeight w:val="912"/>
          <w:jc w:val="center"/>
        </w:trPr>
        <w:tc>
          <w:tcPr>
            <w:tcW w:w="651" w:type="dxa"/>
            <w:vMerge w:val="restart"/>
            <w:shd w:val="clear" w:color="000000" w:fill="FFFFFF"/>
            <w:vAlign w:val="center"/>
          </w:tcPr>
          <w:p w:rsidR="00607B02" w:rsidRPr="00980502" w:rsidRDefault="00607B02" w:rsidP="00C25059">
            <w:pPr>
              <w:ind w:left="-57" w:right="-57"/>
              <w:jc w:val="center"/>
              <w:rPr>
                <w:rFonts w:ascii="Times New Roman" w:hAnsi="Times New Roman"/>
                <w:b/>
                <w:color w:val="000000"/>
                <w:sz w:val="20"/>
                <w:szCs w:val="20"/>
              </w:rPr>
            </w:pPr>
          </w:p>
        </w:tc>
        <w:tc>
          <w:tcPr>
            <w:tcW w:w="2696" w:type="dxa"/>
            <w:vMerge w:val="restart"/>
            <w:shd w:val="clear" w:color="000000" w:fill="FFFFFF"/>
            <w:vAlign w:val="bottom"/>
          </w:tcPr>
          <w:p w:rsidR="00607B02" w:rsidRPr="00980502" w:rsidRDefault="00607B02" w:rsidP="00C25059">
            <w:pPr>
              <w:ind w:left="-57" w:right="-57"/>
              <w:rPr>
                <w:rFonts w:ascii="Times New Roman" w:hAnsi="Times New Roman"/>
                <w:b/>
                <w:bCs/>
                <w:color w:val="000000"/>
                <w:sz w:val="20"/>
                <w:szCs w:val="20"/>
              </w:rPr>
            </w:pPr>
            <w:r w:rsidRPr="00980502">
              <w:rPr>
                <w:rFonts w:ascii="Times New Roman" w:hAnsi="Times New Roman"/>
                <w:b/>
                <w:bCs/>
                <w:color w:val="000000"/>
                <w:sz w:val="20"/>
                <w:szCs w:val="20"/>
              </w:rPr>
              <w:t xml:space="preserve"> Мероприятия по строительству и модернизации оборудования и сетей в целях подключения новых потребителей в объектах капитального строительства</w:t>
            </w:r>
          </w:p>
        </w:tc>
        <w:tc>
          <w:tcPr>
            <w:tcW w:w="590" w:type="dxa"/>
            <w:vMerge w:val="restart"/>
            <w:shd w:val="clear" w:color="000000" w:fill="FFFFFF"/>
            <w:vAlign w:val="bottom"/>
          </w:tcPr>
          <w:p w:rsidR="00607B02" w:rsidRPr="00980502" w:rsidRDefault="00607B02" w:rsidP="00C25059">
            <w:pPr>
              <w:ind w:left="-57" w:right="-57"/>
              <w:jc w:val="center"/>
              <w:rPr>
                <w:rFonts w:ascii="Times New Roman" w:hAnsi="Times New Roman"/>
                <w:b/>
                <w:sz w:val="20"/>
                <w:szCs w:val="20"/>
              </w:rPr>
            </w:pPr>
          </w:p>
        </w:tc>
        <w:tc>
          <w:tcPr>
            <w:tcW w:w="2280" w:type="dxa"/>
            <w:vMerge w:val="restart"/>
            <w:shd w:val="clear" w:color="000000" w:fill="FFFFFF"/>
            <w:vAlign w:val="bottom"/>
          </w:tcPr>
          <w:p w:rsidR="00607B02" w:rsidRPr="00980502" w:rsidRDefault="00607B02" w:rsidP="00C25059">
            <w:pPr>
              <w:ind w:left="-57" w:right="-57"/>
              <w:jc w:val="center"/>
              <w:rPr>
                <w:rFonts w:ascii="Times New Roman" w:hAnsi="Times New Roman"/>
                <w:b/>
                <w:sz w:val="20"/>
                <w:szCs w:val="20"/>
              </w:rPr>
            </w:pPr>
            <w:r w:rsidRPr="00980502">
              <w:rPr>
                <w:rFonts w:ascii="Times New Roman" w:hAnsi="Times New Roman"/>
                <w:b/>
                <w:sz w:val="20"/>
                <w:szCs w:val="20"/>
              </w:rPr>
              <w:t xml:space="preserve">Повышение надежности работы системы </w:t>
            </w:r>
            <w:r>
              <w:rPr>
                <w:rFonts w:ascii="Times New Roman" w:hAnsi="Times New Roman"/>
                <w:b/>
                <w:sz w:val="20"/>
                <w:szCs w:val="20"/>
              </w:rPr>
              <w:t>электрос</w:t>
            </w:r>
            <w:r w:rsidRPr="00980502">
              <w:rPr>
                <w:rFonts w:ascii="Times New Roman" w:hAnsi="Times New Roman"/>
                <w:b/>
                <w:sz w:val="20"/>
                <w:szCs w:val="20"/>
              </w:rPr>
              <w:t xml:space="preserve">набжения, снижение потерь </w:t>
            </w:r>
            <w:r>
              <w:rPr>
                <w:rFonts w:ascii="Times New Roman" w:hAnsi="Times New Roman"/>
                <w:b/>
                <w:sz w:val="20"/>
                <w:szCs w:val="20"/>
              </w:rPr>
              <w:t>эл. энергии</w:t>
            </w:r>
            <w:r w:rsidRPr="00980502">
              <w:rPr>
                <w:rFonts w:ascii="Times New Roman" w:hAnsi="Times New Roman"/>
                <w:b/>
                <w:sz w:val="20"/>
                <w:szCs w:val="20"/>
              </w:rPr>
              <w:t>, аварийности сетей</w:t>
            </w:r>
            <w:r>
              <w:rPr>
                <w:rFonts w:ascii="Times New Roman" w:hAnsi="Times New Roman"/>
                <w:b/>
                <w:sz w:val="20"/>
                <w:szCs w:val="20"/>
              </w:rPr>
              <w:t xml:space="preserve"> электро</w:t>
            </w:r>
            <w:r w:rsidRPr="00980502">
              <w:rPr>
                <w:rFonts w:ascii="Times New Roman" w:hAnsi="Times New Roman"/>
                <w:b/>
                <w:sz w:val="20"/>
                <w:szCs w:val="20"/>
              </w:rPr>
              <w:t>снабжения</w:t>
            </w:r>
          </w:p>
        </w:tc>
        <w:tc>
          <w:tcPr>
            <w:tcW w:w="2140" w:type="dxa"/>
            <w:shd w:val="clear" w:color="000000" w:fill="FFFFFF"/>
            <w:vAlign w:val="center"/>
          </w:tcPr>
          <w:p w:rsidR="00607B02" w:rsidRPr="009A3EB1" w:rsidRDefault="00607B02" w:rsidP="00C25059">
            <w:pPr>
              <w:ind w:left="-57" w:right="-57"/>
              <w:rPr>
                <w:rFonts w:ascii="Times New Roman" w:hAnsi="Times New Roman"/>
                <w:b/>
                <w:sz w:val="20"/>
                <w:szCs w:val="20"/>
              </w:rPr>
            </w:pPr>
            <w:r w:rsidRPr="00980502">
              <w:rPr>
                <w:rFonts w:ascii="Times New Roman" w:hAnsi="Times New Roman"/>
                <w:b/>
                <w:sz w:val="20"/>
                <w:szCs w:val="20"/>
              </w:rPr>
              <w:t xml:space="preserve"> </w:t>
            </w:r>
            <w:r w:rsidRPr="009A3EB1">
              <w:rPr>
                <w:rFonts w:ascii="Times New Roman" w:hAnsi="Times New Roman"/>
                <w:b/>
                <w:sz w:val="20"/>
                <w:szCs w:val="20"/>
              </w:rPr>
              <w:t xml:space="preserve">Бюджет </w:t>
            </w:r>
            <w:r>
              <w:rPr>
                <w:rFonts w:ascii="Times New Roman" w:hAnsi="Times New Roman"/>
                <w:b/>
                <w:sz w:val="20"/>
                <w:szCs w:val="20"/>
              </w:rPr>
              <w:t>Глинищевского</w:t>
            </w:r>
            <w:r w:rsidRPr="009A3EB1">
              <w:rPr>
                <w:rFonts w:ascii="Times New Roman" w:hAnsi="Times New Roman"/>
                <w:b/>
                <w:sz w:val="20"/>
                <w:szCs w:val="20"/>
              </w:rPr>
              <w:t xml:space="preserve"> сельского поселения</w:t>
            </w:r>
          </w:p>
          <w:p w:rsidR="00607B02" w:rsidRPr="00980502" w:rsidRDefault="00607B02" w:rsidP="00C65A32">
            <w:pPr>
              <w:ind w:left="-57" w:right="-57"/>
              <w:rPr>
                <w:rFonts w:ascii="Times New Roman" w:hAnsi="Times New Roman"/>
                <w:b/>
                <w:sz w:val="20"/>
                <w:szCs w:val="20"/>
              </w:rPr>
            </w:pPr>
          </w:p>
        </w:tc>
        <w:tc>
          <w:tcPr>
            <w:tcW w:w="1268"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r>
              <w:rPr>
                <w:rFonts w:ascii="Times New Roman" w:hAnsi="Times New Roman"/>
                <w:b/>
                <w:sz w:val="20"/>
                <w:szCs w:val="20"/>
              </w:rPr>
              <w:t>1250</w:t>
            </w:r>
          </w:p>
        </w:tc>
        <w:tc>
          <w:tcPr>
            <w:tcW w:w="988"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p>
        </w:tc>
        <w:tc>
          <w:tcPr>
            <w:tcW w:w="988"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r>
              <w:rPr>
                <w:rFonts w:ascii="Times New Roman" w:hAnsi="Times New Roman"/>
                <w:b/>
                <w:sz w:val="20"/>
                <w:szCs w:val="20"/>
              </w:rPr>
              <w:t>150</w:t>
            </w:r>
          </w:p>
        </w:tc>
        <w:tc>
          <w:tcPr>
            <w:tcW w:w="988"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r>
              <w:rPr>
                <w:rFonts w:ascii="Times New Roman" w:hAnsi="Times New Roman"/>
                <w:b/>
                <w:sz w:val="20"/>
                <w:szCs w:val="20"/>
              </w:rPr>
              <w:t>150</w:t>
            </w:r>
          </w:p>
        </w:tc>
        <w:tc>
          <w:tcPr>
            <w:tcW w:w="988"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r>
              <w:rPr>
                <w:rFonts w:ascii="Times New Roman" w:hAnsi="Times New Roman"/>
                <w:b/>
                <w:sz w:val="20"/>
                <w:szCs w:val="20"/>
              </w:rPr>
              <w:t>150</w:t>
            </w:r>
          </w:p>
        </w:tc>
        <w:tc>
          <w:tcPr>
            <w:tcW w:w="989"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r>
              <w:rPr>
                <w:rFonts w:ascii="Times New Roman" w:hAnsi="Times New Roman"/>
                <w:b/>
                <w:sz w:val="20"/>
                <w:szCs w:val="20"/>
              </w:rPr>
              <w:t>150</w:t>
            </w:r>
          </w:p>
        </w:tc>
        <w:tc>
          <w:tcPr>
            <w:tcW w:w="1544" w:type="dxa"/>
            <w:shd w:val="clear" w:color="000000" w:fill="FFFFFF"/>
            <w:vAlign w:val="center"/>
          </w:tcPr>
          <w:p w:rsidR="00607B02" w:rsidRPr="00787916" w:rsidRDefault="00607B02" w:rsidP="00C25059">
            <w:pPr>
              <w:ind w:left="-57" w:right="-57"/>
              <w:jc w:val="center"/>
              <w:rPr>
                <w:rFonts w:ascii="Times New Roman" w:hAnsi="Times New Roman"/>
                <w:b/>
                <w:sz w:val="20"/>
                <w:szCs w:val="20"/>
              </w:rPr>
            </w:pPr>
            <w:r>
              <w:rPr>
                <w:rFonts w:ascii="Times New Roman" w:hAnsi="Times New Roman"/>
                <w:b/>
                <w:sz w:val="20"/>
                <w:szCs w:val="20"/>
              </w:rPr>
              <w:t>500</w:t>
            </w:r>
          </w:p>
        </w:tc>
      </w:tr>
      <w:tr w:rsidR="00607B02" w:rsidRPr="00B85B85" w:rsidTr="008F54C7">
        <w:trPr>
          <w:trHeight w:val="1266"/>
          <w:jc w:val="center"/>
        </w:trPr>
        <w:tc>
          <w:tcPr>
            <w:tcW w:w="651" w:type="dxa"/>
            <w:vMerge/>
            <w:shd w:val="clear" w:color="000000" w:fill="FFFFFF"/>
            <w:vAlign w:val="center"/>
          </w:tcPr>
          <w:p w:rsidR="00607B02" w:rsidRPr="00980502" w:rsidRDefault="00607B02" w:rsidP="00C25059">
            <w:pPr>
              <w:ind w:left="-57" w:right="-57"/>
              <w:jc w:val="center"/>
              <w:rPr>
                <w:rFonts w:ascii="Times New Roman" w:hAnsi="Times New Roman"/>
                <w:b/>
                <w:color w:val="000000"/>
                <w:sz w:val="20"/>
                <w:szCs w:val="20"/>
              </w:rPr>
            </w:pPr>
          </w:p>
        </w:tc>
        <w:tc>
          <w:tcPr>
            <w:tcW w:w="2696" w:type="dxa"/>
            <w:vMerge/>
            <w:shd w:val="clear" w:color="000000" w:fill="FFFFFF"/>
            <w:vAlign w:val="bottom"/>
          </w:tcPr>
          <w:p w:rsidR="00607B02" w:rsidRPr="00980502" w:rsidRDefault="00607B02" w:rsidP="00C25059">
            <w:pPr>
              <w:ind w:left="-57" w:right="-57"/>
              <w:rPr>
                <w:rFonts w:ascii="Times New Roman" w:hAnsi="Times New Roman"/>
                <w:b/>
                <w:bCs/>
                <w:color w:val="000000"/>
                <w:sz w:val="20"/>
                <w:szCs w:val="20"/>
              </w:rPr>
            </w:pPr>
          </w:p>
        </w:tc>
        <w:tc>
          <w:tcPr>
            <w:tcW w:w="590" w:type="dxa"/>
            <w:vMerge/>
            <w:shd w:val="clear" w:color="000000" w:fill="FFFFFF"/>
            <w:vAlign w:val="bottom"/>
          </w:tcPr>
          <w:p w:rsidR="00607B02" w:rsidRPr="00980502" w:rsidRDefault="00607B02" w:rsidP="00C25059">
            <w:pPr>
              <w:ind w:left="-57" w:right="-57"/>
              <w:jc w:val="center"/>
              <w:rPr>
                <w:rFonts w:ascii="Times New Roman" w:hAnsi="Times New Roman"/>
                <w:b/>
                <w:sz w:val="20"/>
                <w:szCs w:val="20"/>
              </w:rPr>
            </w:pPr>
          </w:p>
        </w:tc>
        <w:tc>
          <w:tcPr>
            <w:tcW w:w="2280" w:type="dxa"/>
            <w:vMerge/>
            <w:shd w:val="clear" w:color="000000" w:fill="FFFFFF"/>
            <w:vAlign w:val="bottom"/>
          </w:tcPr>
          <w:p w:rsidR="00607B02" w:rsidRPr="00980502" w:rsidRDefault="00607B02" w:rsidP="00C25059">
            <w:pPr>
              <w:ind w:left="-57" w:right="-57"/>
              <w:jc w:val="center"/>
              <w:rPr>
                <w:rFonts w:ascii="Times New Roman" w:hAnsi="Times New Roman"/>
                <w:b/>
                <w:sz w:val="20"/>
                <w:szCs w:val="20"/>
              </w:rPr>
            </w:pPr>
          </w:p>
        </w:tc>
        <w:tc>
          <w:tcPr>
            <w:tcW w:w="2140" w:type="dxa"/>
            <w:shd w:val="clear" w:color="000000" w:fill="FFFFFF"/>
            <w:vAlign w:val="center"/>
          </w:tcPr>
          <w:p w:rsidR="00607B02" w:rsidRPr="00980502" w:rsidRDefault="00607B02" w:rsidP="00C65A32">
            <w:pPr>
              <w:ind w:left="-57" w:right="-57"/>
              <w:rPr>
                <w:rFonts w:ascii="Times New Roman" w:hAnsi="Times New Roman"/>
                <w:b/>
                <w:sz w:val="20"/>
                <w:szCs w:val="20"/>
              </w:rPr>
            </w:pPr>
            <w:r>
              <w:rPr>
                <w:rFonts w:ascii="Times New Roman" w:hAnsi="Times New Roman"/>
                <w:b/>
                <w:sz w:val="20"/>
                <w:szCs w:val="20"/>
              </w:rPr>
              <w:t>Внебюджетные источники</w:t>
            </w:r>
          </w:p>
        </w:tc>
        <w:tc>
          <w:tcPr>
            <w:tcW w:w="1268"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r>
              <w:rPr>
                <w:rFonts w:ascii="Times New Roman" w:hAnsi="Times New Roman"/>
                <w:b/>
                <w:sz w:val="20"/>
                <w:szCs w:val="20"/>
              </w:rPr>
              <w:t>100</w:t>
            </w:r>
          </w:p>
        </w:tc>
        <w:tc>
          <w:tcPr>
            <w:tcW w:w="988"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p>
        </w:tc>
        <w:tc>
          <w:tcPr>
            <w:tcW w:w="988"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r>
              <w:rPr>
                <w:rFonts w:ascii="Times New Roman" w:hAnsi="Times New Roman"/>
                <w:b/>
                <w:sz w:val="20"/>
                <w:szCs w:val="20"/>
              </w:rPr>
              <w:t>10</w:t>
            </w:r>
          </w:p>
        </w:tc>
        <w:tc>
          <w:tcPr>
            <w:tcW w:w="988"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r>
              <w:rPr>
                <w:rFonts w:ascii="Times New Roman" w:hAnsi="Times New Roman"/>
                <w:b/>
                <w:sz w:val="20"/>
                <w:szCs w:val="20"/>
              </w:rPr>
              <w:t>10</w:t>
            </w:r>
          </w:p>
        </w:tc>
        <w:tc>
          <w:tcPr>
            <w:tcW w:w="988"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r>
              <w:rPr>
                <w:rFonts w:ascii="Times New Roman" w:hAnsi="Times New Roman"/>
                <w:b/>
                <w:sz w:val="20"/>
                <w:szCs w:val="20"/>
              </w:rPr>
              <w:t>10</w:t>
            </w:r>
          </w:p>
        </w:tc>
        <w:tc>
          <w:tcPr>
            <w:tcW w:w="989"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r>
              <w:rPr>
                <w:rFonts w:ascii="Times New Roman" w:hAnsi="Times New Roman"/>
                <w:b/>
                <w:sz w:val="20"/>
                <w:szCs w:val="20"/>
              </w:rPr>
              <w:t>10</w:t>
            </w:r>
          </w:p>
        </w:tc>
        <w:tc>
          <w:tcPr>
            <w:tcW w:w="1544" w:type="dxa"/>
            <w:shd w:val="clear" w:color="000000" w:fill="FFFFFF"/>
            <w:vAlign w:val="center"/>
          </w:tcPr>
          <w:p w:rsidR="00607B02" w:rsidRPr="00DD1FF6" w:rsidRDefault="00607B02" w:rsidP="00852986">
            <w:pPr>
              <w:ind w:left="-57" w:right="-57"/>
              <w:jc w:val="center"/>
              <w:rPr>
                <w:rFonts w:ascii="Times New Roman" w:hAnsi="Times New Roman"/>
                <w:b/>
                <w:sz w:val="20"/>
                <w:szCs w:val="20"/>
              </w:rPr>
            </w:pPr>
            <w:r>
              <w:rPr>
                <w:rFonts w:ascii="Times New Roman" w:hAnsi="Times New Roman"/>
                <w:b/>
                <w:sz w:val="20"/>
                <w:szCs w:val="20"/>
              </w:rPr>
              <w:t>50</w:t>
            </w:r>
          </w:p>
        </w:tc>
      </w:tr>
      <w:tr w:rsidR="00607B02" w:rsidRPr="00B85B85" w:rsidTr="008F54C7">
        <w:trPr>
          <w:trHeight w:val="866"/>
          <w:jc w:val="center"/>
        </w:trPr>
        <w:tc>
          <w:tcPr>
            <w:tcW w:w="651" w:type="dxa"/>
            <w:vMerge w:val="restart"/>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3.1</w:t>
            </w:r>
          </w:p>
        </w:tc>
        <w:tc>
          <w:tcPr>
            <w:tcW w:w="2696" w:type="dxa"/>
            <w:vMerge w:val="restart"/>
            <w:shd w:val="clear" w:color="000000" w:fill="FFFFFF"/>
            <w:vAlign w:val="center"/>
          </w:tcPr>
          <w:p w:rsidR="00607B02" w:rsidRDefault="00607B02" w:rsidP="00C65A32">
            <w:pPr>
              <w:ind w:left="-57" w:right="-57"/>
              <w:rPr>
                <w:rFonts w:ascii="Times New Roman" w:hAnsi="Times New Roman"/>
                <w:sz w:val="20"/>
                <w:szCs w:val="20"/>
              </w:rPr>
            </w:pPr>
            <w:r>
              <w:rPr>
                <w:rFonts w:ascii="Times New Roman" w:hAnsi="Times New Roman"/>
                <w:sz w:val="20"/>
                <w:szCs w:val="20"/>
              </w:rPr>
              <w:t>Переход на энергосберегающие установки, обеспечивающего экономию электрической энергии</w:t>
            </w:r>
          </w:p>
        </w:tc>
        <w:tc>
          <w:tcPr>
            <w:tcW w:w="590" w:type="dxa"/>
            <w:vMerge w:val="restart"/>
            <w:shd w:val="clear" w:color="000000" w:fill="FFFFFF"/>
            <w:vAlign w:val="center"/>
          </w:tcPr>
          <w:p w:rsidR="00607B02" w:rsidRPr="00B85B85" w:rsidRDefault="00607B02" w:rsidP="00C65A32">
            <w:pPr>
              <w:ind w:left="-57" w:right="-57"/>
              <w:jc w:val="center"/>
              <w:rPr>
                <w:rFonts w:ascii="Times New Roman" w:hAnsi="Times New Roman"/>
                <w:sz w:val="20"/>
                <w:szCs w:val="20"/>
              </w:rPr>
            </w:pPr>
            <w:r>
              <w:rPr>
                <w:rFonts w:ascii="Times New Roman" w:hAnsi="Times New Roman"/>
                <w:sz w:val="20"/>
                <w:szCs w:val="20"/>
              </w:rPr>
              <w:t>ед.</w:t>
            </w:r>
          </w:p>
        </w:tc>
        <w:tc>
          <w:tcPr>
            <w:tcW w:w="2280" w:type="dxa"/>
            <w:vMerge w:val="restart"/>
            <w:shd w:val="clear" w:color="000000" w:fill="FFFFFF"/>
            <w:vAlign w:val="bottom"/>
          </w:tcPr>
          <w:p w:rsidR="00607B02" w:rsidRPr="006A23FC" w:rsidRDefault="00607B02" w:rsidP="00C25059">
            <w:pPr>
              <w:ind w:left="-57" w:right="-57"/>
              <w:jc w:val="center"/>
              <w:rPr>
                <w:rFonts w:ascii="Times New Roman" w:hAnsi="Times New Roman"/>
                <w:sz w:val="20"/>
                <w:szCs w:val="20"/>
              </w:rPr>
            </w:pPr>
            <w:r w:rsidRPr="006A23FC">
              <w:rPr>
                <w:rFonts w:ascii="Times New Roman" w:hAnsi="Times New Roman"/>
                <w:sz w:val="20"/>
                <w:szCs w:val="20"/>
              </w:rPr>
              <w:t>Повышение н</w:t>
            </w:r>
            <w:r>
              <w:rPr>
                <w:rFonts w:ascii="Times New Roman" w:hAnsi="Times New Roman"/>
                <w:sz w:val="20"/>
                <w:szCs w:val="20"/>
              </w:rPr>
              <w:t>адежности работы системы энергосбережения, снижение потерь эл. энергии, аварийности сетей электросн</w:t>
            </w:r>
            <w:r w:rsidRPr="006A23FC">
              <w:rPr>
                <w:rFonts w:ascii="Times New Roman" w:hAnsi="Times New Roman"/>
                <w:sz w:val="20"/>
                <w:szCs w:val="20"/>
              </w:rPr>
              <w:t>абжени</w:t>
            </w:r>
            <w:r>
              <w:rPr>
                <w:rFonts w:ascii="Times New Roman" w:hAnsi="Times New Roman"/>
                <w:sz w:val="20"/>
                <w:szCs w:val="20"/>
              </w:rPr>
              <w:t>я</w:t>
            </w:r>
          </w:p>
        </w:tc>
        <w:tc>
          <w:tcPr>
            <w:tcW w:w="2140" w:type="dxa"/>
            <w:shd w:val="clear" w:color="000000" w:fill="FFFFFF"/>
            <w:vAlign w:val="center"/>
          </w:tcPr>
          <w:p w:rsidR="00607B02" w:rsidRPr="009A3EB1" w:rsidRDefault="00607B02" w:rsidP="00852986">
            <w:pPr>
              <w:ind w:left="-57" w:right="-57"/>
              <w:rPr>
                <w:rFonts w:ascii="Times New Roman" w:hAnsi="Times New Roman"/>
                <w:sz w:val="20"/>
                <w:szCs w:val="20"/>
              </w:rPr>
            </w:pPr>
            <w:r w:rsidRPr="009A3EB1">
              <w:rPr>
                <w:rFonts w:ascii="Times New Roman" w:hAnsi="Times New Roman"/>
                <w:sz w:val="20"/>
                <w:szCs w:val="20"/>
              </w:rPr>
              <w:t xml:space="preserve"> Бюджет </w:t>
            </w:r>
            <w:r>
              <w:rPr>
                <w:rFonts w:ascii="Times New Roman" w:hAnsi="Times New Roman"/>
                <w:sz w:val="20"/>
                <w:szCs w:val="20"/>
              </w:rPr>
              <w:t>Глинищевского</w:t>
            </w:r>
            <w:r w:rsidRPr="009A3EB1">
              <w:rPr>
                <w:rFonts w:ascii="Times New Roman" w:hAnsi="Times New Roman"/>
                <w:sz w:val="20"/>
                <w:szCs w:val="20"/>
              </w:rPr>
              <w:t xml:space="preserve"> сельского поселения</w:t>
            </w:r>
          </w:p>
          <w:p w:rsidR="00607B02" w:rsidRPr="009A3EB1" w:rsidRDefault="00607B02" w:rsidP="00852986">
            <w:pPr>
              <w:ind w:left="-57" w:right="-57"/>
              <w:rPr>
                <w:rFonts w:ascii="Times New Roman" w:hAnsi="Times New Roman"/>
                <w:sz w:val="20"/>
                <w:szCs w:val="20"/>
              </w:rPr>
            </w:pPr>
          </w:p>
        </w:tc>
        <w:tc>
          <w:tcPr>
            <w:tcW w:w="126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1000</w:t>
            </w: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989"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100</w:t>
            </w:r>
          </w:p>
        </w:tc>
        <w:tc>
          <w:tcPr>
            <w:tcW w:w="1544"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500</w:t>
            </w:r>
          </w:p>
        </w:tc>
      </w:tr>
      <w:tr w:rsidR="00607B02" w:rsidRPr="00B85B85" w:rsidTr="008F54C7">
        <w:trPr>
          <w:trHeight w:val="869"/>
          <w:jc w:val="center"/>
        </w:trPr>
        <w:tc>
          <w:tcPr>
            <w:tcW w:w="651" w:type="dxa"/>
            <w:vMerge/>
            <w:shd w:val="clear" w:color="000000" w:fill="FFFFFF"/>
            <w:vAlign w:val="center"/>
          </w:tcPr>
          <w:p w:rsidR="00607B02" w:rsidRDefault="00607B02" w:rsidP="00C25059">
            <w:pPr>
              <w:ind w:left="-57" w:right="-57"/>
              <w:jc w:val="center"/>
              <w:rPr>
                <w:rFonts w:ascii="Times New Roman" w:hAnsi="Times New Roman"/>
                <w:color w:val="000000"/>
                <w:sz w:val="20"/>
                <w:szCs w:val="20"/>
              </w:rPr>
            </w:pPr>
          </w:p>
        </w:tc>
        <w:tc>
          <w:tcPr>
            <w:tcW w:w="2696" w:type="dxa"/>
            <w:vMerge/>
            <w:shd w:val="clear" w:color="000000" w:fill="FFFFFF"/>
            <w:vAlign w:val="bottom"/>
          </w:tcPr>
          <w:p w:rsidR="00607B02" w:rsidRDefault="00607B02" w:rsidP="00C25059">
            <w:pPr>
              <w:ind w:left="-57" w:right="-57"/>
              <w:rPr>
                <w:rFonts w:ascii="Times New Roman" w:hAnsi="Times New Roman"/>
                <w:sz w:val="20"/>
                <w:szCs w:val="20"/>
              </w:rPr>
            </w:pPr>
          </w:p>
        </w:tc>
        <w:tc>
          <w:tcPr>
            <w:tcW w:w="590" w:type="dxa"/>
            <w:vMerge/>
            <w:shd w:val="clear" w:color="000000" w:fill="FFFFFF"/>
            <w:vAlign w:val="bottom"/>
          </w:tcPr>
          <w:p w:rsidR="00607B02" w:rsidRPr="00B85B85" w:rsidRDefault="00607B02" w:rsidP="00C25059">
            <w:pPr>
              <w:ind w:left="-57" w:right="-57"/>
              <w:jc w:val="center"/>
              <w:rPr>
                <w:rFonts w:ascii="Times New Roman" w:hAnsi="Times New Roman"/>
                <w:sz w:val="20"/>
                <w:szCs w:val="20"/>
              </w:rPr>
            </w:pPr>
          </w:p>
        </w:tc>
        <w:tc>
          <w:tcPr>
            <w:tcW w:w="2280" w:type="dxa"/>
            <w:vMerge/>
            <w:shd w:val="clear" w:color="000000" w:fill="FFFFFF"/>
          </w:tcPr>
          <w:p w:rsidR="00607B02" w:rsidRPr="00B85B85" w:rsidRDefault="00607B02" w:rsidP="00C25059">
            <w:pPr>
              <w:ind w:left="-57" w:right="-57"/>
              <w:jc w:val="center"/>
              <w:rPr>
                <w:rFonts w:ascii="Times New Roman" w:hAnsi="Times New Roman"/>
                <w:sz w:val="20"/>
                <w:szCs w:val="20"/>
              </w:rPr>
            </w:pPr>
          </w:p>
        </w:tc>
        <w:tc>
          <w:tcPr>
            <w:tcW w:w="2140" w:type="dxa"/>
            <w:shd w:val="clear" w:color="000000" w:fill="FFFFFF"/>
            <w:vAlign w:val="center"/>
          </w:tcPr>
          <w:p w:rsidR="00607B02" w:rsidRPr="009A3EB1" w:rsidRDefault="00607B02" w:rsidP="00852986">
            <w:pPr>
              <w:ind w:left="-57" w:right="-57"/>
              <w:rPr>
                <w:rFonts w:ascii="Times New Roman" w:hAnsi="Times New Roman"/>
                <w:sz w:val="20"/>
                <w:szCs w:val="20"/>
              </w:rPr>
            </w:pPr>
            <w:r w:rsidRPr="009A3EB1">
              <w:rPr>
                <w:rFonts w:ascii="Times New Roman" w:hAnsi="Times New Roman"/>
                <w:sz w:val="20"/>
                <w:szCs w:val="20"/>
              </w:rPr>
              <w:t>Внебюджетные источники</w:t>
            </w:r>
          </w:p>
        </w:tc>
        <w:tc>
          <w:tcPr>
            <w:tcW w:w="1268"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r>
              <w:rPr>
                <w:rFonts w:ascii="Times New Roman" w:hAnsi="Times New Roman"/>
                <w:sz w:val="20"/>
                <w:szCs w:val="20"/>
              </w:rPr>
              <w:t>10</w:t>
            </w:r>
          </w:p>
        </w:tc>
        <w:tc>
          <w:tcPr>
            <w:tcW w:w="988"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r>
              <w:rPr>
                <w:rFonts w:ascii="Times New Roman" w:hAnsi="Times New Roman"/>
                <w:sz w:val="20"/>
                <w:szCs w:val="20"/>
              </w:rPr>
              <w:t>10</w:t>
            </w:r>
          </w:p>
        </w:tc>
        <w:tc>
          <w:tcPr>
            <w:tcW w:w="988"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r>
              <w:rPr>
                <w:rFonts w:ascii="Times New Roman" w:hAnsi="Times New Roman"/>
                <w:sz w:val="20"/>
                <w:szCs w:val="20"/>
              </w:rPr>
              <w:t>10</w:t>
            </w:r>
          </w:p>
        </w:tc>
        <w:tc>
          <w:tcPr>
            <w:tcW w:w="989"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r>
              <w:rPr>
                <w:rFonts w:ascii="Times New Roman" w:hAnsi="Times New Roman"/>
                <w:sz w:val="20"/>
                <w:szCs w:val="20"/>
              </w:rPr>
              <w:t>10</w:t>
            </w:r>
          </w:p>
        </w:tc>
        <w:tc>
          <w:tcPr>
            <w:tcW w:w="1544" w:type="dxa"/>
            <w:shd w:val="clear" w:color="000000" w:fill="FFFFFF"/>
            <w:vAlign w:val="center"/>
          </w:tcPr>
          <w:p w:rsidR="00607B02" w:rsidRPr="00787916" w:rsidRDefault="00607B02" w:rsidP="00C25059">
            <w:pPr>
              <w:ind w:left="-57" w:right="-57"/>
              <w:jc w:val="center"/>
              <w:rPr>
                <w:rFonts w:ascii="Times New Roman" w:hAnsi="Times New Roman"/>
                <w:sz w:val="20"/>
                <w:szCs w:val="20"/>
              </w:rPr>
            </w:pPr>
            <w:r>
              <w:rPr>
                <w:rFonts w:ascii="Times New Roman" w:hAnsi="Times New Roman"/>
                <w:sz w:val="20"/>
                <w:szCs w:val="20"/>
              </w:rPr>
              <w:t>50</w:t>
            </w:r>
          </w:p>
        </w:tc>
      </w:tr>
      <w:tr w:rsidR="00607B02" w:rsidRPr="00B85B85" w:rsidTr="008F54C7">
        <w:trPr>
          <w:trHeight w:val="896"/>
          <w:jc w:val="center"/>
        </w:trPr>
        <w:tc>
          <w:tcPr>
            <w:tcW w:w="651" w:type="dxa"/>
            <w:shd w:val="clear" w:color="000000" w:fill="FFFFFF"/>
            <w:vAlign w:val="center"/>
          </w:tcPr>
          <w:p w:rsidR="00607B02"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3.2.</w:t>
            </w:r>
          </w:p>
        </w:tc>
        <w:tc>
          <w:tcPr>
            <w:tcW w:w="2696" w:type="dxa"/>
            <w:shd w:val="clear" w:color="000000" w:fill="FFFFFF"/>
            <w:vAlign w:val="center"/>
          </w:tcPr>
          <w:p w:rsidR="00607B02" w:rsidRPr="00B26C66" w:rsidRDefault="00607B02" w:rsidP="00B26C66">
            <w:pPr>
              <w:ind w:left="-57" w:right="-57"/>
              <w:rPr>
                <w:rFonts w:ascii="Times New Roman" w:hAnsi="Times New Roman"/>
                <w:sz w:val="20"/>
                <w:szCs w:val="20"/>
              </w:rPr>
            </w:pPr>
            <w:r w:rsidRPr="00B26C66">
              <w:rPr>
                <w:rFonts w:ascii="Times New Roman" w:hAnsi="Times New Roman"/>
                <w:sz w:val="20"/>
                <w:szCs w:val="20"/>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tc>
        <w:tc>
          <w:tcPr>
            <w:tcW w:w="590" w:type="dxa"/>
            <w:shd w:val="clear" w:color="000000" w:fill="FFFFFF"/>
            <w:vAlign w:val="center"/>
          </w:tcPr>
          <w:p w:rsidR="00607B02" w:rsidRPr="00B85B85" w:rsidRDefault="00607B02" w:rsidP="00B26C66">
            <w:pPr>
              <w:ind w:left="-57" w:right="-57"/>
              <w:jc w:val="center"/>
              <w:rPr>
                <w:rFonts w:ascii="Times New Roman" w:hAnsi="Times New Roman"/>
                <w:sz w:val="20"/>
                <w:szCs w:val="20"/>
              </w:rPr>
            </w:pPr>
            <w:r>
              <w:rPr>
                <w:rFonts w:ascii="Times New Roman" w:hAnsi="Times New Roman"/>
                <w:sz w:val="20"/>
                <w:szCs w:val="20"/>
              </w:rPr>
              <w:t>шт.</w:t>
            </w:r>
          </w:p>
        </w:tc>
        <w:tc>
          <w:tcPr>
            <w:tcW w:w="2280" w:type="dxa"/>
            <w:shd w:val="clear" w:color="000000" w:fill="FFFFFF"/>
            <w:vAlign w:val="center"/>
          </w:tcPr>
          <w:p w:rsidR="00607B02" w:rsidRDefault="00607B02" w:rsidP="00B26C66">
            <w:pPr>
              <w:ind w:left="-57" w:right="-57"/>
              <w:rPr>
                <w:rFonts w:ascii="Times New Roman" w:hAnsi="Times New Roman"/>
                <w:sz w:val="20"/>
                <w:szCs w:val="20"/>
              </w:rPr>
            </w:pPr>
            <w:r w:rsidRPr="006A23FC">
              <w:rPr>
                <w:rFonts w:ascii="Times New Roman" w:hAnsi="Times New Roman"/>
                <w:sz w:val="20"/>
                <w:szCs w:val="20"/>
              </w:rPr>
              <w:t>Повышение н</w:t>
            </w:r>
            <w:r>
              <w:rPr>
                <w:rFonts w:ascii="Times New Roman" w:hAnsi="Times New Roman"/>
                <w:sz w:val="20"/>
                <w:szCs w:val="20"/>
              </w:rPr>
              <w:t>адежности работы системы энергосбережения, снижение потерь эл. энергии</w:t>
            </w:r>
          </w:p>
          <w:p w:rsidR="00607B02" w:rsidRPr="00B85B85" w:rsidRDefault="00607B02" w:rsidP="00B26C66">
            <w:pPr>
              <w:ind w:left="-57" w:right="-57"/>
              <w:rPr>
                <w:rFonts w:ascii="Times New Roman" w:hAnsi="Times New Roman"/>
                <w:sz w:val="20"/>
                <w:szCs w:val="20"/>
              </w:rPr>
            </w:pPr>
          </w:p>
        </w:tc>
        <w:tc>
          <w:tcPr>
            <w:tcW w:w="2140" w:type="dxa"/>
            <w:shd w:val="clear" w:color="000000" w:fill="FFFFFF"/>
            <w:vAlign w:val="center"/>
          </w:tcPr>
          <w:p w:rsidR="00607B02" w:rsidRPr="009A3EB1" w:rsidRDefault="00607B02" w:rsidP="00852986">
            <w:pPr>
              <w:ind w:left="-57" w:right="-57"/>
              <w:rPr>
                <w:rFonts w:ascii="Times New Roman" w:hAnsi="Times New Roman"/>
                <w:sz w:val="20"/>
                <w:szCs w:val="20"/>
              </w:rPr>
            </w:pPr>
            <w:r w:rsidRPr="009A3EB1">
              <w:rPr>
                <w:rFonts w:ascii="Times New Roman" w:hAnsi="Times New Roman"/>
                <w:sz w:val="20"/>
                <w:szCs w:val="20"/>
              </w:rPr>
              <w:t xml:space="preserve"> Бюджет </w:t>
            </w:r>
            <w:r>
              <w:rPr>
                <w:rFonts w:ascii="Times New Roman" w:hAnsi="Times New Roman"/>
                <w:sz w:val="20"/>
                <w:szCs w:val="20"/>
              </w:rPr>
              <w:t>Глинищевского</w:t>
            </w:r>
            <w:r w:rsidRPr="009A3EB1">
              <w:rPr>
                <w:rFonts w:ascii="Times New Roman" w:hAnsi="Times New Roman"/>
                <w:sz w:val="20"/>
                <w:szCs w:val="20"/>
              </w:rPr>
              <w:t xml:space="preserve"> сельского поселения</w:t>
            </w:r>
          </w:p>
          <w:p w:rsidR="00607B02" w:rsidRPr="009A3EB1" w:rsidRDefault="00607B02" w:rsidP="00852986">
            <w:pPr>
              <w:ind w:left="-57" w:right="-57"/>
              <w:rPr>
                <w:rFonts w:ascii="Times New Roman" w:hAnsi="Times New Roman"/>
                <w:sz w:val="20"/>
                <w:szCs w:val="20"/>
              </w:rPr>
            </w:pPr>
          </w:p>
        </w:tc>
        <w:tc>
          <w:tcPr>
            <w:tcW w:w="126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250</w:t>
            </w: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988"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989"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50</w:t>
            </w:r>
          </w:p>
        </w:tc>
        <w:tc>
          <w:tcPr>
            <w:tcW w:w="1544" w:type="dxa"/>
            <w:shd w:val="clear" w:color="000000" w:fill="FFFFFF"/>
            <w:vAlign w:val="center"/>
          </w:tcPr>
          <w:p w:rsidR="00607B02" w:rsidRPr="00787916" w:rsidRDefault="00607B02" w:rsidP="00852986">
            <w:pPr>
              <w:ind w:left="-57" w:right="-57"/>
              <w:jc w:val="center"/>
              <w:rPr>
                <w:rFonts w:ascii="Times New Roman" w:hAnsi="Times New Roman"/>
                <w:sz w:val="20"/>
                <w:szCs w:val="20"/>
              </w:rPr>
            </w:pPr>
            <w:r>
              <w:rPr>
                <w:rFonts w:ascii="Times New Roman" w:hAnsi="Times New Roman"/>
                <w:sz w:val="20"/>
                <w:szCs w:val="20"/>
              </w:rPr>
              <w:t>0</w:t>
            </w:r>
          </w:p>
        </w:tc>
      </w:tr>
      <w:tr w:rsidR="00607B02" w:rsidRPr="00623A0F" w:rsidTr="00DB441C">
        <w:trPr>
          <w:trHeight w:val="605"/>
          <w:jc w:val="center"/>
        </w:trPr>
        <w:tc>
          <w:tcPr>
            <w:tcW w:w="16110" w:type="dxa"/>
            <w:gridSpan w:val="12"/>
            <w:shd w:val="clear" w:color="000000" w:fill="FFFFFF"/>
            <w:vAlign w:val="center"/>
          </w:tcPr>
          <w:p w:rsidR="00607B02" w:rsidRPr="00623A0F" w:rsidRDefault="00607B02" w:rsidP="00CC6EC1">
            <w:pPr>
              <w:ind w:left="-57" w:right="-57"/>
              <w:jc w:val="center"/>
              <w:rPr>
                <w:rFonts w:ascii="Times New Roman" w:hAnsi="Times New Roman"/>
                <w:b/>
                <w:sz w:val="20"/>
                <w:szCs w:val="20"/>
              </w:rPr>
            </w:pPr>
            <w:r>
              <w:rPr>
                <w:rFonts w:ascii="Times New Roman" w:hAnsi="Times New Roman"/>
                <w:b/>
                <w:sz w:val="20"/>
                <w:szCs w:val="20"/>
              </w:rPr>
              <w:t>4. СИСТЕМА ТЕПЛОСНАБЖЕНИЯ</w:t>
            </w:r>
          </w:p>
        </w:tc>
      </w:tr>
      <w:tr w:rsidR="00607B02" w:rsidRPr="00623A0F" w:rsidTr="008F54C7">
        <w:trPr>
          <w:trHeight w:val="605"/>
          <w:jc w:val="center"/>
        </w:trPr>
        <w:tc>
          <w:tcPr>
            <w:tcW w:w="651" w:type="dxa"/>
            <w:shd w:val="clear" w:color="000000" w:fill="FFFFFF"/>
            <w:vAlign w:val="center"/>
          </w:tcPr>
          <w:p w:rsidR="00607B02" w:rsidRPr="00623A0F" w:rsidRDefault="00607B02" w:rsidP="00C25059">
            <w:pPr>
              <w:ind w:left="-57" w:right="-57"/>
              <w:jc w:val="center"/>
              <w:rPr>
                <w:rFonts w:ascii="Times New Roman" w:hAnsi="Times New Roman"/>
                <w:b/>
                <w:color w:val="000000"/>
                <w:sz w:val="20"/>
                <w:szCs w:val="20"/>
              </w:rPr>
            </w:pPr>
          </w:p>
        </w:tc>
        <w:tc>
          <w:tcPr>
            <w:tcW w:w="2696" w:type="dxa"/>
            <w:shd w:val="clear" w:color="000000" w:fill="FFFFFF"/>
            <w:vAlign w:val="bottom"/>
          </w:tcPr>
          <w:p w:rsidR="00607B02" w:rsidRPr="00980502" w:rsidRDefault="00607B02" w:rsidP="00F7070B">
            <w:pPr>
              <w:ind w:left="-57" w:right="-57"/>
              <w:rPr>
                <w:rFonts w:ascii="Times New Roman" w:hAnsi="Times New Roman"/>
                <w:b/>
                <w:bCs/>
                <w:color w:val="000000"/>
                <w:sz w:val="20"/>
                <w:szCs w:val="20"/>
              </w:rPr>
            </w:pPr>
            <w:r w:rsidRPr="00980502">
              <w:rPr>
                <w:rFonts w:ascii="Times New Roman" w:hAnsi="Times New Roman"/>
                <w:b/>
                <w:bCs/>
                <w:color w:val="000000"/>
                <w:sz w:val="20"/>
                <w:szCs w:val="20"/>
              </w:rPr>
              <w:t xml:space="preserve"> Мероприятия по строительству и модернизации оборудования и сетей в целях подключения новых потребителей в объектах капитального строительства</w:t>
            </w:r>
          </w:p>
        </w:tc>
        <w:tc>
          <w:tcPr>
            <w:tcW w:w="590" w:type="dxa"/>
            <w:shd w:val="clear" w:color="000000" w:fill="FFFFFF"/>
            <w:vAlign w:val="bottom"/>
          </w:tcPr>
          <w:p w:rsidR="00607B02" w:rsidRPr="00980502" w:rsidRDefault="00607B02" w:rsidP="00F7070B">
            <w:pPr>
              <w:ind w:left="-57" w:right="-57"/>
              <w:jc w:val="center"/>
              <w:rPr>
                <w:rFonts w:ascii="Times New Roman" w:hAnsi="Times New Roman"/>
                <w:b/>
                <w:sz w:val="20"/>
                <w:szCs w:val="20"/>
              </w:rPr>
            </w:pPr>
          </w:p>
        </w:tc>
        <w:tc>
          <w:tcPr>
            <w:tcW w:w="2280" w:type="dxa"/>
            <w:shd w:val="clear" w:color="000000" w:fill="FFFFFF"/>
            <w:vAlign w:val="bottom"/>
          </w:tcPr>
          <w:p w:rsidR="00607B02" w:rsidRPr="00980502" w:rsidRDefault="00607B02" w:rsidP="00F7070B">
            <w:pPr>
              <w:ind w:left="-57" w:right="-57"/>
              <w:jc w:val="center"/>
              <w:rPr>
                <w:rFonts w:ascii="Times New Roman" w:hAnsi="Times New Roman"/>
                <w:b/>
                <w:sz w:val="20"/>
                <w:szCs w:val="20"/>
              </w:rPr>
            </w:pPr>
            <w:r w:rsidRPr="00980502">
              <w:rPr>
                <w:rFonts w:ascii="Times New Roman" w:hAnsi="Times New Roman"/>
                <w:b/>
                <w:sz w:val="20"/>
                <w:szCs w:val="20"/>
              </w:rPr>
              <w:t xml:space="preserve">Повышение надежности работы системы </w:t>
            </w:r>
            <w:r>
              <w:rPr>
                <w:rFonts w:ascii="Times New Roman" w:hAnsi="Times New Roman"/>
                <w:b/>
                <w:sz w:val="20"/>
                <w:szCs w:val="20"/>
              </w:rPr>
              <w:t>электрос</w:t>
            </w:r>
            <w:r w:rsidRPr="00980502">
              <w:rPr>
                <w:rFonts w:ascii="Times New Roman" w:hAnsi="Times New Roman"/>
                <w:b/>
                <w:sz w:val="20"/>
                <w:szCs w:val="20"/>
              </w:rPr>
              <w:t xml:space="preserve">набжения, снижение потерь </w:t>
            </w:r>
            <w:r>
              <w:rPr>
                <w:rFonts w:ascii="Times New Roman" w:hAnsi="Times New Roman"/>
                <w:b/>
                <w:sz w:val="20"/>
                <w:szCs w:val="20"/>
              </w:rPr>
              <w:t>эл. энергии</w:t>
            </w:r>
            <w:r w:rsidRPr="00980502">
              <w:rPr>
                <w:rFonts w:ascii="Times New Roman" w:hAnsi="Times New Roman"/>
                <w:b/>
                <w:sz w:val="20"/>
                <w:szCs w:val="20"/>
              </w:rPr>
              <w:t>, аварийности сетей</w:t>
            </w:r>
            <w:r>
              <w:rPr>
                <w:rFonts w:ascii="Times New Roman" w:hAnsi="Times New Roman"/>
                <w:b/>
                <w:sz w:val="20"/>
                <w:szCs w:val="20"/>
              </w:rPr>
              <w:t xml:space="preserve"> электро</w:t>
            </w:r>
            <w:r w:rsidRPr="00980502">
              <w:rPr>
                <w:rFonts w:ascii="Times New Roman" w:hAnsi="Times New Roman"/>
                <w:b/>
                <w:sz w:val="20"/>
                <w:szCs w:val="20"/>
              </w:rPr>
              <w:t>снабжения</w:t>
            </w:r>
          </w:p>
        </w:tc>
        <w:tc>
          <w:tcPr>
            <w:tcW w:w="2140" w:type="dxa"/>
            <w:shd w:val="clear" w:color="000000" w:fill="FFFFFF"/>
            <w:vAlign w:val="center"/>
          </w:tcPr>
          <w:p w:rsidR="00607B02" w:rsidRPr="00623A0F" w:rsidRDefault="00607B02" w:rsidP="00C25059">
            <w:pPr>
              <w:ind w:left="-57" w:right="-57"/>
              <w:rPr>
                <w:rFonts w:ascii="Times New Roman" w:hAnsi="Times New Roman"/>
                <w:b/>
                <w:sz w:val="20"/>
                <w:szCs w:val="20"/>
              </w:rPr>
            </w:pPr>
            <w:r>
              <w:rPr>
                <w:rFonts w:ascii="Times New Roman" w:hAnsi="Times New Roman"/>
                <w:b/>
                <w:sz w:val="20"/>
                <w:szCs w:val="20"/>
              </w:rPr>
              <w:t>Внебюджетные источники</w:t>
            </w:r>
          </w:p>
        </w:tc>
        <w:tc>
          <w:tcPr>
            <w:tcW w:w="126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c>
          <w:tcPr>
            <w:tcW w:w="989"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c>
          <w:tcPr>
            <w:tcW w:w="1544"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p>
        </w:tc>
      </w:tr>
      <w:tr w:rsidR="00607B02" w:rsidRPr="00623A0F" w:rsidTr="008F54C7">
        <w:trPr>
          <w:trHeight w:val="605"/>
          <w:jc w:val="center"/>
        </w:trPr>
        <w:tc>
          <w:tcPr>
            <w:tcW w:w="651" w:type="dxa"/>
            <w:shd w:val="clear" w:color="000000" w:fill="FFFFFF"/>
            <w:vAlign w:val="center"/>
          </w:tcPr>
          <w:p w:rsidR="00607B02" w:rsidRPr="00CC6EC1" w:rsidRDefault="00607B02" w:rsidP="00C25059">
            <w:pPr>
              <w:ind w:left="-57" w:right="-57"/>
              <w:jc w:val="center"/>
              <w:rPr>
                <w:rFonts w:ascii="Times New Roman" w:hAnsi="Times New Roman"/>
                <w:color w:val="000000"/>
                <w:sz w:val="20"/>
                <w:szCs w:val="20"/>
              </w:rPr>
            </w:pPr>
            <w:r w:rsidRPr="00CC6EC1">
              <w:rPr>
                <w:rFonts w:ascii="Times New Roman" w:hAnsi="Times New Roman"/>
                <w:color w:val="000000"/>
                <w:sz w:val="20"/>
                <w:szCs w:val="20"/>
              </w:rPr>
              <w:t>4.1</w:t>
            </w:r>
          </w:p>
        </w:tc>
        <w:tc>
          <w:tcPr>
            <w:tcW w:w="2696" w:type="dxa"/>
            <w:shd w:val="clear" w:color="000000" w:fill="FFFFFF"/>
            <w:vAlign w:val="bottom"/>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Замена теплосетей в 2- х трубной исчислении</w:t>
            </w:r>
          </w:p>
        </w:tc>
        <w:tc>
          <w:tcPr>
            <w:tcW w:w="590" w:type="dxa"/>
            <w:shd w:val="clear" w:color="000000" w:fill="FFFFFF"/>
            <w:vAlign w:val="bottom"/>
          </w:tcPr>
          <w:p w:rsidR="00607B02" w:rsidRPr="00CC6EC1" w:rsidRDefault="00607B02" w:rsidP="00C25059">
            <w:pPr>
              <w:ind w:left="-57" w:right="-57"/>
              <w:jc w:val="center"/>
              <w:rPr>
                <w:rFonts w:ascii="Times New Roman" w:hAnsi="Times New Roman"/>
                <w:sz w:val="20"/>
                <w:szCs w:val="20"/>
              </w:rPr>
            </w:pPr>
          </w:p>
        </w:tc>
        <w:tc>
          <w:tcPr>
            <w:tcW w:w="2280" w:type="dxa"/>
            <w:shd w:val="clear" w:color="000000" w:fill="FFFFFF"/>
          </w:tcPr>
          <w:p w:rsidR="00607B02" w:rsidRDefault="00607B02">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2140" w:type="dxa"/>
            <w:shd w:val="clear" w:color="000000" w:fill="FFFFFF"/>
            <w:vAlign w:val="center"/>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ГУП «Брянскоммунэнерго»</w:t>
            </w:r>
          </w:p>
        </w:tc>
        <w:tc>
          <w:tcPr>
            <w:tcW w:w="1268" w:type="dxa"/>
            <w:shd w:val="clear" w:color="000000" w:fill="FFFFFF"/>
            <w:vAlign w:val="center"/>
          </w:tcPr>
          <w:p w:rsidR="00607B02" w:rsidRPr="00CC6EC1" w:rsidRDefault="00607B02" w:rsidP="00F7070B">
            <w:pPr>
              <w:ind w:left="-57" w:right="-57"/>
              <w:jc w:val="center"/>
              <w:rPr>
                <w:rFonts w:ascii="Times New Roman" w:hAnsi="Times New Roman"/>
                <w:sz w:val="20"/>
                <w:szCs w:val="20"/>
              </w:rPr>
            </w:pPr>
            <w:r>
              <w:rPr>
                <w:rFonts w:ascii="Times New Roman" w:hAnsi="Times New Roman"/>
                <w:sz w:val="20"/>
                <w:szCs w:val="20"/>
              </w:rPr>
              <w:t>925</w:t>
            </w:r>
          </w:p>
        </w:tc>
        <w:tc>
          <w:tcPr>
            <w:tcW w:w="988" w:type="dxa"/>
            <w:shd w:val="clear" w:color="000000" w:fill="FFFFFF"/>
            <w:vAlign w:val="center"/>
          </w:tcPr>
          <w:p w:rsidR="00607B02" w:rsidRPr="00CC6EC1" w:rsidRDefault="00607B02" w:rsidP="00F7070B">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925</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9"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1544"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r>
      <w:tr w:rsidR="00607B02" w:rsidRPr="00623A0F" w:rsidTr="008F54C7">
        <w:trPr>
          <w:trHeight w:val="605"/>
          <w:jc w:val="center"/>
        </w:trPr>
        <w:tc>
          <w:tcPr>
            <w:tcW w:w="651" w:type="dxa"/>
            <w:shd w:val="clear" w:color="000000" w:fill="FFFFFF"/>
            <w:vAlign w:val="center"/>
          </w:tcPr>
          <w:p w:rsidR="00607B02" w:rsidRPr="00CC6EC1"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4.2</w:t>
            </w:r>
          </w:p>
        </w:tc>
        <w:tc>
          <w:tcPr>
            <w:tcW w:w="2696" w:type="dxa"/>
            <w:shd w:val="clear" w:color="000000" w:fill="FFFFFF"/>
            <w:vAlign w:val="bottom"/>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Ремонт и замена запорной арматуры и насосов</w:t>
            </w:r>
          </w:p>
        </w:tc>
        <w:tc>
          <w:tcPr>
            <w:tcW w:w="590" w:type="dxa"/>
            <w:shd w:val="clear" w:color="000000" w:fill="FFFFFF"/>
            <w:vAlign w:val="bottom"/>
          </w:tcPr>
          <w:p w:rsidR="00607B02" w:rsidRPr="00CC6EC1" w:rsidRDefault="00607B02" w:rsidP="00C25059">
            <w:pPr>
              <w:ind w:left="-57" w:right="-57"/>
              <w:jc w:val="center"/>
              <w:rPr>
                <w:rFonts w:ascii="Times New Roman" w:hAnsi="Times New Roman"/>
                <w:sz w:val="20"/>
                <w:szCs w:val="20"/>
              </w:rPr>
            </w:pPr>
          </w:p>
        </w:tc>
        <w:tc>
          <w:tcPr>
            <w:tcW w:w="2280" w:type="dxa"/>
            <w:shd w:val="clear" w:color="000000" w:fill="FFFFFF"/>
          </w:tcPr>
          <w:p w:rsidR="00607B02" w:rsidRDefault="00607B02" w:rsidP="00F7070B">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2140" w:type="dxa"/>
            <w:shd w:val="clear" w:color="000000" w:fill="FFFFFF"/>
          </w:tcPr>
          <w:p w:rsidR="00607B02" w:rsidRDefault="00607B02">
            <w:r w:rsidRPr="004F3DC8">
              <w:rPr>
                <w:rFonts w:ascii="Times New Roman" w:hAnsi="Times New Roman"/>
                <w:sz w:val="20"/>
                <w:szCs w:val="20"/>
              </w:rPr>
              <w:t>ГУП «Брянскоммунэнерго»</w:t>
            </w:r>
          </w:p>
        </w:tc>
        <w:tc>
          <w:tcPr>
            <w:tcW w:w="126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225</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225</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9"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1544"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r>
      <w:tr w:rsidR="00607B02" w:rsidRPr="00623A0F" w:rsidTr="008F54C7">
        <w:trPr>
          <w:trHeight w:val="605"/>
          <w:jc w:val="center"/>
        </w:trPr>
        <w:tc>
          <w:tcPr>
            <w:tcW w:w="651" w:type="dxa"/>
            <w:shd w:val="clear" w:color="000000" w:fill="FFFFFF"/>
            <w:vAlign w:val="center"/>
          </w:tcPr>
          <w:p w:rsidR="00607B02" w:rsidRDefault="00607B02" w:rsidP="00C25059">
            <w:pPr>
              <w:ind w:left="-57" w:right="-57"/>
              <w:jc w:val="center"/>
              <w:rPr>
                <w:rFonts w:ascii="Times New Roman" w:hAnsi="Times New Roman"/>
                <w:color w:val="000000"/>
                <w:sz w:val="20"/>
                <w:szCs w:val="20"/>
              </w:rPr>
            </w:pPr>
          </w:p>
          <w:p w:rsidR="00607B02" w:rsidRDefault="00607B02" w:rsidP="00C25059">
            <w:pPr>
              <w:ind w:left="-57" w:right="-57"/>
              <w:jc w:val="center"/>
              <w:rPr>
                <w:rFonts w:ascii="Times New Roman" w:hAnsi="Times New Roman"/>
                <w:color w:val="000000"/>
                <w:sz w:val="20"/>
                <w:szCs w:val="20"/>
              </w:rPr>
            </w:pPr>
          </w:p>
          <w:p w:rsidR="00607B02" w:rsidRDefault="00607B02" w:rsidP="00C25059">
            <w:pPr>
              <w:ind w:left="-57" w:right="-57"/>
              <w:jc w:val="center"/>
              <w:rPr>
                <w:rFonts w:ascii="Times New Roman" w:hAnsi="Times New Roman"/>
                <w:color w:val="000000"/>
                <w:sz w:val="20"/>
                <w:szCs w:val="20"/>
              </w:rPr>
            </w:pPr>
          </w:p>
          <w:p w:rsidR="00607B02" w:rsidRPr="00CC6EC1"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4.3</w:t>
            </w:r>
          </w:p>
        </w:tc>
        <w:tc>
          <w:tcPr>
            <w:tcW w:w="2696" w:type="dxa"/>
            <w:shd w:val="clear" w:color="000000" w:fill="FFFFFF"/>
            <w:vAlign w:val="bottom"/>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Ремонт и замена автоматики</w:t>
            </w:r>
          </w:p>
        </w:tc>
        <w:tc>
          <w:tcPr>
            <w:tcW w:w="590" w:type="dxa"/>
            <w:shd w:val="clear" w:color="000000" w:fill="FFFFFF"/>
            <w:vAlign w:val="bottom"/>
          </w:tcPr>
          <w:p w:rsidR="00607B02" w:rsidRPr="00CC6EC1" w:rsidRDefault="00607B02" w:rsidP="00C25059">
            <w:pPr>
              <w:ind w:left="-57" w:right="-57"/>
              <w:jc w:val="center"/>
              <w:rPr>
                <w:rFonts w:ascii="Times New Roman" w:hAnsi="Times New Roman"/>
                <w:sz w:val="20"/>
                <w:szCs w:val="20"/>
              </w:rPr>
            </w:pPr>
          </w:p>
        </w:tc>
        <w:tc>
          <w:tcPr>
            <w:tcW w:w="2280" w:type="dxa"/>
            <w:shd w:val="clear" w:color="000000" w:fill="FFFFFF"/>
          </w:tcPr>
          <w:p w:rsidR="00607B02" w:rsidRDefault="00607B02" w:rsidP="00F7070B">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2140" w:type="dxa"/>
            <w:shd w:val="clear" w:color="000000" w:fill="FFFFFF"/>
          </w:tcPr>
          <w:p w:rsidR="00607B02" w:rsidRDefault="00607B02">
            <w:r w:rsidRPr="004F3DC8">
              <w:rPr>
                <w:rFonts w:ascii="Times New Roman" w:hAnsi="Times New Roman"/>
                <w:sz w:val="20"/>
                <w:szCs w:val="20"/>
              </w:rPr>
              <w:t>ГУП «Брянскоммунэнерго»</w:t>
            </w:r>
          </w:p>
        </w:tc>
        <w:tc>
          <w:tcPr>
            <w:tcW w:w="126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100</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9"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1544"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r>
      <w:tr w:rsidR="00607B02" w:rsidRPr="00623A0F" w:rsidTr="008F54C7">
        <w:trPr>
          <w:trHeight w:val="605"/>
          <w:jc w:val="center"/>
        </w:trPr>
        <w:tc>
          <w:tcPr>
            <w:tcW w:w="651" w:type="dxa"/>
            <w:shd w:val="clear" w:color="000000" w:fill="FFFFFF"/>
            <w:vAlign w:val="center"/>
          </w:tcPr>
          <w:p w:rsidR="00607B02" w:rsidRDefault="00607B02" w:rsidP="00C25059">
            <w:pPr>
              <w:ind w:left="-57" w:right="-57"/>
              <w:jc w:val="center"/>
              <w:rPr>
                <w:rFonts w:ascii="Times New Roman" w:hAnsi="Times New Roman"/>
                <w:color w:val="000000"/>
                <w:sz w:val="20"/>
                <w:szCs w:val="20"/>
              </w:rPr>
            </w:pPr>
          </w:p>
          <w:p w:rsidR="00607B02" w:rsidRDefault="00607B02" w:rsidP="00C25059">
            <w:pPr>
              <w:ind w:left="-57" w:right="-57"/>
              <w:jc w:val="center"/>
              <w:rPr>
                <w:rFonts w:ascii="Times New Roman" w:hAnsi="Times New Roman"/>
                <w:color w:val="000000"/>
                <w:sz w:val="20"/>
                <w:szCs w:val="20"/>
              </w:rPr>
            </w:pPr>
          </w:p>
          <w:p w:rsidR="00607B02" w:rsidRDefault="00607B02" w:rsidP="00C25059">
            <w:pPr>
              <w:ind w:left="-57" w:right="-57"/>
              <w:jc w:val="center"/>
              <w:rPr>
                <w:rFonts w:ascii="Times New Roman" w:hAnsi="Times New Roman"/>
                <w:color w:val="000000"/>
                <w:sz w:val="20"/>
                <w:szCs w:val="20"/>
              </w:rPr>
            </w:pPr>
          </w:p>
          <w:p w:rsidR="00607B02" w:rsidRPr="00CC6EC1"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4.4</w:t>
            </w:r>
          </w:p>
        </w:tc>
        <w:tc>
          <w:tcPr>
            <w:tcW w:w="2696" w:type="dxa"/>
            <w:shd w:val="clear" w:color="000000" w:fill="FFFFFF"/>
            <w:vAlign w:val="bottom"/>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Ремонт и установка ХВО</w:t>
            </w:r>
          </w:p>
        </w:tc>
        <w:tc>
          <w:tcPr>
            <w:tcW w:w="590" w:type="dxa"/>
            <w:shd w:val="clear" w:color="000000" w:fill="FFFFFF"/>
            <w:vAlign w:val="bottom"/>
          </w:tcPr>
          <w:p w:rsidR="00607B02" w:rsidRPr="00CC6EC1" w:rsidRDefault="00607B02" w:rsidP="00C25059">
            <w:pPr>
              <w:ind w:left="-57" w:right="-57"/>
              <w:jc w:val="center"/>
              <w:rPr>
                <w:rFonts w:ascii="Times New Roman" w:hAnsi="Times New Roman"/>
                <w:sz w:val="20"/>
                <w:szCs w:val="20"/>
              </w:rPr>
            </w:pPr>
          </w:p>
        </w:tc>
        <w:tc>
          <w:tcPr>
            <w:tcW w:w="2280" w:type="dxa"/>
            <w:shd w:val="clear" w:color="000000" w:fill="FFFFFF"/>
          </w:tcPr>
          <w:p w:rsidR="00607B02" w:rsidRDefault="00607B02" w:rsidP="00F7070B">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2140" w:type="dxa"/>
            <w:shd w:val="clear" w:color="000000" w:fill="FFFFFF"/>
          </w:tcPr>
          <w:p w:rsidR="00607B02" w:rsidRDefault="00607B02" w:rsidP="00F7070B">
            <w:r w:rsidRPr="004F3DC8">
              <w:rPr>
                <w:rFonts w:ascii="Times New Roman" w:hAnsi="Times New Roman"/>
                <w:sz w:val="20"/>
                <w:szCs w:val="20"/>
              </w:rPr>
              <w:t>ГУП «Брянскоммунэнерго»</w:t>
            </w:r>
          </w:p>
        </w:tc>
        <w:tc>
          <w:tcPr>
            <w:tcW w:w="126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11</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11</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9"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1544"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r>
      <w:tr w:rsidR="00607B02" w:rsidRPr="00623A0F" w:rsidTr="00D84028">
        <w:trPr>
          <w:trHeight w:val="605"/>
          <w:jc w:val="center"/>
        </w:trPr>
        <w:tc>
          <w:tcPr>
            <w:tcW w:w="651" w:type="dxa"/>
            <w:shd w:val="clear" w:color="000000" w:fill="FFFFFF"/>
            <w:vAlign w:val="center"/>
          </w:tcPr>
          <w:p w:rsidR="00607B02" w:rsidRDefault="00607B02" w:rsidP="00C25059">
            <w:pPr>
              <w:ind w:left="-57" w:right="-57"/>
              <w:jc w:val="center"/>
              <w:rPr>
                <w:rFonts w:ascii="Times New Roman" w:hAnsi="Times New Roman"/>
                <w:color w:val="000000"/>
                <w:sz w:val="20"/>
                <w:szCs w:val="20"/>
              </w:rPr>
            </w:pPr>
          </w:p>
          <w:p w:rsidR="00607B02" w:rsidRDefault="00607B02" w:rsidP="00C25059">
            <w:pPr>
              <w:ind w:left="-57" w:right="-57"/>
              <w:jc w:val="center"/>
              <w:rPr>
                <w:rFonts w:ascii="Times New Roman" w:hAnsi="Times New Roman"/>
                <w:color w:val="000000"/>
                <w:sz w:val="20"/>
                <w:szCs w:val="20"/>
              </w:rPr>
            </w:pPr>
          </w:p>
          <w:p w:rsidR="00607B02" w:rsidRDefault="00607B02" w:rsidP="00C25059">
            <w:pPr>
              <w:ind w:left="-57" w:right="-57"/>
              <w:jc w:val="center"/>
              <w:rPr>
                <w:rFonts w:ascii="Times New Roman" w:hAnsi="Times New Roman"/>
                <w:color w:val="000000"/>
                <w:sz w:val="20"/>
                <w:szCs w:val="20"/>
              </w:rPr>
            </w:pPr>
          </w:p>
          <w:p w:rsidR="00607B02" w:rsidRPr="00CC6EC1"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4.5</w:t>
            </w:r>
          </w:p>
        </w:tc>
        <w:tc>
          <w:tcPr>
            <w:tcW w:w="2696" w:type="dxa"/>
            <w:shd w:val="clear" w:color="000000" w:fill="FFFFFF"/>
            <w:vAlign w:val="bottom"/>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Ремонт дымовых труб</w:t>
            </w:r>
          </w:p>
        </w:tc>
        <w:tc>
          <w:tcPr>
            <w:tcW w:w="590" w:type="dxa"/>
            <w:shd w:val="clear" w:color="000000" w:fill="FFFFFF"/>
            <w:vAlign w:val="bottom"/>
          </w:tcPr>
          <w:p w:rsidR="00607B02" w:rsidRPr="00CC6EC1" w:rsidRDefault="00607B02" w:rsidP="00C25059">
            <w:pPr>
              <w:ind w:left="-57" w:right="-57"/>
              <w:jc w:val="center"/>
              <w:rPr>
                <w:rFonts w:ascii="Times New Roman" w:hAnsi="Times New Roman"/>
                <w:sz w:val="20"/>
                <w:szCs w:val="20"/>
              </w:rPr>
            </w:pPr>
          </w:p>
        </w:tc>
        <w:tc>
          <w:tcPr>
            <w:tcW w:w="2280" w:type="dxa"/>
            <w:shd w:val="clear" w:color="000000" w:fill="FFFFFF"/>
          </w:tcPr>
          <w:p w:rsidR="00607B02" w:rsidRDefault="00607B02" w:rsidP="00F7070B">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2140" w:type="dxa"/>
            <w:shd w:val="clear" w:color="000000" w:fill="FFFFFF"/>
          </w:tcPr>
          <w:p w:rsidR="00607B02" w:rsidRDefault="00607B02" w:rsidP="00F7070B">
            <w:r w:rsidRPr="004F3DC8">
              <w:rPr>
                <w:rFonts w:ascii="Times New Roman" w:hAnsi="Times New Roman"/>
                <w:sz w:val="20"/>
                <w:szCs w:val="20"/>
              </w:rPr>
              <w:t>ГУП «Брянскоммунэнерго»</w:t>
            </w:r>
          </w:p>
        </w:tc>
        <w:tc>
          <w:tcPr>
            <w:tcW w:w="1268" w:type="dxa"/>
            <w:shd w:val="clear" w:color="000000" w:fill="FFFFFF"/>
            <w:vAlign w:val="center"/>
          </w:tcPr>
          <w:p w:rsidR="00607B02" w:rsidRDefault="00607B02" w:rsidP="00C25059">
            <w:pPr>
              <w:ind w:left="-57" w:right="-57"/>
              <w:jc w:val="center"/>
              <w:rPr>
                <w:rFonts w:ascii="Times New Roman" w:hAnsi="Times New Roman"/>
                <w:sz w:val="20"/>
                <w:szCs w:val="20"/>
              </w:rPr>
            </w:pPr>
          </w:p>
          <w:p w:rsidR="00607B02" w:rsidRDefault="00607B02" w:rsidP="00C25059">
            <w:pPr>
              <w:ind w:left="-57" w:right="-57"/>
              <w:jc w:val="center"/>
              <w:rPr>
                <w:rFonts w:ascii="Times New Roman" w:hAnsi="Times New Roman"/>
                <w:sz w:val="20"/>
                <w:szCs w:val="20"/>
              </w:rPr>
            </w:pPr>
          </w:p>
          <w:p w:rsidR="00607B02" w:rsidRDefault="00607B02" w:rsidP="00C25059">
            <w:pPr>
              <w:ind w:left="-57" w:right="-57"/>
              <w:jc w:val="center"/>
              <w:rPr>
                <w:rFonts w:ascii="Times New Roman" w:hAnsi="Times New Roman"/>
                <w:sz w:val="20"/>
                <w:szCs w:val="20"/>
              </w:rPr>
            </w:pPr>
          </w:p>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22</w:t>
            </w:r>
          </w:p>
        </w:tc>
        <w:tc>
          <w:tcPr>
            <w:tcW w:w="988" w:type="dxa"/>
            <w:shd w:val="clear" w:color="000000" w:fill="FFFFFF"/>
            <w:vAlign w:val="center"/>
          </w:tcPr>
          <w:p w:rsidR="00607B02" w:rsidRDefault="00607B02" w:rsidP="00C25059">
            <w:pPr>
              <w:ind w:left="-57" w:right="-57"/>
              <w:jc w:val="center"/>
              <w:rPr>
                <w:rFonts w:ascii="Times New Roman" w:hAnsi="Times New Roman"/>
                <w:sz w:val="20"/>
                <w:szCs w:val="20"/>
              </w:rPr>
            </w:pPr>
          </w:p>
          <w:p w:rsidR="00607B02" w:rsidRDefault="00607B02" w:rsidP="00C25059">
            <w:pPr>
              <w:ind w:left="-57" w:right="-57"/>
              <w:jc w:val="center"/>
              <w:rPr>
                <w:rFonts w:ascii="Times New Roman" w:hAnsi="Times New Roman"/>
                <w:sz w:val="20"/>
                <w:szCs w:val="20"/>
              </w:rPr>
            </w:pPr>
          </w:p>
          <w:p w:rsidR="00607B02" w:rsidRDefault="00607B02" w:rsidP="00C25059">
            <w:pPr>
              <w:ind w:left="-57" w:right="-57"/>
              <w:jc w:val="center"/>
              <w:rPr>
                <w:rFonts w:ascii="Times New Roman" w:hAnsi="Times New Roman"/>
                <w:sz w:val="20"/>
                <w:szCs w:val="20"/>
              </w:rPr>
            </w:pPr>
          </w:p>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22</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9"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1544"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r>
      <w:tr w:rsidR="00607B02" w:rsidRPr="00623A0F" w:rsidTr="00044EA6">
        <w:trPr>
          <w:trHeight w:val="605"/>
          <w:jc w:val="center"/>
        </w:trPr>
        <w:tc>
          <w:tcPr>
            <w:tcW w:w="651" w:type="dxa"/>
            <w:shd w:val="clear" w:color="000000" w:fill="FFFFFF"/>
            <w:vAlign w:val="center"/>
          </w:tcPr>
          <w:p w:rsidR="00607B02" w:rsidRPr="00CC6EC1" w:rsidRDefault="00607B02" w:rsidP="00C25059">
            <w:pPr>
              <w:ind w:left="-57" w:right="-57"/>
              <w:jc w:val="center"/>
              <w:rPr>
                <w:rFonts w:ascii="Times New Roman" w:hAnsi="Times New Roman"/>
                <w:color w:val="000000"/>
                <w:sz w:val="20"/>
                <w:szCs w:val="20"/>
              </w:rPr>
            </w:pPr>
            <w:r>
              <w:rPr>
                <w:rFonts w:ascii="Times New Roman" w:hAnsi="Times New Roman"/>
                <w:color w:val="000000"/>
                <w:sz w:val="20"/>
                <w:szCs w:val="20"/>
              </w:rPr>
              <w:t>4.6</w:t>
            </w:r>
          </w:p>
        </w:tc>
        <w:tc>
          <w:tcPr>
            <w:tcW w:w="2696" w:type="dxa"/>
            <w:shd w:val="clear" w:color="000000" w:fill="FFFFFF"/>
            <w:vAlign w:val="bottom"/>
          </w:tcPr>
          <w:p w:rsidR="00607B02" w:rsidRPr="00CC6EC1" w:rsidRDefault="00607B02" w:rsidP="00C25059">
            <w:pPr>
              <w:ind w:left="-57" w:right="-57"/>
              <w:rPr>
                <w:rFonts w:ascii="Times New Roman" w:hAnsi="Times New Roman"/>
                <w:sz w:val="20"/>
                <w:szCs w:val="20"/>
              </w:rPr>
            </w:pPr>
            <w:r>
              <w:rPr>
                <w:rFonts w:ascii="Times New Roman" w:hAnsi="Times New Roman"/>
                <w:sz w:val="20"/>
                <w:szCs w:val="20"/>
              </w:rPr>
              <w:t>Установка электромагнитных клапанов</w:t>
            </w:r>
          </w:p>
        </w:tc>
        <w:tc>
          <w:tcPr>
            <w:tcW w:w="590" w:type="dxa"/>
            <w:shd w:val="clear" w:color="000000" w:fill="FFFFFF"/>
            <w:vAlign w:val="bottom"/>
          </w:tcPr>
          <w:p w:rsidR="00607B02" w:rsidRPr="00CC6EC1" w:rsidRDefault="00607B02" w:rsidP="00C25059">
            <w:pPr>
              <w:ind w:left="-57" w:right="-57"/>
              <w:jc w:val="center"/>
              <w:rPr>
                <w:rFonts w:ascii="Times New Roman" w:hAnsi="Times New Roman"/>
                <w:sz w:val="20"/>
                <w:szCs w:val="20"/>
              </w:rPr>
            </w:pPr>
          </w:p>
        </w:tc>
        <w:tc>
          <w:tcPr>
            <w:tcW w:w="2280" w:type="dxa"/>
            <w:shd w:val="clear" w:color="000000" w:fill="FFFFFF"/>
          </w:tcPr>
          <w:p w:rsidR="00607B02" w:rsidRDefault="00607B02" w:rsidP="00F7070B">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2140" w:type="dxa"/>
            <w:shd w:val="clear" w:color="000000" w:fill="FFFFFF"/>
          </w:tcPr>
          <w:p w:rsidR="00607B02" w:rsidRDefault="00607B02" w:rsidP="00F7070B">
            <w:r w:rsidRPr="00B72369">
              <w:rPr>
                <w:rFonts w:ascii="Times New Roman" w:hAnsi="Times New Roman"/>
                <w:sz w:val="20"/>
                <w:szCs w:val="20"/>
              </w:rPr>
              <w:t xml:space="preserve">Повышение надежности работы системы энергосбережения, снижение потерь </w:t>
            </w:r>
            <w:r>
              <w:rPr>
                <w:rFonts w:ascii="Times New Roman" w:hAnsi="Times New Roman"/>
                <w:sz w:val="20"/>
                <w:szCs w:val="20"/>
              </w:rPr>
              <w:t>тепловой</w:t>
            </w:r>
            <w:r w:rsidRPr="00B72369">
              <w:rPr>
                <w:rFonts w:ascii="Times New Roman" w:hAnsi="Times New Roman"/>
                <w:sz w:val="20"/>
                <w:szCs w:val="20"/>
              </w:rPr>
              <w:t xml:space="preserve"> энергии</w:t>
            </w:r>
          </w:p>
        </w:tc>
        <w:tc>
          <w:tcPr>
            <w:tcW w:w="126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90</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r>
              <w:rPr>
                <w:rFonts w:ascii="Times New Roman" w:hAnsi="Times New Roman"/>
                <w:sz w:val="20"/>
                <w:szCs w:val="20"/>
              </w:rPr>
              <w:t>90</w:t>
            </w: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8"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989"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c>
          <w:tcPr>
            <w:tcW w:w="1544" w:type="dxa"/>
            <w:shd w:val="clear" w:color="000000" w:fill="FFFFFF"/>
            <w:vAlign w:val="center"/>
          </w:tcPr>
          <w:p w:rsidR="00607B02" w:rsidRPr="00CC6EC1" w:rsidRDefault="00607B02" w:rsidP="00C25059">
            <w:pPr>
              <w:ind w:left="-57" w:right="-57"/>
              <w:jc w:val="center"/>
              <w:rPr>
                <w:rFonts w:ascii="Times New Roman" w:hAnsi="Times New Roman"/>
                <w:sz w:val="20"/>
                <w:szCs w:val="20"/>
              </w:rPr>
            </w:pPr>
          </w:p>
        </w:tc>
      </w:tr>
      <w:tr w:rsidR="00607B02" w:rsidRPr="00623A0F" w:rsidTr="00D369B7">
        <w:trPr>
          <w:trHeight w:val="699"/>
          <w:jc w:val="center"/>
        </w:trPr>
        <w:tc>
          <w:tcPr>
            <w:tcW w:w="651" w:type="dxa"/>
            <w:shd w:val="clear" w:color="000000" w:fill="FFFFFF"/>
            <w:vAlign w:val="center"/>
          </w:tcPr>
          <w:p w:rsidR="00607B02" w:rsidRPr="00623A0F" w:rsidRDefault="00607B02" w:rsidP="00C25059">
            <w:pPr>
              <w:ind w:left="-57" w:right="-57"/>
              <w:jc w:val="center"/>
              <w:rPr>
                <w:rFonts w:ascii="Times New Roman" w:hAnsi="Times New Roman"/>
                <w:b/>
                <w:color w:val="000000"/>
                <w:sz w:val="20"/>
                <w:szCs w:val="20"/>
              </w:rPr>
            </w:pPr>
          </w:p>
        </w:tc>
        <w:tc>
          <w:tcPr>
            <w:tcW w:w="2696" w:type="dxa"/>
            <w:shd w:val="clear" w:color="000000" w:fill="FFFFFF"/>
            <w:vAlign w:val="bottom"/>
          </w:tcPr>
          <w:p w:rsidR="00607B02" w:rsidRPr="00CC6EC1" w:rsidRDefault="00607B02" w:rsidP="00F7070B">
            <w:pPr>
              <w:ind w:left="-57" w:right="-57"/>
              <w:rPr>
                <w:rFonts w:ascii="Times New Roman" w:hAnsi="Times New Roman"/>
                <w:sz w:val="20"/>
                <w:szCs w:val="20"/>
              </w:rPr>
            </w:pPr>
            <w:r w:rsidRPr="00CC6EC1">
              <w:rPr>
                <w:rFonts w:ascii="Times New Roman" w:hAnsi="Times New Roman"/>
                <w:sz w:val="20"/>
                <w:szCs w:val="20"/>
              </w:rPr>
              <w:t>ИТОГО:</w:t>
            </w:r>
          </w:p>
        </w:tc>
        <w:tc>
          <w:tcPr>
            <w:tcW w:w="590" w:type="dxa"/>
            <w:shd w:val="clear" w:color="000000" w:fill="FFFFFF"/>
            <w:vAlign w:val="bottom"/>
          </w:tcPr>
          <w:p w:rsidR="00607B02" w:rsidRPr="00623A0F" w:rsidRDefault="00607B02" w:rsidP="00C25059">
            <w:pPr>
              <w:ind w:left="-57" w:right="-57"/>
              <w:jc w:val="center"/>
              <w:rPr>
                <w:rFonts w:ascii="Times New Roman" w:hAnsi="Times New Roman"/>
                <w:b/>
                <w:sz w:val="20"/>
                <w:szCs w:val="20"/>
              </w:rPr>
            </w:pPr>
          </w:p>
        </w:tc>
        <w:tc>
          <w:tcPr>
            <w:tcW w:w="2280" w:type="dxa"/>
            <w:shd w:val="clear" w:color="000000" w:fill="FFFFFF"/>
          </w:tcPr>
          <w:p w:rsidR="00607B02" w:rsidRPr="00623A0F" w:rsidRDefault="00607B02" w:rsidP="00C25059">
            <w:pPr>
              <w:ind w:left="-57" w:right="-57"/>
              <w:jc w:val="center"/>
              <w:rPr>
                <w:rFonts w:ascii="Times New Roman" w:hAnsi="Times New Roman"/>
                <w:b/>
                <w:sz w:val="20"/>
                <w:szCs w:val="20"/>
              </w:rPr>
            </w:pPr>
          </w:p>
        </w:tc>
        <w:tc>
          <w:tcPr>
            <w:tcW w:w="2140" w:type="dxa"/>
            <w:shd w:val="clear" w:color="000000" w:fill="FFFFFF"/>
            <w:vAlign w:val="center"/>
          </w:tcPr>
          <w:p w:rsidR="00607B02" w:rsidRPr="00623A0F" w:rsidRDefault="00607B02" w:rsidP="00264F63">
            <w:pPr>
              <w:ind w:left="-57" w:right="-57"/>
              <w:rPr>
                <w:rFonts w:ascii="Times New Roman" w:hAnsi="Times New Roman"/>
                <w:b/>
                <w:sz w:val="20"/>
                <w:szCs w:val="20"/>
              </w:rPr>
            </w:pPr>
            <w:r w:rsidRPr="00623A0F">
              <w:rPr>
                <w:rFonts w:ascii="Times New Roman" w:hAnsi="Times New Roman"/>
                <w:b/>
                <w:sz w:val="20"/>
                <w:szCs w:val="20"/>
              </w:rPr>
              <w:t xml:space="preserve"> Областной бюджет</w:t>
            </w:r>
          </w:p>
        </w:tc>
        <w:tc>
          <w:tcPr>
            <w:tcW w:w="126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48750</w:t>
            </w:r>
          </w:p>
        </w:tc>
        <w:tc>
          <w:tcPr>
            <w:tcW w:w="988" w:type="dxa"/>
            <w:shd w:val="clear" w:color="000000" w:fill="FFFFFF"/>
            <w:vAlign w:val="center"/>
          </w:tcPr>
          <w:p w:rsidR="00607B02" w:rsidRPr="00623A0F" w:rsidRDefault="00607B02" w:rsidP="00264F63">
            <w:pPr>
              <w:ind w:left="-57" w:right="-57"/>
              <w:jc w:val="center"/>
              <w:rPr>
                <w:rFonts w:ascii="Times New Roman" w:hAnsi="Times New Roman"/>
                <w:b/>
                <w:sz w:val="20"/>
                <w:szCs w:val="20"/>
              </w:rPr>
            </w:pPr>
            <w:r>
              <w:rPr>
                <w:rFonts w:ascii="Times New Roman" w:hAnsi="Times New Roman"/>
                <w:b/>
                <w:sz w:val="20"/>
                <w:szCs w:val="20"/>
              </w:rPr>
              <w:t>250</w:t>
            </w:r>
          </w:p>
        </w:tc>
        <w:tc>
          <w:tcPr>
            <w:tcW w:w="988" w:type="dxa"/>
            <w:shd w:val="clear" w:color="000000" w:fill="FFFFFF"/>
            <w:vAlign w:val="center"/>
          </w:tcPr>
          <w:p w:rsidR="00607B02" w:rsidRPr="00623A0F" w:rsidRDefault="00607B02" w:rsidP="0091796A">
            <w:pPr>
              <w:ind w:left="-57" w:right="-57"/>
              <w:jc w:val="center"/>
              <w:rPr>
                <w:rFonts w:ascii="Times New Roman" w:hAnsi="Times New Roman"/>
                <w:b/>
                <w:sz w:val="20"/>
                <w:szCs w:val="20"/>
              </w:rPr>
            </w:pPr>
            <w:r>
              <w:rPr>
                <w:rFonts w:ascii="Times New Roman" w:hAnsi="Times New Roman"/>
                <w:b/>
                <w:sz w:val="20"/>
                <w:szCs w:val="20"/>
              </w:rPr>
              <w:t>20050</w:t>
            </w:r>
          </w:p>
        </w:tc>
        <w:tc>
          <w:tcPr>
            <w:tcW w:w="988" w:type="dxa"/>
            <w:shd w:val="clear" w:color="000000" w:fill="FFFFFF"/>
            <w:vAlign w:val="center"/>
          </w:tcPr>
          <w:p w:rsidR="00607B02" w:rsidRPr="00623A0F" w:rsidRDefault="00607B02" w:rsidP="0091796A">
            <w:pPr>
              <w:ind w:left="-57" w:right="-57"/>
              <w:jc w:val="center"/>
              <w:rPr>
                <w:rFonts w:ascii="Times New Roman" w:hAnsi="Times New Roman"/>
                <w:b/>
                <w:sz w:val="20"/>
                <w:szCs w:val="20"/>
              </w:rPr>
            </w:pPr>
            <w:r>
              <w:rPr>
                <w:rFonts w:ascii="Times New Roman" w:hAnsi="Times New Roman"/>
                <w:b/>
                <w:sz w:val="20"/>
                <w:szCs w:val="20"/>
              </w:rPr>
              <w:t>25300</w:t>
            </w:r>
          </w:p>
        </w:tc>
        <w:tc>
          <w:tcPr>
            <w:tcW w:w="988" w:type="dxa"/>
            <w:shd w:val="clear" w:color="000000" w:fill="FFFFFF"/>
            <w:vAlign w:val="center"/>
          </w:tcPr>
          <w:p w:rsidR="00607B02" w:rsidRPr="00623A0F" w:rsidRDefault="00607B02" w:rsidP="0091796A">
            <w:pPr>
              <w:ind w:left="-57" w:right="-57"/>
              <w:jc w:val="center"/>
              <w:rPr>
                <w:rFonts w:ascii="Times New Roman" w:hAnsi="Times New Roman"/>
                <w:b/>
                <w:sz w:val="20"/>
                <w:szCs w:val="20"/>
              </w:rPr>
            </w:pPr>
            <w:r>
              <w:rPr>
                <w:rFonts w:ascii="Times New Roman" w:hAnsi="Times New Roman"/>
                <w:b/>
                <w:sz w:val="20"/>
                <w:szCs w:val="20"/>
              </w:rPr>
              <w:t>800</w:t>
            </w:r>
          </w:p>
        </w:tc>
        <w:tc>
          <w:tcPr>
            <w:tcW w:w="989" w:type="dxa"/>
            <w:shd w:val="clear" w:color="000000" w:fill="FFFFFF"/>
            <w:vAlign w:val="center"/>
          </w:tcPr>
          <w:p w:rsidR="00607B02" w:rsidRPr="00623A0F" w:rsidRDefault="00607B02" w:rsidP="0091796A">
            <w:pPr>
              <w:ind w:left="-57" w:right="-57"/>
              <w:jc w:val="center"/>
              <w:rPr>
                <w:rFonts w:ascii="Times New Roman" w:hAnsi="Times New Roman"/>
                <w:b/>
                <w:sz w:val="20"/>
                <w:szCs w:val="20"/>
              </w:rPr>
            </w:pPr>
            <w:r>
              <w:rPr>
                <w:rFonts w:ascii="Times New Roman" w:hAnsi="Times New Roman"/>
                <w:b/>
                <w:sz w:val="20"/>
                <w:szCs w:val="20"/>
              </w:rPr>
              <w:t>1150</w:t>
            </w:r>
          </w:p>
        </w:tc>
        <w:tc>
          <w:tcPr>
            <w:tcW w:w="1544"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1200</w:t>
            </w:r>
          </w:p>
        </w:tc>
      </w:tr>
      <w:tr w:rsidR="00607B02" w:rsidRPr="00623A0F" w:rsidTr="008F54C7">
        <w:trPr>
          <w:trHeight w:val="502"/>
          <w:jc w:val="center"/>
        </w:trPr>
        <w:tc>
          <w:tcPr>
            <w:tcW w:w="651" w:type="dxa"/>
            <w:shd w:val="clear" w:color="000000" w:fill="FFFFFF"/>
            <w:vAlign w:val="center"/>
          </w:tcPr>
          <w:p w:rsidR="00607B02" w:rsidRPr="00623A0F" w:rsidRDefault="00607B02" w:rsidP="00C25059">
            <w:pPr>
              <w:ind w:left="-57" w:right="-57"/>
              <w:jc w:val="center"/>
              <w:rPr>
                <w:rFonts w:ascii="Times New Roman" w:hAnsi="Times New Roman"/>
                <w:b/>
                <w:color w:val="000000"/>
                <w:sz w:val="20"/>
                <w:szCs w:val="20"/>
              </w:rPr>
            </w:pPr>
          </w:p>
        </w:tc>
        <w:tc>
          <w:tcPr>
            <w:tcW w:w="2696" w:type="dxa"/>
            <w:shd w:val="clear" w:color="000000" w:fill="FFFFFF"/>
            <w:vAlign w:val="center"/>
          </w:tcPr>
          <w:p w:rsidR="00607B02" w:rsidRPr="00623A0F" w:rsidRDefault="00607B02" w:rsidP="00C65A32">
            <w:pPr>
              <w:ind w:left="-57" w:right="-57"/>
              <w:rPr>
                <w:rFonts w:ascii="Times New Roman" w:hAnsi="Times New Roman"/>
                <w:b/>
                <w:sz w:val="20"/>
                <w:szCs w:val="20"/>
              </w:rPr>
            </w:pPr>
          </w:p>
        </w:tc>
        <w:tc>
          <w:tcPr>
            <w:tcW w:w="590" w:type="dxa"/>
            <w:shd w:val="clear" w:color="000000" w:fill="FFFFFF"/>
            <w:vAlign w:val="bottom"/>
          </w:tcPr>
          <w:p w:rsidR="00607B02" w:rsidRPr="00623A0F" w:rsidRDefault="00607B02" w:rsidP="00C25059">
            <w:pPr>
              <w:ind w:left="-57" w:right="-57"/>
              <w:jc w:val="center"/>
              <w:rPr>
                <w:rFonts w:ascii="Times New Roman" w:hAnsi="Times New Roman"/>
                <w:b/>
                <w:sz w:val="20"/>
                <w:szCs w:val="20"/>
              </w:rPr>
            </w:pPr>
          </w:p>
        </w:tc>
        <w:tc>
          <w:tcPr>
            <w:tcW w:w="2280" w:type="dxa"/>
            <w:shd w:val="clear" w:color="000000" w:fill="FFFFFF"/>
          </w:tcPr>
          <w:p w:rsidR="00607B02" w:rsidRPr="00623A0F" w:rsidRDefault="00607B02" w:rsidP="00C25059">
            <w:pPr>
              <w:ind w:left="-57" w:right="-57"/>
              <w:jc w:val="center"/>
              <w:rPr>
                <w:rFonts w:ascii="Times New Roman" w:hAnsi="Times New Roman"/>
                <w:b/>
                <w:sz w:val="20"/>
                <w:szCs w:val="20"/>
              </w:rPr>
            </w:pPr>
          </w:p>
        </w:tc>
        <w:tc>
          <w:tcPr>
            <w:tcW w:w="2140" w:type="dxa"/>
            <w:shd w:val="clear" w:color="000000" w:fill="FFFFFF"/>
            <w:vAlign w:val="center"/>
          </w:tcPr>
          <w:p w:rsidR="00607B02" w:rsidRPr="00A868E6" w:rsidRDefault="00607B02" w:rsidP="00264F63">
            <w:pPr>
              <w:ind w:left="-57" w:right="-57"/>
              <w:rPr>
                <w:rFonts w:ascii="Times New Roman" w:hAnsi="Times New Roman"/>
                <w:b/>
                <w:sz w:val="20"/>
                <w:szCs w:val="20"/>
              </w:rPr>
            </w:pPr>
            <w:r>
              <w:rPr>
                <w:rFonts w:ascii="Times New Roman" w:hAnsi="Times New Roman"/>
                <w:b/>
                <w:sz w:val="20"/>
                <w:szCs w:val="20"/>
              </w:rPr>
              <w:t>Б</w:t>
            </w:r>
            <w:r w:rsidRPr="00A868E6">
              <w:rPr>
                <w:rFonts w:ascii="Times New Roman" w:hAnsi="Times New Roman"/>
                <w:b/>
                <w:sz w:val="20"/>
                <w:szCs w:val="20"/>
              </w:rPr>
              <w:t xml:space="preserve">юджет </w:t>
            </w:r>
            <w:r>
              <w:rPr>
                <w:rFonts w:ascii="Times New Roman" w:hAnsi="Times New Roman"/>
                <w:b/>
                <w:sz w:val="20"/>
                <w:szCs w:val="20"/>
              </w:rPr>
              <w:t xml:space="preserve">Глинищевского </w:t>
            </w:r>
            <w:r w:rsidRPr="00A868E6">
              <w:rPr>
                <w:rFonts w:ascii="Times New Roman" w:hAnsi="Times New Roman"/>
                <w:b/>
                <w:sz w:val="20"/>
                <w:szCs w:val="20"/>
              </w:rPr>
              <w:t>сельского поселения</w:t>
            </w:r>
          </w:p>
        </w:tc>
        <w:tc>
          <w:tcPr>
            <w:tcW w:w="126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9509,3</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9,3</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960</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1110</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460</w:t>
            </w:r>
          </w:p>
        </w:tc>
        <w:tc>
          <w:tcPr>
            <w:tcW w:w="989"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530</w:t>
            </w:r>
          </w:p>
        </w:tc>
        <w:tc>
          <w:tcPr>
            <w:tcW w:w="1544"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890</w:t>
            </w:r>
          </w:p>
        </w:tc>
      </w:tr>
      <w:tr w:rsidR="00607B02" w:rsidRPr="00623A0F" w:rsidTr="008F54C7">
        <w:trPr>
          <w:trHeight w:val="217"/>
          <w:jc w:val="center"/>
        </w:trPr>
        <w:tc>
          <w:tcPr>
            <w:tcW w:w="651" w:type="dxa"/>
            <w:shd w:val="clear" w:color="000000" w:fill="FFFFFF"/>
            <w:vAlign w:val="center"/>
          </w:tcPr>
          <w:p w:rsidR="00607B02" w:rsidRPr="00623A0F" w:rsidRDefault="00607B02" w:rsidP="00C25059">
            <w:pPr>
              <w:ind w:left="-57" w:right="-57"/>
              <w:jc w:val="center"/>
              <w:rPr>
                <w:rFonts w:ascii="Times New Roman" w:hAnsi="Times New Roman"/>
                <w:b/>
                <w:color w:val="000000"/>
                <w:sz w:val="20"/>
                <w:szCs w:val="20"/>
              </w:rPr>
            </w:pPr>
          </w:p>
        </w:tc>
        <w:tc>
          <w:tcPr>
            <w:tcW w:w="2696" w:type="dxa"/>
            <w:shd w:val="clear" w:color="000000" w:fill="FFFFFF"/>
            <w:vAlign w:val="center"/>
          </w:tcPr>
          <w:p w:rsidR="00607B02" w:rsidRPr="00623A0F" w:rsidRDefault="00607B02" w:rsidP="00C65A32">
            <w:pPr>
              <w:ind w:left="-57" w:right="-57"/>
              <w:rPr>
                <w:rFonts w:ascii="Times New Roman" w:hAnsi="Times New Roman"/>
                <w:b/>
                <w:sz w:val="20"/>
                <w:szCs w:val="20"/>
              </w:rPr>
            </w:pPr>
          </w:p>
        </w:tc>
        <w:tc>
          <w:tcPr>
            <w:tcW w:w="590" w:type="dxa"/>
            <w:shd w:val="clear" w:color="000000" w:fill="FFFFFF"/>
            <w:vAlign w:val="bottom"/>
          </w:tcPr>
          <w:p w:rsidR="00607B02" w:rsidRPr="00623A0F" w:rsidRDefault="00607B02" w:rsidP="00C25059">
            <w:pPr>
              <w:ind w:left="-57" w:right="-57"/>
              <w:jc w:val="center"/>
              <w:rPr>
                <w:rFonts w:ascii="Times New Roman" w:hAnsi="Times New Roman"/>
                <w:b/>
                <w:sz w:val="20"/>
                <w:szCs w:val="20"/>
              </w:rPr>
            </w:pPr>
          </w:p>
        </w:tc>
        <w:tc>
          <w:tcPr>
            <w:tcW w:w="2280" w:type="dxa"/>
            <w:shd w:val="clear" w:color="000000" w:fill="FFFFFF"/>
          </w:tcPr>
          <w:p w:rsidR="00607B02" w:rsidRPr="00623A0F" w:rsidRDefault="00607B02" w:rsidP="00C25059">
            <w:pPr>
              <w:ind w:left="-57" w:right="-57"/>
              <w:jc w:val="center"/>
              <w:rPr>
                <w:rFonts w:ascii="Times New Roman" w:hAnsi="Times New Roman"/>
                <w:b/>
                <w:sz w:val="20"/>
                <w:szCs w:val="20"/>
              </w:rPr>
            </w:pPr>
          </w:p>
        </w:tc>
        <w:tc>
          <w:tcPr>
            <w:tcW w:w="2140" w:type="dxa"/>
            <w:shd w:val="clear" w:color="000000" w:fill="FFFFFF"/>
            <w:vAlign w:val="center"/>
          </w:tcPr>
          <w:p w:rsidR="00607B02" w:rsidRPr="00623A0F" w:rsidRDefault="00607B02" w:rsidP="00264F63">
            <w:pPr>
              <w:ind w:left="-57" w:right="-57"/>
              <w:rPr>
                <w:rFonts w:ascii="Times New Roman" w:hAnsi="Times New Roman"/>
                <w:b/>
                <w:sz w:val="20"/>
                <w:szCs w:val="20"/>
              </w:rPr>
            </w:pPr>
            <w:r>
              <w:rPr>
                <w:rFonts w:ascii="Times New Roman" w:hAnsi="Times New Roman"/>
                <w:b/>
                <w:sz w:val="20"/>
                <w:szCs w:val="20"/>
              </w:rPr>
              <w:t>Внебюджетные средства</w:t>
            </w:r>
          </w:p>
        </w:tc>
        <w:tc>
          <w:tcPr>
            <w:tcW w:w="126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270</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0</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80</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90</w:t>
            </w:r>
          </w:p>
        </w:tc>
        <w:tc>
          <w:tcPr>
            <w:tcW w:w="988"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20</w:t>
            </w:r>
          </w:p>
        </w:tc>
        <w:tc>
          <w:tcPr>
            <w:tcW w:w="989"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20</w:t>
            </w:r>
          </w:p>
        </w:tc>
        <w:tc>
          <w:tcPr>
            <w:tcW w:w="1544" w:type="dxa"/>
            <w:shd w:val="clear" w:color="000000" w:fill="FFFFFF"/>
            <w:vAlign w:val="center"/>
          </w:tcPr>
          <w:p w:rsidR="00607B02" w:rsidRPr="00623A0F" w:rsidRDefault="00607B02" w:rsidP="00C25059">
            <w:pPr>
              <w:ind w:left="-57" w:right="-57"/>
              <w:jc w:val="center"/>
              <w:rPr>
                <w:rFonts w:ascii="Times New Roman" w:hAnsi="Times New Roman"/>
                <w:b/>
                <w:sz w:val="20"/>
                <w:szCs w:val="20"/>
              </w:rPr>
            </w:pPr>
            <w:r>
              <w:rPr>
                <w:rFonts w:ascii="Times New Roman" w:hAnsi="Times New Roman"/>
                <w:b/>
                <w:sz w:val="20"/>
                <w:szCs w:val="20"/>
              </w:rPr>
              <w:t>60</w:t>
            </w:r>
          </w:p>
        </w:tc>
      </w:tr>
    </w:tbl>
    <w:p w:rsidR="00607B02" w:rsidRDefault="00607B02" w:rsidP="00D02D40">
      <w:pPr>
        <w:spacing w:after="0" w:line="240" w:lineRule="auto"/>
        <w:jc w:val="both"/>
        <w:rPr>
          <w:b/>
        </w:rPr>
      </w:pPr>
    </w:p>
    <w:p w:rsidR="00607B02" w:rsidRDefault="00607B02" w:rsidP="00D02D40">
      <w:pPr>
        <w:spacing w:after="0" w:line="240" w:lineRule="auto"/>
        <w:jc w:val="both"/>
        <w:rPr>
          <w:b/>
        </w:rPr>
      </w:pPr>
    </w:p>
    <w:p w:rsidR="00607B02" w:rsidRDefault="00607B02" w:rsidP="00D02D40">
      <w:pPr>
        <w:spacing w:after="0" w:line="240" w:lineRule="auto"/>
        <w:jc w:val="both"/>
        <w:rPr>
          <w:b/>
        </w:rPr>
      </w:pPr>
    </w:p>
    <w:p w:rsidR="00607B02" w:rsidRDefault="00607B02" w:rsidP="00D02D40">
      <w:pPr>
        <w:spacing w:after="0" w:line="240" w:lineRule="auto"/>
        <w:jc w:val="both"/>
        <w:rPr>
          <w:b/>
        </w:rPr>
      </w:pPr>
    </w:p>
    <w:p w:rsidR="00607B02" w:rsidRDefault="00607B02" w:rsidP="00D02D40">
      <w:pPr>
        <w:spacing w:after="0" w:line="240" w:lineRule="auto"/>
        <w:jc w:val="both"/>
        <w:rPr>
          <w:b/>
        </w:rPr>
      </w:pPr>
    </w:p>
    <w:p w:rsidR="00607B02" w:rsidRDefault="00607B02" w:rsidP="00D02D40">
      <w:pPr>
        <w:spacing w:after="0" w:line="240" w:lineRule="auto"/>
        <w:jc w:val="both"/>
        <w:rPr>
          <w:b/>
        </w:rPr>
      </w:pPr>
    </w:p>
    <w:p w:rsidR="00607B02" w:rsidRDefault="00607B02" w:rsidP="00D02D40">
      <w:pPr>
        <w:spacing w:after="0" w:line="240" w:lineRule="auto"/>
        <w:jc w:val="both"/>
        <w:rPr>
          <w:b/>
        </w:rPr>
      </w:pPr>
    </w:p>
    <w:sectPr w:rsidR="00607B02" w:rsidSect="004F1DCB">
      <w:pgSz w:w="16838" w:h="11906" w:orient="landscape"/>
      <w:pgMar w:top="1134" w:right="170" w:bottom="539"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B02" w:rsidRDefault="00607B02" w:rsidP="00D02D40">
      <w:pPr>
        <w:spacing w:after="0" w:line="240" w:lineRule="auto"/>
      </w:pPr>
      <w:r>
        <w:separator/>
      </w:r>
    </w:p>
  </w:endnote>
  <w:endnote w:type="continuationSeparator" w:id="0">
    <w:p w:rsidR="00607B02" w:rsidRDefault="00607B02" w:rsidP="00D02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2" w:rsidRPr="00620730" w:rsidRDefault="00607B02" w:rsidP="00C25059">
    <w:pPr>
      <w:pStyle w:val="Footer"/>
      <w:framePr w:wrap="around" w:vAnchor="text" w:hAnchor="margin" w:xAlign="right" w:y="1"/>
      <w:rPr>
        <w:rStyle w:val="PageNumber"/>
        <w:b/>
      </w:rPr>
    </w:pPr>
    <w:r w:rsidRPr="00620730">
      <w:rPr>
        <w:rStyle w:val="PageNumber"/>
      </w:rPr>
      <w:fldChar w:fldCharType="begin"/>
    </w:r>
    <w:r w:rsidRPr="00620730">
      <w:rPr>
        <w:rStyle w:val="PageNumber"/>
      </w:rPr>
      <w:instrText xml:space="preserve">PAGE  </w:instrText>
    </w:r>
    <w:r w:rsidRPr="00620730">
      <w:rPr>
        <w:rStyle w:val="PageNumber"/>
      </w:rPr>
      <w:fldChar w:fldCharType="separate"/>
    </w:r>
    <w:r>
      <w:rPr>
        <w:rStyle w:val="PageNumber"/>
        <w:noProof/>
      </w:rPr>
      <w:t>120</w:t>
    </w:r>
    <w:r w:rsidRPr="00620730">
      <w:rPr>
        <w:rStyle w:val="PageNumber"/>
      </w:rPr>
      <w:fldChar w:fldCharType="end"/>
    </w:r>
  </w:p>
  <w:p w:rsidR="00607B02" w:rsidRPr="00EA625D" w:rsidRDefault="00607B02" w:rsidP="00C25059">
    <w:pPr>
      <w:pStyle w:val="Footer"/>
      <w:pBdr>
        <w:top w:val="single" w:sz="4" w:space="1" w:color="auto"/>
      </w:pBdr>
      <w:rPr>
        <w:rFonts w:ascii="Journal" w:hAnsi="Journ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alt="cnis_logo" style="position:absolute;margin-left:0;margin-top:2.25pt;width:22pt;height:27pt;z-index:251660288;visibility:visible">
          <v:imagedata r:id="rId1" o:title="" cropright="9998f"/>
        </v:shape>
      </w:pict>
    </w:r>
    <w:r>
      <w:rPr>
        <w:rFonts w:ascii="Journal" w:hAnsi="Journal"/>
        <w:b/>
        <w:iCs/>
        <w:sz w:val="20"/>
      </w:rPr>
      <w:t xml:space="preserve">      </w:t>
    </w:r>
    <w:r>
      <w:rPr>
        <w:rFonts w:ascii="Journal" w:hAnsi="Journal"/>
        <w:b/>
        <w:iCs/>
        <w:sz w:val="20"/>
        <w:lang w:val="en-US"/>
      </w:rPr>
      <w:t xml:space="preserve">   </w:t>
    </w:r>
    <w:r>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B02" w:rsidRDefault="00607B02" w:rsidP="00D02D40">
      <w:pPr>
        <w:spacing w:after="0" w:line="240" w:lineRule="auto"/>
      </w:pPr>
      <w:r>
        <w:separator/>
      </w:r>
    </w:p>
  </w:footnote>
  <w:footnote w:type="continuationSeparator" w:id="0">
    <w:p w:rsidR="00607B02" w:rsidRDefault="00607B02" w:rsidP="00D02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2" w:rsidRPr="00EA625D" w:rsidRDefault="00607B02" w:rsidP="00C25059">
    <w:pPr>
      <w:pStyle w:val="Header"/>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18902F6"/>
    <w:multiLevelType w:val="hybridMultilevel"/>
    <w:tmpl w:val="70980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D3E1D"/>
    <w:multiLevelType w:val="hybridMultilevel"/>
    <w:tmpl w:val="270A345C"/>
    <w:lvl w:ilvl="0" w:tplc="0000000E">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4300C"/>
    <w:multiLevelType w:val="hybridMultilevel"/>
    <w:tmpl w:val="E946B5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2161DE"/>
    <w:multiLevelType w:val="hybridMultilevel"/>
    <w:tmpl w:val="90CC4B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9A3536"/>
    <w:multiLevelType w:val="hybridMultilevel"/>
    <w:tmpl w:val="479C79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CAE7F5F"/>
    <w:multiLevelType w:val="hybridMultilevel"/>
    <w:tmpl w:val="511C1F28"/>
    <w:lvl w:ilvl="0" w:tplc="04190001">
      <w:start w:val="1"/>
      <w:numFmt w:val="decimal"/>
      <w:lvlText w:val="%1."/>
      <w:lvlJc w:val="left"/>
      <w:pPr>
        <w:tabs>
          <w:tab w:val="num" w:pos="1495"/>
        </w:tabs>
        <w:ind w:left="1495" w:hanging="360"/>
      </w:pPr>
      <w:rPr>
        <w:rFonts w:cs="Times New Roman" w:hint="default"/>
      </w:rPr>
    </w:lvl>
    <w:lvl w:ilvl="1" w:tplc="04190003" w:tentative="1">
      <w:start w:val="1"/>
      <w:numFmt w:val="lowerLetter"/>
      <w:lvlText w:val="%2."/>
      <w:lvlJc w:val="left"/>
      <w:pPr>
        <w:tabs>
          <w:tab w:val="num" w:pos="2215"/>
        </w:tabs>
        <w:ind w:left="2215" w:hanging="360"/>
      </w:pPr>
      <w:rPr>
        <w:rFonts w:cs="Times New Roman"/>
      </w:rPr>
    </w:lvl>
    <w:lvl w:ilvl="2" w:tplc="04190005" w:tentative="1">
      <w:start w:val="1"/>
      <w:numFmt w:val="lowerRoman"/>
      <w:lvlText w:val="%3."/>
      <w:lvlJc w:val="right"/>
      <w:pPr>
        <w:tabs>
          <w:tab w:val="num" w:pos="2935"/>
        </w:tabs>
        <w:ind w:left="2935" w:hanging="180"/>
      </w:pPr>
      <w:rPr>
        <w:rFonts w:cs="Times New Roman"/>
      </w:rPr>
    </w:lvl>
    <w:lvl w:ilvl="3" w:tplc="04190001" w:tentative="1">
      <w:start w:val="1"/>
      <w:numFmt w:val="decimal"/>
      <w:lvlText w:val="%4."/>
      <w:lvlJc w:val="left"/>
      <w:pPr>
        <w:tabs>
          <w:tab w:val="num" w:pos="3655"/>
        </w:tabs>
        <w:ind w:left="3655" w:hanging="360"/>
      </w:pPr>
      <w:rPr>
        <w:rFonts w:cs="Times New Roman"/>
      </w:rPr>
    </w:lvl>
    <w:lvl w:ilvl="4" w:tplc="04190003" w:tentative="1">
      <w:start w:val="1"/>
      <w:numFmt w:val="lowerLetter"/>
      <w:lvlText w:val="%5."/>
      <w:lvlJc w:val="left"/>
      <w:pPr>
        <w:tabs>
          <w:tab w:val="num" w:pos="4375"/>
        </w:tabs>
        <w:ind w:left="4375" w:hanging="360"/>
      </w:pPr>
      <w:rPr>
        <w:rFonts w:cs="Times New Roman"/>
      </w:rPr>
    </w:lvl>
    <w:lvl w:ilvl="5" w:tplc="04190005" w:tentative="1">
      <w:start w:val="1"/>
      <w:numFmt w:val="lowerRoman"/>
      <w:lvlText w:val="%6."/>
      <w:lvlJc w:val="right"/>
      <w:pPr>
        <w:tabs>
          <w:tab w:val="num" w:pos="5095"/>
        </w:tabs>
        <w:ind w:left="5095" w:hanging="180"/>
      </w:pPr>
      <w:rPr>
        <w:rFonts w:cs="Times New Roman"/>
      </w:rPr>
    </w:lvl>
    <w:lvl w:ilvl="6" w:tplc="04190001" w:tentative="1">
      <w:start w:val="1"/>
      <w:numFmt w:val="decimal"/>
      <w:lvlText w:val="%7."/>
      <w:lvlJc w:val="left"/>
      <w:pPr>
        <w:tabs>
          <w:tab w:val="num" w:pos="5815"/>
        </w:tabs>
        <w:ind w:left="5815" w:hanging="360"/>
      </w:pPr>
      <w:rPr>
        <w:rFonts w:cs="Times New Roman"/>
      </w:rPr>
    </w:lvl>
    <w:lvl w:ilvl="7" w:tplc="04190003" w:tentative="1">
      <w:start w:val="1"/>
      <w:numFmt w:val="lowerLetter"/>
      <w:lvlText w:val="%8."/>
      <w:lvlJc w:val="left"/>
      <w:pPr>
        <w:tabs>
          <w:tab w:val="num" w:pos="6535"/>
        </w:tabs>
        <w:ind w:left="6535" w:hanging="360"/>
      </w:pPr>
      <w:rPr>
        <w:rFonts w:cs="Times New Roman"/>
      </w:rPr>
    </w:lvl>
    <w:lvl w:ilvl="8" w:tplc="04190005" w:tentative="1">
      <w:start w:val="1"/>
      <w:numFmt w:val="lowerRoman"/>
      <w:lvlText w:val="%9."/>
      <w:lvlJc w:val="right"/>
      <w:pPr>
        <w:tabs>
          <w:tab w:val="num" w:pos="7255"/>
        </w:tabs>
        <w:ind w:left="7255" w:hanging="180"/>
      </w:pPr>
      <w:rPr>
        <w:rFonts w:cs="Times New Roman"/>
      </w:r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2">
    <w:nsid w:val="27FB7770"/>
    <w:multiLevelType w:val="hybridMultilevel"/>
    <w:tmpl w:val="CA8297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96D7429"/>
    <w:multiLevelType w:val="hybridMultilevel"/>
    <w:tmpl w:val="289A1E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FF91DA6"/>
    <w:multiLevelType w:val="hybridMultilevel"/>
    <w:tmpl w:val="494EB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3A4C09"/>
    <w:multiLevelType w:val="hybridMultilevel"/>
    <w:tmpl w:val="6E04FF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1BF2CA6"/>
    <w:multiLevelType w:val="hybridMultilevel"/>
    <w:tmpl w:val="1B5294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55718A9"/>
    <w:multiLevelType w:val="hybridMultilevel"/>
    <w:tmpl w:val="8BA005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618051F"/>
    <w:multiLevelType w:val="hybridMultilevel"/>
    <w:tmpl w:val="3C24A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BC23077"/>
    <w:multiLevelType w:val="hybridMultilevel"/>
    <w:tmpl w:val="1C8EC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BA4F10"/>
    <w:multiLevelType w:val="hybridMultilevel"/>
    <w:tmpl w:val="AC9EB0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510AF0"/>
    <w:multiLevelType w:val="hybridMultilevel"/>
    <w:tmpl w:val="952A16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29E5AEC"/>
    <w:multiLevelType w:val="hybridMultilevel"/>
    <w:tmpl w:val="C3D6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D6919"/>
    <w:multiLevelType w:val="hybridMultilevel"/>
    <w:tmpl w:val="3E1056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40834CC"/>
    <w:multiLevelType w:val="hybridMultilevel"/>
    <w:tmpl w:val="589846DC"/>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8">
    <w:nsid w:val="4A544002"/>
    <w:multiLevelType w:val="hybridMultilevel"/>
    <w:tmpl w:val="809AF71C"/>
    <w:lvl w:ilvl="0" w:tplc="666E1888">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9">
    <w:nsid w:val="4A8E6DC6"/>
    <w:multiLevelType w:val="hybridMultilevel"/>
    <w:tmpl w:val="0F70B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8B56A6"/>
    <w:multiLevelType w:val="hybridMultilevel"/>
    <w:tmpl w:val="AE709C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3CD18EC"/>
    <w:multiLevelType w:val="hybridMultilevel"/>
    <w:tmpl w:val="A44C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92FEC"/>
    <w:multiLevelType w:val="hybridMultilevel"/>
    <w:tmpl w:val="380A2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E34C41"/>
    <w:multiLevelType w:val="hybridMultilevel"/>
    <w:tmpl w:val="37FC17CC"/>
    <w:lvl w:ilvl="0" w:tplc="0419000F">
      <w:start w:val="1"/>
      <w:numFmt w:val="decimal"/>
      <w:lvlText w:val="%1."/>
      <w:lvlJc w:val="left"/>
      <w:pPr>
        <w:tabs>
          <w:tab w:val="num" w:pos="1571"/>
        </w:tabs>
        <w:ind w:left="1571"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36">
    <w:nsid w:val="6DA63DED"/>
    <w:multiLevelType w:val="hybridMultilevel"/>
    <w:tmpl w:val="F0F0B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576769"/>
    <w:multiLevelType w:val="multilevel"/>
    <w:tmpl w:val="7D0E28C2"/>
    <w:lvl w:ilvl="0">
      <w:start w:val="2"/>
      <w:numFmt w:val="decimal"/>
      <w:lvlText w:val="%1."/>
      <w:lvlJc w:val="left"/>
      <w:pPr>
        <w:ind w:left="450" w:hanging="450"/>
      </w:pPr>
      <w:rPr>
        <w:rFonts w:cs="Times New Roman" w:hint="default"/>
      </w:rPr>
    </w:lvl>
    <w:lvl w:ilvl="1">
      <w:start w:val="1"/>
      <w:numFmt w:val="decimal"/>
      <w:lvlText w:val="%2."/>
      <w:lvlJc w:val="left"/>
      <w:pPr>
        <w:ind w:left="153" w:hanging="720"/>
      </w:pPr>
      <w:rPr>
        <w:rFonts w:ascii="Times New Roman" w:eastAsia="Times New Roman" w:hAnsi="Times New Roman" w:cs="Times New Roman"/>
        <w:b w:val="0"/>
      </w:rPr>
    </w:lvl>
    <w:lvl w:ilvl="2">
      <w:start w:val="1"/>
      <w:numFmt w:val="decimal"/>
      <w:lvlText w:val="%1.%2.%3."/>
      <w:lvlJc w:val="left"/>
      <w:pPr>
        <w:ind w:left="-414" w:hanging="720"/>
      </w:pPr>
      <w:rPr>
        <w:rFonts w:cs="Times New Roman" w:hint="default"/>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602" w:hanging="180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abstractNum w:abstractNumId="38">
    <w:nsid w:val="7CA51F95"/>
    <w:multiLevelType w:val="hybridMultilevel"/>
    <w:tmpl w:val="AE20B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4"/>
  </w:num>
  <w:num w:numId="10">
    <w:abstractNumId w:val="8"/>
  </w:num>
  <w:num w:numId="11">
    <w:abstractNumId w:val="10"/>
  </w:num>
  <w:num w:numId="12">
    <w:abstractNumId w:val="27"/>
  </w:num>
  <w:num w:numId="13">
    <w:abstractNumId w:val="35"/>
  </w:num>
  <w:num w:numId="14">
    <w:abstractNumId w:val="2"/>
  </w:num>
  <w:num w:numId="15">
    <w:abstractNumId w:val="28"/>
  </w:num>
  <w:num w:numId="16">
    <w:abstractNumId w:val="20"/>
  </w:num>
  <w:num w:numId="17">
    <w:abstractNumId w:val="14"/>
  </w:num>
  <w:num w:numId="18">
    <w:abstractNumId w:val="3"/>
  </w:num>
  <w:num w:numId="19">
    <w:abstractNumId w:val="37"/>
  </w:num>
  <w:num w:numId="20">
    <w:abstractNumId w:val="36"/>
  </w:num>
  <w:num w:numId="21">
    <w:abstractNumId w:val="31"/>
  </w:num>
  <w:num w:numId="22">
    <w:abstractNumId w:val="23"/>
  </w:num>
  <w:num w:numId="23">
    <w:abstractNumId w:val="21"/>
  </w:num>
  <w:num w:numId="24">
    <w:abstractNumId w:val="9"/>
  </w:num>
  <w:num w:numId="25">
    <w:abstractNumId w:val="15"/>
  </w:num>
  <w:num w:numId="26">
    <w:abstractNumId w:val="17"/>
  </w:num>
  <w:num w:numId="27">
    <w:abstractNumId w:val="26"/>
  </w:num>
  <w:num w:numId="28">
    <w:abstractNumId w:val="13"/>
  </w:num>
  <w:num w:numId="29">
    <w:abstractNumId w:val="4"/>
  </w:num>
  <w:num w:numId="30">
    <w:abstractNumId w:val="6"/>
  </w:num>
  <w:num w:numId="31">
    <w:abstractNumId w:val="18"/>
  </w:num>
  <w:num w:numId="32">
    <w:abstractNumId w:val="16"/>
  </w:num>
  <w:num w:numId="33">
    <w:abstractNumId w:val="33"/>
  </w:num>
  <w:num w:numId="34">
    <w:abstractNumId w:val="38"/>
  </w:num>
  <w:num w:numId="35">
    <w:abstractNumId w:val="29"/>
  </w:num>
  <w:num w:numId="36">
    <w:abstractNumId w:val="32"/>
  </w:num>
  <w:num w:numId="37">
    <w:abstractNumId w:val="25"/>
  </w:num>
  <w:num w:numId="38">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D40"/>
    <w:rsid w:val="00000821"/>
    <w:rsid w:val="00000CCD"/>
    <w:rsid w:val="00007747"/>
    <w:rsid w:val="00010122"/>
    <w:rsid w:val="00012851"/>
    <w:rsid w:val="00021BE4"/>
    <w:rsid w:val="00021DF0"/>
    <w:rsid w:val="00026726"/>
    <w:rsid w:val="00027E19"/>
    <w:rsid w:val="000323B0"/>
    <w:rsid w:val="0003749C"/>
    <w:rsid w:val="00044D7F"/>
    <w:rsid w:val="00044EA6"/>
    <w:rsid w:val="00064F7F"/>
    <w:rsid w:val="00071510"/>
    <w:rsid w:val="00073D06"/>
    <w:rsid w:val="00075B76"/>
    <w:rsid w:val="00083569"/>
    <w:rsid w:val="00085A45"/>
    <w:rsid w:val="00086090"/>
    <w:rsid w:val="00095593"/>
    <w:rsid w:val="000A177C"/>
    <w:rsid w:val="000A71B8"/>
    <w:rsid w:val="000A75AE"/>
    <w:rsid w:val="000C0B5E"/>
    <w:rsid w:val="000D08B5"/>
    <w:rsid w:val="000D4AE8"/>
    <w:rsid w:val="000D5A9A"/>
    <w:rsid w:val="000E0B66"/>
    <w:rsid w:val="000F29EC"/>
    <w:rsid w:val="0010489D"/>
    <w:rsid w:val="0011089D"/>
    <w:rsid w:val="001110AE"/>
    <w:rsid w:val="001240A2"/>
    <w:rsid w:val="00131E91"/>
    <w:rsid w:val="00142C4C"/>
    <w:rsid w:val="00143C9F"/>
    <w:rsid w:val="00155BF2"/>
    <w:rsid w:val="001564B5"/>
    <w:rsid w:val="001624F5"/>
    <w:rsid w:val="001705A9"/>
    <w:rsid w:val="00172734"/>
    <w:rsid w:val="00177CD8"/>
    <w:rsid w:val="00184569"/>
    <w:rsid w:val="00187DEB"/>
    <w:rsid w:val="001956D5"/>
    <w:rsid w:val="00197555"/>
    <w:rsid w:val="001A5C25"/>
    <w:rsid w:val="001B572A"/>
    <w:rsid w:val="001B722B"/>
    <w:rsid w:val="001C13D3"/>
    <w:rsid w:val="001C4722"/>
    <w:rsid w:val="001C4EAE"/>
    <w:rsid w:val="001D52CB"/>
    <w:rsid w:val="001E1654"/>
    <w:rsid w:val="001E1ADF"/>
    <w:rsid w:val="001E40A4"/>
    <w:rsid w:val="002006D5"/>
    <w:rsid w:val="00200D6E"/>
    <w:rsid w:val="00213D9D"/>
    <w:rsid w:val="00220ED8"/>
    <w:rsid w:val="002405CB"/>
    <w:rsid w:val="00241975"/>
    <w:rsid w:val="0024725C"/>
    <w:rsid w:val="0025405B"/>
    <w:rsid w:val="00261045"/>
    <w:rsid w:val="00264F63"/>
    <w:rsid w:val="002660FE"/>
    <w:rsid w:val="0027354E"/>
    <w:rsid w:val="002802BB"/>
    <w:rsid w:val="0029493D"/>
    <w:rsid w:val="002A6C01"/>
    <w:rsid w:val="002C12E9"/>
    <w:rsid w:val="002C4993"/>
    <w:rsid w:val="002C70AE"/>
    <w:rsid w:val="002D2D7D"/>
    <w:rsid w:val="002D7460"/>
    <w:rsid w:val="002F5F77"/>
    <w:rsid w:val="003026BA"/>
    <w:rsid w:val="0030304B"/>
    <w:rsid w:val="00303998"/>
    <w:rsid w:val="00303BDE"/>
    <w:rsid w:val="00310582"/>
    <w:rsid w:val="0031382B"/>
    <w:rsid w:val="00326ECD"/>
    <w:rsid w:val="003275B9"/>
    <w:rsid w:val="00331572"/>
    <w:rsid w:val="00334199"/>
    <w:rsid w:val="003344C4"/>
    <w:rsid w:val="00337442"/>
    <w:rsid w:val="003576A8"/>
    <w:rsid w:val="003659D0"/>
    <w:rsid w:val="00384A05"/>
    <w:rsid w:val="0038594A"/>
    <w:rsid w:val="00397BC3"/>
    <w:rsid w:val="003B1EBE"/>
    <w:rsid w:val="003B496C"/>
    <w:rsid w:val="003C3521"/>
    <w:rsid w:val="003C5A6E"/>
    <w:rsid w:val="003D2734"/>
    <w:rsid w:val="003D72EB"/>
    <w:rsid w:val="003E331B"/>
    <w:rsid w:val="003E55C7"/>
    <w:rsid w:val="003F1DA1"/>
    <w:rsid w:val="003F44DD"/>
    <w:rsid w:val="003F7050"/>
    <w:rsid w:val="00401C47"/>
    <w:rsid w:val="00410A30"/>
    <w:rsid w:val="00410DAD"/>
    <w:rsid w:val="004110A4"/>
    <w:rsid w:val="0041168B"/>
    <w:rsid w:val="00417F27"/>
    <w:rsid w:val="004252E2"/>
    <w:rsid w:val="004267E2"/>
    <w:rsid w:val="00430705"/>
    <w:rsid w:val="00434BD7"/>
    <w:rsid w:val="00436A72"/>
    <w:rsid w:val="004424C5"/>
    <w:rsid w:val="004428F1"/>
    <w:rsid w:val="00481BB9"/>
    <w:rsid w:val="004A23DA"/>
    <w:rsid w:val="004A73A6"/>
    <w:rsid w:val="004C03A7"/>
    <w:rsid w:val="004C5AC0"/>
    <w:rsid w:val="004D18D5"/>
    <w:rsid w:val="004D2ADD"/>
    <w:rsid w:val="004D5200"/>
    <w:rsid w:val="004E5D13"/>
    <w:rsid w:val="004F1DCB"/>
    <w:rsid w:val="004F3DC8"/>
    <w:rsid w:val="004F58D9"/>
    <w:rsid w:val="00520253"/>
    <w:rsid w:val="00522EC7"/>
    <w:rsid w:val="005252A9"/>
    <w:rsid w:val="00532163"/>
    <w:rsid w:val="005341DA"/>
    <w:rsid w:val="00562FB9"/>
    <w:rsid w:val="00572DF6"/>
    <w:rsid w:val="00587FE7"/>
    <w:rsid w:val="005931AE"/>
    <w:rsid w:val="00594182"/>
    <w:rsid w:val="005A6AA5"/>
    <w:rsid w:val="005B60A3"/>
    <w:rsid w:val="005C7C6F"/>
    <w:rsid w:val="005D25F7"/>
    <w:rsid w:val="005F0231"/>
    <w:rsid w:val="00607B02"/>
    <w:rsid w:val="006119E3"/>
    <w:rsid w:val="006129C4"/>
    <w:rsid w:val="00620730"/>
    <w:rsid w:val="00623A0F"/>
    <w:rsid w:val="0063223A"/>
    <w:rsid w:val="0063500F"/>
    <w:rsid w:val="006632EB"/>
    <w:rsid w:val="006657D5"/>
    <w:rsid w:val="00666AE1"/>
    <w:rsid w:val="006736C5"/>
    <w:rsid w:val="006763E1"/>
    <w:rsid w:val="00676B17"/>
    <w:rsid w:val="00681E89"/>
    <w:rsid w:val="00693013"/>
    <w:rsid w:val="00694D33"/>
    <w:rsid w:val="006978F2"/>
    <w:rsid w:val="006A23FC"/>
    <w:rsid w:val="006B1D2F"/>
    <w:rsid w:val="006B3B37"/>
    <w:rsid w:val="006C2739"/>
    <w:rsid w:val="006C2B20"/>
    <w:rsid w:val="006C5F38"/>
    <w:rsid w:val="006C6C22"/>
    <w:rsid w:val="006D2808"/>
    <w:rsid w:val="006D7676"/>
    <w:rsid w:val="006E3F52"/>
    <w:rsid w:val="006F36B7"/>
    <w:rsid w:val="00713CFB"/>
    <w:rsid w:val="00730C3C"/>
    <w:rsid w:val="00732AD3"/>
    <w:rsid w:val="0073665B"/>
    <w:rsid w:val="0074099C"/>
    <w:rsid w:val="007426C9"/>
    <w:rsid w:val="00756A8A"/>
    <w:rsid w:val="007576A5"/>
    <w:rsid w:val="00762441"/>
    <w:rsid w:val="007639A3"/>
    <w:rsid w:val="0076479D"/>
    <w:rsid w:val="0076536E"/>
    <w:rsid w:val="00777AB1"/>
    <w:rsid w:val="007831CB"/>
    <w:rsid w:val="00787916"/>
    <w:rsid w:val="00790BC7"/>
    <w:rsid w:val="007A0FB6"/>
    <w:rsid w:val="007A4F0C"/>
    <w:rsid w:val="007B03D3"/>
    <w:rsid w:val="007C1107"/>
    <w:rsid w:val="007C1E17"/>
    <w:rsid w:val="007C603C"/>
    <w:rsid w:val="007E0D98"/>
    <w:rsid w:val="007E1F4B"/>
    <w:rsid w:val="00800DE4"/>
    <w:rsid w:val="008069D8"/>
    <w:rsid w:val="008113EF"/>
    <w:rsid w:val="00812702"/>
    <w:rsid w:val="00813ACD"/>
    <w:rsid w:val="00814E68"/>
    <w:rsid w:val="008246C3"/>
    <w:rsid w:val="00834781"/>
    <w:rsid w:val="00845D1E"/>
    <w:rsid w:val="00852986"/>
    <w:rsid w:val="00871B3F"/>
    <w:rsid w:val="00880C99"/>
    <w:rsid w:val="00880D0D"/>
    <w:rsid w:val="00880D86"/>
    <w:rsid w:val="008A12BE"/>
    <w:rsid w:val="008A6648"/>
    <w:rsid w:val="008B6BF2"/>
    <w:rsid w:val="008E6C40"/>
    <w:rsid w:val="008F54C7"/>
    <w:rsid w:val="008F555B"/>
    <w:rsid w:val="0090323B"/>
    <w:rsid w:val="0090438D"/>
    <w:rsid w:val="00911B91"/>
    <w:rsid w:val="0091796A"/>
    <w:rsid w:val="00920612"/>
    <w:rsid w:val="00931448"/>
    <w:rsid w:val="0093299E"/>
    <w:rsid w:val="00932EA6"/>
    <w:rsid w:val="00940284"/>
    <w:rsid w:val="00960D2A"/>
    <w:rsid w:val="00961EBE"/>
    <w:rsid w:val="0096200C"/>
    <w:rsid w:val="00973D3E"/>
    <w:rsid w:val="00980502"/>
    <w:rsid w:val="009823E0"/>
    <w:rsid w:val="00996157"/>
    <w:rsid w:val="009A3EB1"/>
    <w:rsid w:val="009A5FB7"/>
    <w:rsid w:val="009A6B54"/>
    <w:rsid w:val="009B426F"/>
    <w:rsid w:val="009D32FD"/>
    <w:rsid w:val="009D783F"/>
    <w:rsid w:val="009E3C16"/>
    <w:rsid w:val="00A00E9E"/>
    <w:rsid w:val="00A05968"/>
    <w:rsid w:val="00A07196"/>
    <w:rsid w:val="00A17140"/>
    <w:rsid w:val="00A25E41"/>
    <w:rsid w:val="00A26103"/>
    <w:rsid w:val="00A33BD1"/>
    <w:rsid w:val="00A37B03"/>
    <w:rsid w:val="00A404E3"/>
    <w:rsid w:val="00A41B28"/>
    <w:rsid w:val="00A52C1B"/>
    <w:rsid w:val="00A56FE2"/>
    <w:rsid w:val="00A67695"/>
    <w:rsid w:val="00A72532"/>
    <w:rsid w:val="00A81600"/>
    <w:rsid w:val="00A850A4"/>
    <w:rsid w:val="00A854FD"/>
    <w:rsid w:val="00A8665A"/>
    <w:rsid w:val="00A868E6"/>
    <w:rsid w:val="00A939FB"/>
    <w:rsid w:val="00A970EE"/>
    <w:rsid w:val="00AA4ECB"/>
    <w:rsid w:val="00AB1D31"/>
    <w:rsid w:val="00AB5978"/>
    <w:rsid w:val="00AD07CD"/>
    <w:rsid w:val="00AD33EA"/>
    <w:rsid w:val="00AD6237"/>
    <w:rsid w:val="00AE7BF5"/>
    <w:rsid w:val="00AF7704"/>
    <w:rsid w:val="00AF790A"/>
    <w:rsid w:val="00B20B9A"/>
    <w:rsid w:val="00B20CA5"/>
    <w:rsid w:val="00B221ED"/>
    <w:rsid w:val="00B25859"/>
    <w:rsid w:val="00B26C66"/>
    <w:rsid w:val="00B31628"/>
    <w:rsid w:val="00B37316"/>
    <w:rsid w:val="00B37337"/>
    <w:rsid w:val="00B41EFD"/>
    <w:rsid w:val="00B42670"/>
    <w:rsid w:val="00B5234B"/>
    <w:rsid w:val="00B62FDF"/>
    <w:rsid w:val="00B72369"/>
    <w:rsid w:val="00B74D9C"/>
    <w:rsid w:val="00B77ACB"/>
    <w:rsid w:val="00B8599D"/>
    <w:rsid w:val="00B85B85"/>
    <w:rsid w:val="00B94D47"/>
    <w:rsid w:val="00BA6E89"/>
    <w:rsid w:val="00BB0EB5"/>
    <w:rsid w:val="00BC29F1"/>
    <w:rsid w:val="00BD4EE1"/>
    <w:rsid w:val="00BE0D3C"/>
    <w:rsid w:val="00BE29C7"/>
    <w:rsid w:val="00BE34FB"/>
    <w:rsid w:val="00BE5662"/>
    <w:rsid w:val="00BF1695"/>
    <w:rsid w:val="00BF3794"/>
    <w:rsid w:val="00BF6890"/>
    <w:rsid w:val="00C0291C"/>
    <w:rsid w:val="00C06CB1"/>
    <w:rsid w:val="00C111D7"/>
    <w:rsid w:val="00C12E20"/>
    <w:rsid w:val="00C14D22"/>
    <w:rsid w:val="00C20B26"/>
    <w:rsid w:val="00C25059"/>
    <w:rsid w:val="00C32885"/>
    <w:rsid w:val="00C40B8F"/>
    <w:rsid w:val="00C46043"/>
    <w:rsid w:val="00C51209"/>
    <w:rsid w:val="00C52FB4"/>
    <w:rsid w:val="00C564AB"/>
    <w:rsid w:val="00C641BC"/>
    <w:rsid w:val="00C6482A"/>
    <w:rsid w:val="00C65A32"/>
    <w:rsid w:val="00C80779"/>
    <w:rsid w:val="00CA0134"/>
    <w:rsid w:val="00CA71C5"/>
    <w:rsid w:val="00CB039E"/>
    <w:rsid w:val="00CB202A"/>
    <w:rsid w:val="00CB2177"/>
    <w:rsid w:val="00CC6EC1"/>
    <w:rsid w:val="00CE0447"/>
    <w:rsid w:val="00CF3D6E"/>
    <w:rsid w:val="00D02D40"/>
    <w:rsid w:val="00D04223"/>
    <w:rsid w:val="00D118A7"/>
    <w:rsid w:val="00D1653E"/>
    <w:rsid w:val="00D21E0C"/>
    <w:rsid w:val="00D26D36"/>
    <w:rsid w:val="00D312BB"/>
    <w:rsid w:val="00D31BB8"/>
    <w:rsid w:val="00D31CEF"/>
    <w:rsid w:val="00D369B7"/>
    <w:rsid w:val="00D412C4"/>
    <w:rsid w:val="00D440A0"/>
    <w:rsid w:val="00D500AF"/>
    <w:rsid w:val="00D51C66"/>
    <w:rsid w:val="00D52FDC"/>
    <w:rsid w:val="00D54AD2"/>
    <w:rsid w:val="00D643FF"/>
    <w:rsid w:val="00D65809"/>
    <w:rsid w:val="00D70CDF"/>
    <w:rsid w:val="00D77015"/>
    <w:rsid w:val="00D84028"/>
    <w:rsid w:val="00DA0BEC"/>
    <w:rsid w:val="00DA572E"/>
    <w:rsid w:val="00DA65F7"/>
    <w:rsid w:val="00DB227C"/>
    <w:rsid w:val="00DB3358"/>
    <w:rsid w:val="00DB441C"/>
    <w:rsid w:val="00DB4AD9"/>
    <w:rsid w:val="00DB7B1C"/>
    <w:rsid w:val="00DC473E"/>
    <w:rsid w:val="00DD1FF6"/>
    <w:rsid w:val="00DE1367"/>
    <w:rsid w:val="00DE1ACB"/>
    <w:rsid w:val="00DF5FD3"/>
    <w:rsid w:val="00E00BA6"/>
    <w:rsid w:val="00E07ABA"/>
    <w:rsid w:val="00E360F6"/>
    <w:rsid w:val="00E54D59"/>
    <w:rsid w:val="00E81B18"/>
    <w:rsid w:val="00E915E2"/>
    <w:rsid w:val="00E91CAA"/>
    <w:rsid w:val="00EA4634"/>
    <w:rsid w:val="00EA625D"/>
    <w:rsid w:val="00EB75AA"/>
    <w:rsid w:val="00EC33D7"/>
    <w:rsid w:val="00EC5F89"/>
    <w:rsid w:val="00ED34BD"/>
    <w:rsid w:val="00EE0D12"/>
    <w:rsid w:val="00EE69E2"/>
    <w:rsid w:val="00EF149F"/>
    <w:rsid w:val="00EF3B37"/>
    <w:rsid w:val="00F0553C"/>
    <w:rsid w:val="00F17454"/>
    <w:rsid w:val="00F17C97"/>
    <w:rsid w:val="00F228CF"/>
    <w:rsid w:val="00F52DC9"/>
    <w:rsid w:val="00F65126"/>
    <w:rsid w:val="00F7070B"/>
    <w:rsid w:val="00F81B58"/>
    <w:rsid w:val="00FA74D9"/>
    <w:rsid w:val="00FB1431"/>
    <w:rsid w:val="00FB38AF"/>
    <w:rsid w:val="00FC66AC"/>
    <w:rsid w:val="00FD58E9"/>
    <w:rsid w:val="00FE5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2D40"/>
    <w:pPr>
      <w:spacing w:after="200" w:line="276" w:lineRule="auto"/>
    </w:pPr>
    <w:rPr>
      <w:lang w:eastAsia="en-US"/>
    </w:rPr>
  </w:style>
  <w:style w:type="paragraph" w:styleId="Heading1">
    <w:name w:val="heading 1"/>
    <w:basedOn w:val="Normal"/>
    <w:link w:val="Heading1Char"/>
    <w:uiPriority w:val="99"/>
    <w:qFormat/>
    <w:rsid w:val="00D02D40"/>
    <w:pPr>
      <w:spacing w:after="136" w:line="288" w:lineRule="atLeast"/>
      <w:outlineLvl w:val="0"/>
    </w:pPr>
    <w:rPr>
      <w:rFonts w:ascii="Tahoma" w:hAnsi="Tahoma"/>
      <w:color w:val="2E3432"/>
      <w:kern w:val="36"/>
      <w:sz w:val="38"/>
      <w:szCs w:val="38"/>
      <w:lang w:eastAsia="ru-RU"/>
    </w:rPr>
  </w:style>
  <w:style w:type="paragraph" w:styleId="Heading2">
    <w:name w:val="heading 2"/>
    <w:basedOn w:val="Normal"/>
    <w:link w:val="Heading2Char"/>
    <w:uiPriority w:val="99"/>
    <w:qFormat/>
    <w:rsid w:val="00D02D40"/>
    <w:pPr>
      <w:spacing w:after="136" w:line="288" w:lineRule="atLeast"/>
      <w:outlineLvl w:val="1"/>
    </w:pPr>
    <w:rPr>
      <w:rFonts w:ascii="Tahoma" w:hAnsi="Tahoma"/>
      <w:sz w:val="34"/>
      <w:szCs w:val="34"/>
      <w:lang w:eastAsia="ru-RU"/>
    </w:rPr>
  </w:style>
  <w:style w:type="paragraph" w:styleId="Heading3">
    <w:name w:val="heading 3"/>
    <w:basedOn w:val="Normal"/>
    <w:link w:val="Heading3Char"/>
    <w:uiPriority w:val="99"/>
    <w:qFormat/>
    <w:rsid w:val="00D02D40"/>
    <w:pPr>
      <w:spacing w:after="136" w:line="288" w:lineRule="atLeast"/>
      <w:outlineLvl w:val="2"/>
    </w:pPr>
    <w:rPr>
      <w:rFonts w:ascii="Tahoma" w:hAnsi="Tahoma"/>
      <w:sz w:val="29"/>
      <w:szCs w:val="29"/>
      <w:lang w:eastAsia="ru-RU"/>
    </w:rPr>
  </w:style>
  <w:style w:type="paragraph" w:styleId="Heading4">
    <w:name w:val="heading 4"/>
    <w:basedOn w:val="Normal"/>
    <w:link w:val="Heading4Char"/>
    <w:uiPriority w:val="99"/>
    <w:qFormat/>
    <w:rsid w:val="00D02D40"/>
    <w:pPr>
      <w:spacing w:before="100" w:beforeAutospacing="1" w:after="100" w:afterAutospacing="1" w:line="288" w:lineRule="atLeast"/>
      <w:outlineLvl w:val="3"/>
    </w:pPr>
    <w:rPr>
      <w:rFonts w:ascii="Tahoma" w:hAnsi="Tahoma"/>
      <w:b/>
      <w:bCs/>
      <w:sz w:val="24"/>
      <w:szCs w:val="24"/>
      <w:lang w:eastAsia="ru-RU"/>
    </w:rPr>
  </w:style>
  <w:style w:type="paragraph" w:styleId="Heading5">
    <w:name w:val="heading 5"/>
    <w:basedOn w:val="Normal"/>
    <w:link w:val="Heading5Char"/>
    <w:uiPriority w:val="99"/>
    <w:qFormat/>
    <w:rsid w:val="00D02D40"/>
    <w:pPr>
      <w:spacing w:before="100" w:beforeAutospacing="1" w:after="100" w:afterAutospacing="1" w:line="288" w:lineRule="atLeast"/>
      <w:outlineLvl w:val="4"/>
    </w:pPr>
    <w:rPr>
      <w:rFonts w:ascii="Tahoma" w:hAnsi="Tahoma"/>
      <w:b/>
      <w:bCs/>
      <w:sz w:val="24"/>
      <w:szCs w:val="24"/>
      <w:lang w:eastAsia="ru-RU"/>
    </w:rPr>
  </w:style>
  <w:style w:type="paragraph" w:styleId="Heading6">
    <w:name w:val="heading 6"/>
    <w:basedOn w:val="Normal"/>
    <w:link w:val="Heading6Char"/>
    <w:uiPriority w:val="99"/>
    <w:qFormat/>
    <w:rsid w:val="00D02D40"/>
    <w:pPr>
      <w:spacing w:before="100" w:beforeAutospacing="1" w:after="100" w:afterAutospacing="1" w:line="288" w:lineRule="atLeast"/>
      <w:outlineLvl w:val="5"/>
    </w:pPr>
    <w:rPr>
      <w:rFonts w:ascii="Tahoma" w:hAnsi="Tahoma"/>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2D40"/>
    <w:rPr>
      <w:rFonts w:ascii="Tahoma" w:hAnsi="Tahoma" w:cs="Times New Roman"/>
      <w:color w:val="2E3432"/>
      <w:kern w:val="36"/>
      <w:sz w:val="38"/>
      <w:lang w:eastAsia="ru-RU"/>
    </w:rPr>
  </w:style>
  <w:style w:type="character" w:customStyle="1" w:styleId="Heading2Char">
    <w:name w:val="Heading 2 Char"/>
    <w:basedOn w:val="DefaultParagraphFont"/>
    <w:link w:val="Heading2"/>
    <w:uiPriority w:val="99"/>
    <w:locked/>
    <w:rsid w:val="00D02D40"/>
    <w:rPr>
      <w:rFonts w:ascii="Tahoma" w:hAnsi="Tahoma" w:cs="Times New Roman"/>
      <w:sz w:val="34"/>
      <w:lang w:eastAsia="ru-RU"/>
    </w:rPr>
  </w:style>
  <w:style w:type="character" w:customStyle="1" w:styleId="Heading3Char">
    <w:name w:val="Heading 3 Char"/>
    <w:basedOn w:val="DefaultParagraphFont"/>
    <w:link w:val="Heading3"/>
    <w:uiPriority w:val="99"/>
    <w:locked/>
    <w:rsid w:val="00D02D40"/>
    <w:rPr>
      <w:rFonts w:ascii="Tahoma" w:hAnsi="Tahoma" w:cs="Times New Roman"/>
      <w:sz w:val="29"/>
      <w:lang w:eastAsia="ru-RU"/>
    </w:rPr>
  </w:style>
  <w:style w:type="character" w:customStyle="1" w:styleId="Heading4Char">
    <w:name w:val="Heading 4 Char"/>
    <w:basedOn w:val="DefaultParagraphFont"/>
    <w:link w:val="Heading4"/>
    <w:uiPriority w:val="99"/>
    <w:locked/>
    <w:rsid w:val="00D02D40"/>
    <w:rPr>
      <w:rFonts w:ascii="Tahoma" w:hAnsi="Tahoma" w:cs="Times New Roman"/>
      <w:b/>
      <w:sz w:val="24"/>
      <w:lang w:eastAsia="ru-RU"/>
    </w:rPr>
  </w:style>
  <w:style w:type="character" w:customStyle="1" w:styleId="Heading5Char">
    <w:name w:val="Heading 5 Char"/>
    <w:basedOn w:val="DefaultParagraphFont"/>
    <w:link w:val="Heading5"/>
    <w:uiPriority w:val="99"/>
    <w:locked/>
    <w:rsid w:val="00D02D40"/>
    <w:rPr>
      <w:rFonts w:ascii="Tahoma" w:hAnsi="Tahoma" w:cs="Times New Roman"/>
      <w:b/>
      <w:sz w:val="24"/>
      <w:lang w:eastAsia="ru-RU"/>
    </w:rPr>
  </w:style>
  <w:style w:type="character" w:customStyle="1" w:styleId="Heading6Char">
    <w:name w:val="Heading 6 Char"/>
    <w:basedOn w:val="DefaultParagraphFont"/>
    <w:link w:val="Heading6"/>
    <w:uiPriority w:val="99"/>
    <w:locked/>
    <w:rsid w:val="00D02D40"/>
    <w:rPr>
      <w:rFonts w:ascii="Tahoma" w:hAnsi="Tahoma" w:cs="Times New Roman"/>
      <w:b/>
      <w:sz w:val="24"/>
      <w:lang w:eastAsia="ru-RU"/>
    </w:rPr>
  </w:style>
  <w:style w:type="character" w:customStyle="1" w:styleId="HTMLPreformattedChar">
    <w:name w:val="HTML Preformatted Char"/>
    <w:uiPriority w:val="99"/>
    <w:semiHidden/>
    <w:locked/>
    <w:rsid w:val="00D02D40"/>
    <w:rPr>
      <w:rFonts w:ascii="Courier New" w:hAnsi="Courier New"/>
      <w:sz w:val="20"/>
      <w:lang w:eastAsia="ru-RU"/>
    </w:rPr>
  </w:style>
  <w:style w:type="paragraph" w:styleId="HTMLPreformatted">
    <w:name w:val="HTML Preformatted"/>
    <w:basedOn w:val="Normal"/>
    <w:link w:val="HTMLPreformattedChar1"/>
    <w:uiPriority w:val="99"/>
    <w:semiHidden/>
    <w:rsid w:val="00D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172734"/>
    <w:rPr>
      <w:rFonts w:ascii="Courier New" w:hAnsi="Courier New" w:cs="Times New Roman"/>
      <w:sz w:val="20"/>
      <w:lang w:eastAsia="en-US"/>
    </w:rPr>
  </w:style>
  <w:style w:type="character" w:customStyle="1" w:styleId="HTML1">
    <w:name w:val="Стандартный HTML Знак1"/>
    <w:uiPriority w:val="99"/>
    <w:semiHidden/>
    <w:rsid w:val="00D02D40"/>
    <w:rPr>
      <w:rFonts w:ascii="Consolas" w:hAnsi="Consolas"/>
      <w:sz w:val="20"/>
    </w:rPr>
  </w:style>
  <w:style w:type="character" w:customStyle="1" w:styleId="a">
    <w:name w:val="Гипертекстовая ссылка"/>
    <w:uiPriority w:val="99"/>
    <w:rsid w:val="00D02D40"/>
    <w:rPr>
      <w:b/>
      <w:color w:val="008000"/>
    </w:rPr>
  </w:style>
  <w:style w:type="paragraph" w:customStyle="1" w:styleId="a0">
    <w:name w:val="Знак Знак Знак Знак"/>
    <w:basedOn w:val="Normal"/>
    <w:uiPriority w:val="99"/>
    <w:rsid w:val="00D02D40"/>
    <w:pPr>
      <w:spacing w:after="0" w:line="240" w:lineRule="auto"/>
    </w:pPr>
    <w:rPr>
      <w:rFonts w:ascii="Verdana" w:eastAsia="Times New Roman" w:hAnsi="Verdana" w:cs="Verdana"/>
      <w:sz w:val="20"/>
      <w:szCs w:val="20"/>
      <w:lang w:val="en-US"/>
    </w:rPr>
  </w:style>
  <w:style w:type="table" w:styleId="TableGrid">
    <w:name w:val="Table Grid"/>
    <w:basedOn w:val="TableNormal"/>
    <w:uiPriority w:val="99"/>
    <w:rsid w:val="00D02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D02D40"/>
    <w:rPr>
      <w:rFonts w:cs="Times New Roman"/>
      <w:color w:val="0000FF"/>
      <w:u w:val="single"/>
    </w:rPr>
  </w:style>
  <w:style w:type="paragraph" w:styleId="NormalWeb">
    <w:name w:val="Normal (Web)"/>
    <w:basedOn w:val="Normal"/>
    <w:uiPriority w:val="99"/>
    <w:semiHidden/>
    <w:rsid w:val="00D02D40"/>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aliases w:val="Знак Знак,Знак,Основной текст Знак1,Знак Знак1,Body single,bt,отчет_нормаль,Знак1 Знак"/>
    <w:basedOn w:val="Normal"/>
    <w:link w:val="BodyTextChar"/>
    <w:uiPriority w:val="99"/>
    <w:semiHidden/>
    <w:rsid w:val="00D02D40"/>
    <w:pPr>
      <w:spacing w:after="120"/>
    </w:pPr>
    <w:rPr>
      <w:sz w:val="20"/>
      <w:szCs w:val="20"/>
      <w:lang w:eastAsia="ru-RU"/>
    </w:rPr>
  </w:style>
  <w:style w:type="character" w:customStyle="1" w:styleId="BodyTextChar">
    <w:name w:val="Body Text Char"/>
    <w:aliases w:val="Знак Знак Char,Знак Char,Основной текст Знак1 Char,Знак Знак1 Char,Body single Char,bt Char,отчет_нормаль Char,Знак1 Знак Char"/>
    <w:basedOn w:val="DefaultParagraphFont"/>
    <w:link w:val="BodyText"/>
    <w:uiPriority w:val="99"/>
    <w:semiHidden/>
    <w:locked/>
    <w:rsid w:val="00D02D40"/>
    <w:rPr>
      <w:rFonts w:ascii="Calibri" w:hAnsi="Calibri" w:cs="Times New Roman"/>
    </w:rPr>
  </w:style>
  <w:style w:type="paragraph" w:styleId="BodyTextFirstIndent">
    <w:name w:val="Body Text First Indent"/>
    <w:basedOn w:val="BodyText"/>
    <w:link w:val="BodyTextFirstIndentChar"/>
    <w:uiPriority w:val="99"/>
    <w:rsid w:val="00D02D40"/>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D02D40"/>
    <w:rPr>
      <w:rFonts w:ascii="Times New Roman" w:hAnsi="Times New Roman"/>
      <w:sz w:val="24"/>
    </w:rPr>
  </w:style>
  <w:style w:type="paragraph" w:styleId="BodyTextIndent3">
    <w:name w:val="Body Text Indent 3"/>
    <w:basedOn w:val="Normal"/>
    <w:link w:val="BodyTextIndent3Char"/>
    <w:uiPriority w:val="99"/>
    <w:semiHidden/>
    <w:rsid w:val="00D02D40"/>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D02D40"/>
    <w:rPr>
      <w:rFonts w:ascii="Calibri" w:hAnsi="Calibri" w:cs="Times New Roman"/>
      <w:sz w:val="16"/>
    </w:rPr>
  </w:style>
  <w:style w:type="character" w:customStyle="1" w:styleId="WW-Absatz-Standardschriftart111111111">
    <w:name w:val="WW-Absatz-Standardschriftart111111111"/>
    <w:uiPriority w:val="99"/>
    <w:rsid w:val="00D02D40"/>
  </w:style>
  <w:style w:type="paragraph" w:customStyle="1" w:styleId="a1">
    <w:name w:val="Знак Знак Знак Знак Знак Знак Знак"/>
    <w:basedOn w:val="Normal"/>
    <w:uiPriority w:val="99"/>
    <w:rsid w:val="00D02D40"/>
    <w:pPr>
      <w:spacing w:after="160" w:line="240" w:lineRule="exact"/>
    </w:pPr>
    <w:rPr>
      <w:rFonts w:ascii="Verdana" w:eastAsia="Times New Roman" w:hAnsi="Verdana"/>
      <w:sz w:val="20"/>
      <w:szCs w:val="20"/>
      <w:lang w:val="en-US"/>
    </w:rPr>
  </w:style>
  <w:style w:type="paragraph" w:customStyle="1" w:styleId="a2">
    <w:name w:val="Содержимое таблицы"/>
    <w:basedOn w:val="Normal"/>
    <w:uiPriority w:val="99"/>
    <w:rsid w:val="00D02D40"/>
    <w:pPr>
      <w:suppressLineNumbers/>
      <w:suppressAutoHyphens/>
      <w:spacing w:after="0" w:line="240" w:lineRule="auto"/>
    </w:pPr>
    <w:rPr>
      <w:rFonts w:ascii="Times New Roman" w:eastAsia="Times New Roman" w:hAnsi="Times New Roman"/>
      <w:sz w:val="24"/>
      <w:szCs w:val="24"/>
      <w:lang w:eastAsia="ar-SA"/>
    </w:rPr>
  </w:style>
  <w:style w:type="paragraph" w:styleId="ListParagraph">
    <w:name w:val="List Paragraph"/>
    <w:basedOn w:val="Normal"/>
    <w:uiPriority w:val="99"/>
    <w:qFormat/>
    <w:rsid w:val="00D02D40"/>
    <w:pPr>
      <w:ind w:left="720"/>
    </w:pPr>
    <w:rPr>
      <w:lang w:eastAsia="ar-SA"/>
    </w:rPr>
  </w:style>
  <w:style w:type="paragraph" w:styleId="NoSpacing">
    <w:name w:val="No Spacing"/>
    <w:link w:val="NoSpacingChar"/>
    <w:uiPriority w:val="99"/>
    <w:qFormat/>
    <w:rsid w:val="00D02D40"/>
    <w:pPr>
      <w:widowControl w:val="0"/>
      <w:autoSpaceDE w:val="0"/>
      <w:autoSpaceDN w:val="0"/>
      <w:adjustRightInd w:val="0"/>
    </w:pPr>
    <w:rPr>
      <w:rFonts w:ascii="Times New Roman CYR" w:hAnsi="Times New Roman CYR"/>
    </w:rPr>
  </w:style>
  <w:style w:type="character" w:customStyle="1" w:styleId="apple-style-span">
    <w:name w:val="apple-style-span"/>
    <w:uiPriority w:val="99"/>
    <w:rsid w:val="00D02D40"/>
  </w:style>
  <w:style w:type="paragraph" w:customStyle="1" w:styleId="text">
    <w:name w:val="text"/>
    <w:basedOn w:val="Normal"/>
    <w:uiPriority w:val="99"/>
    <w:rsid w:val="00D02D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02D40"/>
    <w:pPr>
      <w:widowControl w:val="0"/>
      <w:suppressAutoHyphens/>
      <w:autoSpaceDE w:val="0"/>
      <w:ind w:firstLine="720"/>
    </w:pPr>
    <w:rPr>
      <w:rFonts w:ascii="Arial" w:hAnsi="Arial" w:cs="Arial"/>
      <w:sz w:val="20"/>
      <w:szCs w:val="20"/>
      <w:lang w:eastAsia="ar-SA"/>
    </w:rPr>
  </w:style>
  <w:style w:type="paragraph" w:customStyle="1" w:styleId="S">
    <w:name w:val="S_Обычный"/>
    <w:basedOn w:val="Normal"/>
    <w:link w:val="S0"/>
    <w:uiPriority w:val="99"/>
    <w:rsid w:val="00D02D40"/>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02D40"/>
    <w:rPr>
      <w:rFonts w:ascii="Times New Roman" w:hAnsi="Times New Roman"/>
      <w:sz w:val="24"/>
      <w:lang w:eastAsia="ru-RU"/>
    </w:rPr>
  </w:style>
  <w:style w:type="paragraph" w:styleId="BodyTextIndent2">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Normal"/>
    <w:link w:val="BodyTextIndent2Char1"/>
    <w:uiPriority w:val="99"/>
    <w:rsid w:val="00D02D40"/>
    <w:pPr>
      <w:spacing w:after="120" w:line="480" w:lineRule="auto"/>
      <w:ind w:left="283"/>
    </w:pPr>
    <w:rPr>
      <w:rFonts w:ascii="Times New Roman" w:hAnsi="Times New Roman"/>
      <w:sz w:val="24"/>
      <w:szCs w:val="20"/>
      <w:lang w:eastAsia="ru-RU"/>
    </w:rPr>
  </w:style>
  <w:style w:type="character" w:customStyle="1" w:styleId="BodyTextIndent2Char">
    <w:name w:val="Body Text Indent 2 Char"/>
    <w:aliases w:val="Знак Знак Знак Знак Знак Знак Char,Знак Знак Знак Знак Знак Знак1 Char,Знак Знак Знак Знак Знак Знак Знак1 Char,Знак Знак Знак Знак Знак Знак Знак Знак Char,Знак Знак Знак Знак Знак1 Char"/>
    <w:basedOn w:val="DefaultParagraphFont"/>
    <w:link w:val="BodyTextIndent2"/>
    <w:uiPriority w:val="99"/>
    <w:semiHidden/>
    <w:locked/>
    <w:rsid w:val="005F0231"/>
    <w:rPr>
      <w:rFonts w:cs="Times New Roman"/>
      <w:lang w:eastAsia="en-US"/>
    </w:rPr>
  </w:style>
  <w:style w:type="character" w:customStyle="1" w:styleId="BodyTextIndent2Char2">
    <w:name w:val="Body Text Indent 2 Char2"/>
    <w:aliases w:val="Основной текст с отступом 2 Знак1 Char,Знак1 Знак1 Char,Основной текст с отступом 2 Знак Знак Char,Знак1 Знак Знак Char,Знак1 Знак Char1,Знак1 Char,Знак1 Знак Знак1 Char,Знак Знак Знак Знак Знак Char"/>
    <w:uiPriority w:val="99"/>
    <w:semiHidden/>
    <w:locked/>
    <w:rsid w:val="00777AB1"/>
    <w:rPr>
      <w:lang w:eastAsia="en-US"/>
    </w:rPr>
  </w:style>
  <w:style w:type="character" w:customStyle="1" w:styleId="BodyTextIndent2Char1">
    <w:name w:val="Body Text Indent 2 Char1"/>
    <w:aliases w:val="Знак Знак Знак Знак Знак Знак Char1,Знак Знак Знак Знак Знак Знак1 Char1,Знак Знак Знак Знак Знак Знак Знак1 Char1,Знак Знак Знак Знак Знак Знак Знак Знак Char1,Знак Знак Знак Знак Знак1 Char1"/>
    <w:link w:val="BodyTextIndent2"/>
    <w:uiPriority w:val="99"/>
    <w:locked/>
    <w:rsid w:val="00D02D40"/>
    <w:rPr>
      <w:rFonts w:ascii="Times New Roman" w:hAnsi="Times New Roman"/>
      <w:sz w:val="24"/>
      <w:lang w:eastAsia="ru-RU"/>
    </w:rPr>
  </w:style>
  <w:style w:type="paragraph" w:styleId="FootnoteText">
    <w:name w:val="footnote text"/>
    <w:aliases w:val="Знак3,Знак6"/>
    <w:basedOn w:val="Normal"/>
    <w:link w:val="FootnoteTextChar"/>
    <w:uiPriority w:val="99"/>
    <w:rsid w:val="00D02D40"/>
    <w:pPr>
      <w:spacing w:after="0" w:line="240" w:lineRule="auto"/>
    </w:pPr>
    <w:rPr>
      <w:rFonts w:ascii="Times New Roman" w:hAnsi="Times New Roman"/>
      <w:sz w:val="20"/>
      <w:szCs w:val="20"/>
      <w:lang w:eastAsia="ru-RU"/>
    </w:rPr>
  </w:style>
  <w:style w:type="character" w:customStyle="1" w:styleId="FootnoteTextChar">
    <w:name w:val="Footnote Text Char"/>
    <w:aliases w:val="Знак3 Char,Знак6 Char"/>
    <w:basedOn w:val="DefaultParagraphFont"/>
    <w:link w:val="FootnoteText"/>
    <w:uiPriority w:val="99"/>
    <w:locked/>
    <w:rsid w:val="00D02D40"/>
    <w:rPr>
      <w:rFonts w:ascii="Times New Roman" w:hAnsi="Times New Roman" w:cs="Times New Roman"/>
      <w:sz w:val="20"/>
      <w:lang w:eastAsia="ru-RU"/>
    </w:rPr>
  </w:style>
  <w:style w:type="character" w:styleId="FootnoteReference">
    <w:name w:val="footnote reference"/>
    <w:basedOn w:val="DefaultParagraphFont"/>
    <w:uiPriority w:val="99"/>
    <w:rsid w:val="00D02D40"/>
    <w:rPr>
      <w:rFonts w:cs="Times New Roman"/>
      <w:vertAlign w:val="superscript"/>
    </w:rPr>
  </w:style>
  <w:style w:type="paragraph" w:styleId="Footer">
    <w:name w:val="footer"/>
    <w:aliases w:val="Знак2"/>
    <w:basedOn w:val="Normal"/>
    <w:link w:val="FooterChar"/>
    <w:uiPriority w:val="99"/>
    <w:rsid w:val="00D02D40"/>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aliases w:val="Знак2 Char"/>
    <w:basedOn w:val="DefaultParagraphFont"/>
    <w:link w:val="Footer"/>
    <w:uiPriority w:val="99"/>
    <w:locked/>
    <w:rsid w:val="00D02D40"/>
    <w:rPr>
      <w:rFonts w:ascii="Times New Roman" w:hAnsi="Times New Roman" w:cs="Times New Roman"/>
      <w:sz w:val="24"/>
      <w:lang w:eastAsia="ru-RU"/>
    </w:rPr>
  </w:style>
  <w:style w:type="character" w:styleId="PageNumber">
    <w:name w:val="page number"/>
    <w:basedOn w:val="DefaultParagraphFont"/>
    <w:uiPriority w:val="99"/>
    <w:rsid w:val="00D02D40"/>
    <w:rPr>
      <w:rFonts w:cs="Times New Roman"/>
    </w:rPr>
  </w:style>
  <w:style w:type="paragraph" w:styleId="Header">
    <w:name w:val="header"/>
    <w:basedOn w:val="Normal"/>
    <w:link w:val="HeaderChar"/>
    <w:uiPriority w:val="99"/>
    <w:rsid w:val="00D02D40"/>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D02D40"/>
    <w:rPr>
      <w:rFonts w:ascii="Times New Roman" w:hAnsi="Times New Roman" w:cs="Times New Roman"/>
      <w:sz w:val="24"/>
      <w:lang w:eastAsia="ru-RU"/>
    </w:rPr>
  </w:style>
  <w:style w:type="paragraph" w:customStyle="1" w:styleId="2">
    <w:name w:val="Список_маркир.2"/>
    <w:basedOn w:val="Normal"/>
    <w:uiPriority w:val="99"/>
    <w:rsid w:val="00D02D40"/>
    <w:pPr>
      <w:tabs>
        <w:tab w:val="num" w:pos="1021"/>
      </w:tabs>
      <w:spacing w:after="0" w:line="360" w:lineRule="auto"/>
      <w:ind w:firstLine="567"/>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D02D40"/>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D02D40"/>
    <w:rPr>
      <w:rFonts w:ascii="Tahoma" w:hAnsi="Tahoma" w:cs="Times New Roman"/>
      <w:sz w:val="16"/>
    </w:rPr>
  </w:style>
  <w:style w:type="character" w:customStyle="1" w:styleId="NoSpacingChar">
    <w:name w:val="No Spacing Char"/>
    <w:link w:val="NoSpacing"/>
    <w:uiPriority w:val="99"/>
    <w:locked/>
    <w:rsid w:val="00B221ED"/>
    <w:rPr>
      <w:rFonts w:ascii="Times New Roman CYR" w:hAnsi="Times New Roman CYR"/>
      <w:sz w:val="22"/>
      <w:lang w:val="ru-RU" w:eastAsia="ru-RU"/>
    </w:rPr>
  </w:style>
  <w:style w:type="paragraph" w:customStyle="1" w:styleId="1">
    <w:name w:val="Без интервала1"/>
    <w:uiPriority w:val="99"/>
    <w:rsid w:val="00397BC3"/>
    <w:pPr>
      <w:widowControl w:val="0"/>
      <w:suppressAutoHyphens/>
      <w:spacing w:before="120" w:after="120"/>
      <w:jc w:val="center"/>
    </w:pPr>
    <w:rPr>
      <w:rFonts w:ascii="Arial Narrow" w:eastAsia="Arial Unicode MS" w:hAnsi="Arial Narrow" w:cs="Arial CYR"/>
      <w:b/>
      <w:color w:val="000000"/>
      <w:kern w:val="1"/>
      <w:sz w:val="24"/>
    </w:rPr>
  </w:style>
  <w:style w:type="paragraph" w:styleId="BodyTextIndent">
    <w:name w:val="Body Text Indent"/>
    <w:aliases w:val="Основной текст 1,Нумерованный список !!,Надин стиль"/>
    <w:basedOn w:val="Normal"/>
    <w:link w:val="BodyTextIndentChar"/>
    <w:uiPriority w:val="99"/>
    <w:rsid w:val="00DE1ACB"/>
    <w:pPr>
      <w:spacing w:after="120"/>
      <w:ind w:left="283"/>
    </w:pPr>
    <w:rPr>
      <w:rFonts w:ascii="Arial Narrow" w:hAnsi="Arial Narrow"/>
      <w:color w:val="000000"/>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locked/>
    <w:rsid w:val="00DE1ACB"/>
    <w:rPr>
      <w:rFonts w:ascii="Arial Narrow" w:hAnsi="Arial Narrow" w:cs="Times New Roman"/>
      <w:color w:val="000000"/>
      <w:sz w:val="20"/>
    </w:rPr>
  </w:style>
  <w:style w:type="paragraph" w:customStyle="1" w:styleId="Default">
    <w:name w:val="Default"/>
    <w:uiPriority w:val="99"/>
    <w:rsid w:val="00C25059"/>
    <w:pPr>
      <w:autoSpaceDE w:val="0"/>
      <w:autoSpaceDN w:val="0"/>
      <w:adjustRightInd w:val="0"/>
    </w:pPr>
    <w:rPr>
      <w:rFonts w:ascii="Arial" w:eastAsia="Times New Roman" w:hAnsi="Arial" w:cs="Arial"/>
      <w:color w:val="000000"/>
      <w:sz w:val="24"/>
      <w:szCs w:val="24"/>
    </w:rPr>
  </w:style>
  <w:style w:type="paragraph" w:customStyle="1" w:styleId="10">
    <w:name w:val="Абзац списка1"/>
    <w:basedOn w:val="Normal"/>
    <w:uiPriority w:val="99"/>
    <w:rsid w:val="00071510"/>
    <w:pPr>
      <w:autoSpaceDE w:val="0"/>
      <w:autoSpaceDN w:val="0"/>
      <w:adjustRightInd w:val="0"/>
      <w:spacing w:before="160" w:after="160" w:line="360" w:lineRule="auto"/>
      <w:ind w:firstLine="709"/>
      <w:jc w:val="both"/>
    </w:pPr>
    <w:rPr>
      <w:rFonts w:ascii="Arial Narrow" w:hAnsi="Arial Narrow" w:cs="Arial CYR"/>
      <w:color w:val="000000"/>
      <w:sz w:val="24"/>
      <w:szCs w:val="24"/>
      <w:lang w:eastAsia="ru-RU"/>
    </w:rPr>
  </w:style>
  <w:style w:type="paragraph" w:customStyle="1" w:styleId="20">
    <w:name w:val="Без интервала2"/>
    <w:link w:val="a3"/>
    <w:autoRedefine/>
    <w:uiPriority w:val="99"/>
    <w:rsid w:val="00071510"/>
    <w:pPr>
      <w:spacing w:before="80" w:after="80"/>
      <w:jc w:val="center"/>
    </w:pPr>
    <w:rPr>
      <w:rFonts w:ascii="Arial Narrow" w:hAnsi="Arial Narrow"/>
      <w:color w:val="000000"/>
      <w:lang w:eastAsia="en-US"/>
    </w:rPr>
  </w:style>
  <w:style w:type="character" w:customStyle="1" w:styleId="a3">
    <w:name w:val="Без интервала Знак"/>
    <w:link w:val="20"/>
    <w:uiPriority w:val="99"/>
    <w:locked/>
    <w:rsid w:val="00071510"/>
    <w:rPr>
      <w:rFonts w:ascii="Arial Narrow" w:hAnsi="Arial Narrow"/>
      <w:color w:val="000000"/>
      <w:sz w:val="22"/>
      <w:lang w:val="ru-RU" w:eastAsia="en-US"/>
    </w:rPr>
  </w:style>
  <w:style w:type="paragraph" w:customStyle="1" w:styleId="11">
    <w:name w:val="Абзац списка11"/>
    <w:basedOn w:val="Normal"/>
    <w:uiPriority w:val="99"/>
    <w:rsid w:val="004D18D5"/>
    <w:pPr>
      <w:spacing w:before="80" w:after="80" w:line="240" w:lineRule="auto"/>
      <w:jc w:val="center"/>
    </w:pPr>
    <w:rPr>
      <w:rFonts w:ascii="Arial Narrow" w:eastAsia="Times New Roman" w:hAnsi="Arial Narrow" w:cs="Arial CYR"/>
      <w:b/>
      <w:color w:val="000000"/>
      <w:sz w:val="24"/>
    </w:rPr>
  </w:style>
  <w:style w:type="paragraph" w:customStyle="1" w:styleId="a4">
    <w:name w:val="Новый абзац"/>
    <w:basedOn w:val="Normal"/>
    <w:link w:val="21"/>
    <w:uiPriority w:val="99"/>
    <w:rsid w:val="00AE7BF5"/>
    <w:pPr>
      <w:spacing w:after="120"/>
      <w:ind w:firstLine="567"/>
      <w:jc w:val="both"/>
    </w:pPr>
    <w:rPr>
      <w:rFonts w:ascii="Arial" w:hAnsi="Arial"/>
      <w:color w:val="000000"/>
      <w:sz w:val="24"/>
      <w:szCs w:val="20"/>
      <w:lang w:eastAsia="ru-RU"/>
    </w:rPr>
  </w:style>
  <w:style w:type="character" w:customStyle="1" w:styleId="21">
    <w:name w:val="Новый абзац Знак2"/>
    <w:link w:val="a4"/>
    <w:uiPriority w:val="99"/>
    <w:locked/>
    <w:rsid w:val="00AE7BF5"/>
    <w:rPr>
      <w:rFonts w:ascii="Arial" w:hAnsi="Arial"/>
      <w:color w:val="000000"/>
      <w:sz w:val="24"/>
      <w:lang w:val="ru-RU" w:eastAsia="ru-RU"/>
    </w:rPr>
  </w:style>
  <w:style w:type="paragraph" w:customStyle="1" w:styleId="a5">
    <w:name w:val="АБЗАЦ стандартный"/>
    <w:basedOn w:val="Normal"/>
    <w:uiPriority w:val="99"/>
    <w:rsid w:val="003C5A6E"/>
    <w:pPr>
      <w:autoSpaceDE w:val="0"/>
      <w:autoSpaceDN w:val="0"/>
      <w:adjustRightInd w:val="0"/>
      <w:spacing w:after="0" w:line="240" w:lineRule="auto"/>
      <w:ind w:firstLine="720"/>
      <w:jc w:val="both"/>
    </w:pPr>
    <w:rPr>
      <w:rFonts w:ascii="Times New Roman" w:hAnsi="Times New Roman"/>
      <w:sz w:val="24"/>
      <w:szCs w:val="24"/>
      <w:lang w:eastAsia="ru-RU"/>
    </w:rPr>
  </w:style>
  <w:style w:type="paragraph" w:styleId="DocumentMap">
    <w:name w:val="Document Map"/>
    <w:basedOn w:val="Normal"/>
    <w:link w:val="DocumentMapChar1"/>
    <w:uiPriority w:val="99"/>
    <w:locked/>
    <w:rsid w:val="001A5C25"/>
    <w:rPr>
      <w:rFonts w:ascii="Tahoma" w:hAnsi="Tahoma"/>
      <w:color w:val="000000"/>
      <w:sz w:val="16"/>
      <w:szCs w:val="20"/>
    </w:rPr>
  </w:style>
  <w:style w:type="character" w:customStyle="1" w:styleId="DocumentMapChar">
    <w:name w:val="Document Map Char"/>
    <w:basedOn w:val="DefaultParagraphFont"/>
    <w:link w:val="DocumentMap"/>
    <w:uiPriority w:val="99"/>
    <w:semiHidden/>
    <w:locked/>
    <w:rsid w:val="00777AB1"/>
    <w:rPr>
      <w:rFonts w:ascii="Times New Roman" w:hAnsi="Times New Roman" w:cs="Times New Roman"/>
      <w:sz w:val="2"/>
      <w:lang w:eastAsia="en-US"/>
    </w:rPr>
  </w:style>
  <w:style w:type="character" w:customStyle="1" w:styleId="DocumentMapChar1">
    <w:name w:val="Document Map Char1"/>
    <w:link w:val="DocumentMap"/>
    <w:uiPriority w:val="99"/>
    <w:locked/>
    <w:rsid w:val="001A5C25"/>
    <w:rPr>
      <w:rFonts w:ascii="Tahoma" w:hAnsi="Tahoma"/>
      <w:color w:val="000000"/>
      <w:sz w:val="16"/>
      <w:lang w:val="ru-RU" w:eastAsia="en-US"/>
    </w:rPr>
  </w:style>
  <w:style w:type="character" w:customStyle="1" w:styleId="22">
    <w:name w:val="Знак Знак Знак2"/>
    <w:aliases w:val="Знак Знак2,Основной текст Знак1 Знак,Знак Знак1 Знак,Body single Знак,bt Знак,отчет_нормаль Знак,Знак1 Знак Знак Знак"/>
    <w:uiPriority w:val="99"/>
    <w:rsid w:val="001A5C25"/>
    <w:rPr>
      <w:rFonts w:ascii="Calibri" w:hAnsi="Calibri"/>
      <w:color w:val="auto"/>
      <w:sz w:val="22"/>
      <w:lang w:eastAsia="en-US"/>
    </w:rPr>
  </w:style>
  <w:style w:type="character" w:customStyle="1" w:styleId="mw-headline">
    <w:name w:val="mw-headline"/>
    <w:uiPriority w:val="99"/>
    <w:rsid w:val="00EC33D7"/>
  </w:style>
  <w:style w:type="paragraph" w:customStyle="1" w:styleId="consplustitle">
    <w:name w:val="consplustitle"/>
    <w:basedOn w:val="Normal"/>
    <w:uiPriority w:val="99"/>
    <w:rsid w:val="009D32F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D32FD"/>
    <w:rPr>
      <w:rFonts w:cs="Times New Roman"/>
      <w:b/>
    </w:rPr>
  </w:style>
  <w:style w:type="paragraph" w:customStyle="1" w:styleId="a6">
    <w:name w:val="Без интервала"/>
    <w:autoRedefine/>
    <w:uiPriority w:val="99"/>
    <w:rsid w:val="0031382B"/>
    <w:pPr>
      <w:spacing w:before="80" w:after="80"/>
      <w:jc w:val="center"/>
    </w:pPr>
    <w:rPr>
      <w:rFonts w:ascii="Arial Narrow" w:eastAsia="Times New Roman" w:hAnsi="Arial Narrow" w:cs="Arial CYR"/>
      <w:bCs/>
      <w:iCs/>
      <w:color w:val="000000"/>
      <w:sz w:val="20"/>
      <w:lang w:eastAsia="en-US"/>
    </w:rPr>
  </w:style>
  <w:style w:type="paragraph" w:customStyle="1" w:styleId="a7">
    <w:name w:val="Абзац списка"/>
    <w:basedOn w:val="Normal"/>
    <w:uiPriority w:val="99"/>
    <w:rsid w:val="0031382B"/>
    <w:pPr>
      <w:autoSpaceDE w:val="0"/>
      <w:autoSpaceDN w:val="0"/>
      <w:adjustRightInd w:val="0"/>
      <w:spacing w:before="160" w:after="160" w:line="360" w:lineRule="auto"/>
      <w:ind w:firstLine="709"/>
      <w:jc w:val="both"/>
    </w:pPr>
    <w:rPr>
      <w:rFonts w:ascii="Arial Narrow" w:hAnsi="Arial Narrow" w:cs="Arial CYR"/>
      <w:color w:val="000000"/>
      <w:sz w:val="24"/>
      <w:szCs w:val="24"/>
      <w:lang w:eastAsia="ru-RU"/>
    </w:rPr>
  </w:style>
  <w:style w:type="character" w:styleId="Emphasis">
    <w:name w:val="Emphasis"/>
    <w:basedOn w:val="DefaultParagraphFont"/>
    <w:uiPriority w:val="99"/>
    <w:qFormat/>
    <w:locked/>
    <w:rsid w:val="003F7050"/>
    <w:rPr>
      <w:rFonts w:cs="Times New Roman"/>
      <w:i/>
      <w:iCs/>
    </w:rPr>
  </w:style>
</w:styles>
</file>

<file path=word/webSettings.xml><?xml version="1.0" encoding="utf-8"?>
<w:webSettings xmlns:r="http://schemas.openxmlformats.org/officeDocument/2006/relationships" xmlns:w="http://schemas.openxmlformats.org/wordprocessingml/2006/main">
  <w:divs>
    <w:div w:id="6326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1812</TotalTime>
  <Pages>58</Pages>
  <Words>11994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AdminServer</cp:lastModifiedBy>
  <cp:revision>56</cp:revision>
  <cp:lastPrinted>2022-01-20T12:00:00Z</cp:lastPrinted>
  <dcterms:created xsi:type="dcterms:W3CDTF">2014-10-28T07:17:00Z</dcterms:created>
  <dcterms:modified xsi:type="dcterms:W3CDTF">2022-11-15T08:36:00Z</dcterms:modified>
</cp:coreProperties>
</file>