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26" w:rsidRDefault="006A4426" w:rsidP="006A4426">
      <w:pPr>
        <w:jc w:val="center"/>
        <w:outlineLvl w:val="0"/>
      </w:pPr>
      <w:r w:rsidRPr="0064003A">
        <w:rPr>
          <w:b/>
        </w:rPr>
        <w:t>ПРОТОКОЛ №1</w:t>
      </w:r>
      <w:r>
        <w:t xml:space="preserve"> </w:t>
      </w:r>
    </w:p>
    <w:p w:rsidR="006A4426" w:rsidRDefault="006A4426" w:rsidP="006A4426">
      <w:pPr>
        <w:jc w:val="center"/>
        <w:outlineLvl w:val="0"/>
      </w:pPr>
      <w:r w:rsidRPr="00D6720C">
        <w:br/>
      </w:r>
      <w:r>
        <w:t xml:space="preserve">  </w:t>
      </w:r>
      <w:r w:rsidRPr="00984AD2">
        <w:rPr>
          <w:b/>
          <w:bCs/>
        </w:rPr>
        <w:t>о признании претендентов участниками аукциона в электронной форме</w:t>
      </w:r>
    </w:p>
    <w:p w:rsidR="006A4426" w:rsidRDefault="006A4426" w:rsidP="006A4426">
      <w:pPr>
        <w:jc w:val="center"/>
        <w:rPr>
          <w:b/>
          <w:bCs/>
          <w:lang w:eastAsia="en-US"/>
        </w:rPr>
      </w:pPr>
      <w:r w:rsidRPr="0093113A">
        <w:rPr>
          <w:b/>
          <w:bCs/>
          <w:lang w:eastAsia="en-US"/>
        </w:rPr>
        <w:t>ПО ПРОДАЖЕ ИМУЩЕСТВ</w:t>
      </w:r>
      <w:r>
        <w:rPr>
          <w:b/>
          <w:bCs/>
          <w:lang w:eastAsia="en-US"/>
        </w:rPr>
        <w:t xml:space="preserve">А, НАХОДЯЩЕГОСЯ В СОБСТВЕННОСТИ </w:t>
      </w:r>
    </w:p>
    <w:p w:rsidR="006A4426" w:rsidRDefault="006A4426" w:rsidP="006A442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Глинищевского сельского поселения Брянского муниципального района Брянской области </w:t>
      </w:r>
    </w:p>
    <w:p w:rsidR="006A4426" w:rsidRPr="00D6720C" w:rsidRDefault="006A4426" w:rsidP="006A4426">
      <w:pPr>
        <w:jc w:val="both"/>
        <w:outlineLvl w:val="0"/>
        <w:rPr>
          <w:b/>
        </w:rPr>
      </w:pPr>
      <w:r w:rsidRPr="00D6720C">
        <w:rPr>
          <w:b/>
        </w:rPr>
        <w:t xml:space="preserve">        </w:t>
      </w:r>
    </w:p>
    <w:p w:rsidR="006A4426" w:rsidRPr="001B2B76" w:rsidRDefault="006A4426" w:rsidP="006A4426">
      <w:proofErr w:type="spellStart"/>
      <w:r>
        <w:t>с</w:t>
      </w:r>
      <w:proofErr w:type="gramStart"/>
      <w:r>
        <w:t>.Г</w:t>
      </w:r>
      <w:proofErr w:type="gramEnd"/>
      <w:r>
        <w:t>линищево</w:t>
      </w:r>
      <w:proofErr w:type="spellEnd"/>
      <w:r w:rsidRPr="00D6720C">
        <w:tab/>
        <w:t xml:space="preserve">                        </w:t>
      </w:r>
      <w:r>
        <w:t xml:space="preserve">                        </w:t>
      </w:r>
      <w:r w:rsidRPr="00D6720C">
        <w:t xml:space="preserve"> 10</w:t>
      </w:r>
      <w:r>
        <w:t xml:space="preserve"> </w:t>
      </w:r>
      <w:r w:rsidRPr="00D6720C">
        <w:t>час</w:t>
      </w:r>
      <w:r>
        <w:t xml:space="preserve"> </w:t>
      </w:r>
      <w:r w:rsidRPr="00D6720C">
        <w:t xml:space="preserve"> 00 мин</w:t>
      </w:r>
      <w:r w:rsidRPr="00D6720C">
        <w:tab/>
      </w:r>
      <w:r w:rsidRPr="00D6720C">
        <w:tab/>
      </w:r>
      <w:r>
        <w:t xml:space="preserve">        </w:t>
      </w:r>
      <w:r w:rsidR="00AB1384">
        <w:t>21</w:t>
      </w:r>
      <w:r w:rsidRPr="001B2B76">
        <w:t xml:space="preserve"> </w:t>
      </w:r>
      <w:r>
        <w:t>июля</w:t>
      </w:r>
      <w:r w:rsidRPr="001B2B76">
        <w:t xml:space="preserve">  202</w:t>
      </w:r>
      <w:r>
        <w:t>2</w:t>
      </w:r>
      <w:r w:rsidRPr="001B2B76">
        <w:t xml:space="preserve"> г.</w:t>
      </w:r>
    </w:p>
    <w:p w:rsidR="006A4426" w:rsidRPr="00D6720C" w:rsidRDefault="006A4426" w:rsidP="006A4426">
      <w:pPr>
        <w:jc w:val="both"/>
        <w:outlineLvl w:val="0"/>
        <w:rPr>
          <w:b/>
        </w:rPr>
      </w:pPr>
    </w:p>
    <w:p w:rsidR="006A4426" w:rsidRPr="00D6720C" w:rsidRDefault="006A4426" w:rsidP="006A4426">
      <w:pPr>
        <w:jc w:val="both"/>
        <w:outlineLvl w:val="0"/>
        <w:rPr>
          <w:b/>
        </w:rPr>
      </w:pPr>
    </w:p>
    <w:p w:rsidR="006A4426" w:rsidRPr="00C82123" w:rsidRDefault="006A4426" w:rsidP="00AB1384">
      <w:pPr>
        <w:spacing w:after="200" w:line="276" w:lineRule="auto"/>
        <w:ind w:firstLine="567"/>
        <w:jc w:val="both"/>
        <w:outlineLvl w:val="0"/>
        <w:rPr>
          <w:b/>
          <w:bCs/>
          <w:lang w:eastAsia="en-US"/>
        </w:rPr>
      </w:pPr>
      <w:r w:rsidRPr="00C82123">
        <w:rPr>
          <w:b/>
          <w:bCs/>
          <w:lang w:eastAsia="en-US"/>
        </w:rPr>
        <w:t>Лот №1</w:t>
      </w:r>
      <w:r w:rsidRPr="00C82123">
        <w:t xml:space="preserve"> </w:t>
      </w:r>
      <w:r>
        <w:t>–Земельный участок. Категория земель</w:t>
      </w:r>
      <w:r w:rsidR="00AB1384">
        <w:t xml:space="preserve"> </w:t>
      </w:r>
      <w:r>
        <w:t>-</w:t>
      </w:r>
      <w:r w:rsidR="00AB1384">
        <w:t xml:space="preserve"> </w:t>
      </w:r>
      <w:r>
        <w:t>земли сельскохозяйственного назначения площадью 845000 кв.м., с кадастровым номером 32:02:0000000:4308 расположенного по адресу: РФ, Брянская область, Брянский район, Глинищевское сельское поселение; собственность № 32:02:0000000:4308-32/084/2021-1 от 17.11.2021 г.</w:t>
      </w:r>
    </w:p>
    <w:p w:rsidR="006A4426" w:rsidRPr="00C82123" w:rsidRDefault="006A4426" w:rsidP="006A4426">
      <w:pPr>
        <w:ind w:firstLine="708"/>
        <w:jc w:val="both"/>
      </w:pPr>
      <w:r w:rsidRPr="00C82123">
        <w:t xml:space="preserve">Информационное сообщение   </w:t>
      </w:r>
      <w:proofErr w:type="gramStart"/>
      <w:r w:rsidRPr="00C82123">
        <w:t xml:space="preserve">о проведении торгов  по продаже имущества размещено на </w:t>
      </w:r>
      <w:r w:rsidRPr="00C82123">
        <w:rPr>
          <w:bCs/>
        </w:rPr>
        <w:t>Официальном сайте Российской Федерации для размещения информации о проведении</w:t>
      </w:r>
      <w:proofErr w:type="gramEnd"/>
      <w:r w:rsidRPr="00C82123">
        <w:rPr>
          <w:bCs/>
        </w:rPr>
        <w:t xml:space="preserve"> торгов </w:t>
      </w:r>
      <w:hyperlink r:id="rId5" w:history="1">
        <w:r w:rsidRPr="00C82123">
          <w:rPr>
            <w:rStyle w:val="a3"/>
            <w:bCs/>
          </w:rPr>
          <w:t>www.torgi.gov.ru</w:t>
        </w:r>
      </w:hyperlink>
      <w:r w:rsidRPr="00C82123">
        <w:t xml:space="preserve"> и на официальном сайте Глинищевской сельской администрации </w:t>
      </w:r>
      <w:hyperlink r:id="rId6" w:history="1">
        <w:r w:rsidRPr="00C82123">
          <w:rPr>
            <w:rStyle w:val="a3"/>
          </w:rPr>
          <w:t>http://глинищево.рф/</w:t>
        </w:r>
      </w:hyperlink>
      <w:r w:rsidRPr="00C82123">
        <w:t xml:space="preserve"> </w:t>
      </w:r>
      <w:r w:rsidRPr="00C82123">
        <w:rPr>
          <w:bCs/>
        </w:rPr>
        <w:t xml:space="preserve">в информационно-телекоммуникационной сети «Интернет» </w:t>
      </w:r>
      <w:r>
        <w:rPr>
          <w:rStyle w:val="a4"/>
        </w:rPr>
        <w:t>11.06.2022 г.</w:t>
      </w:r>
    </w:p>
    <w:p w:rsidR="006A4426" w:rsidRPr="00C82123" w:rsidRDefault="006A4426" w:rsidP="006A4426">
      <w:pPr>
        <w:ind w:firstLine="708"/>
        <w:jc w:val="both"/>
      </w:pPr>
    </w:p>
    <w:p w:rsidR="006A4426" w:rsidRPr="00C82123" w:rsidRDefault="006A4426" w:rsidP="00AB138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sz w:val="24"/>
          <w:szCs w:val="24"/>
          <w:lang w:val="ru-RU"/>
        </w:rPr>
      </w:pPr>
      <w:r w:rsidRPr="00C82123">
        <w:rPr>
          <w:sz w:val="24"/>
          <w:szCs w:val="24"/>
          <w:lang w:val="ru-RU"/>
        </w:rPr>
        <w:t>Оператор электронной площадки (Оператор)</w:t>
      </w:r>
      <w:r w:rsidRPr="00C82123">
        <w:rPr>
          <w:b w:val="0"/>
          <w:bCs w:val="0"/>
          <w:sz w:val="24"/>
          <w:szCs w:val="24"/>
          <w:lang w:val="ru-RU"/>
        </w:rPr>
        <w:t>:</w:t>
      </w:r>
      <w:r>
        <w:rPr>
          <w:b w:val="0"/>
          <w:bCs w:val="0"/>
          <w:sz w:val="24"/>
          <w:szCs w:val="24"/>
          <w:lang w:val="ru-RU"/>
        </w:rPr>
        <w:t xml:space="preserve"> </w:t>
      </w:r>
      <w:r w:rsidR="00AB1384">
        <w:rPr>
          <w:sz w:val="24"/>
          <w:szCs w:val="24"/>
          <w:lang w:val="ru-RU"/>
        </w:rPr>
        <w:t>ЗАО «</w:t>
      </w:r>
      <w:r w:rsidRPr="00C82123">
        <w:rPr>
          <w:sz w:val="24"/>
          <w:szCs w:val="24"/>
          <w:lang w:val="ru-RU"/>
        </w:rPr>
        <w:t xml:space="preserve">Сбербанк </w:t>
      </w:r>
      <w:proofErr w:type="gramStart"/>
      <w:r w:rsidRPr="00C82123">
        <w:rPr>
          <w:sz w:val="24"/>
          <w:szCs w:val="24"/>
          <w:lang w:val="ru-RU"/>
        </w:rPr>
        <w:t>–А</w:t>
      </w:r>
      <w:proofErr w:type="gramEnd"/>
      <w:r w:rsidRPr="00C82123">
        <w:rPr>
          <w:sz w:val="24"/>
          <w:szCs w:val="24"/>
          <w:lang w:val="ru-RU"/>
        </w:rPr>
        <w:t>втоматизированная система торгов» .</w:t>
      </w:r>
    </w:p>
    <w:p w:rsidR="006A4426" w:rsidRPr="00C82123" w:rsidRDefault="006A4426" w:rsidP="006A4426">
      <w:pPr>
        <w:ind w:firstLine="708"/>
        <w:jc w:val="both"/>
      </w:pPr>
      <w:r w:rsidRPr="00C82123">
        <w:t xml:space="preserve">Документация о торгах в электронной форме размещается на Интернет-сайте: </w:t>
      </w:r>
      <w:hyperlink r:id="rId7" w:history="1">
        <w:r w:rsidRPr="00C82123">
          <w:rPr>
            <w:rStyle w:val="a3"/>
          </w:rPr>
          <w:t>http://utp.sberbank-ast.ru/</w:t>
        </w:r>
      </w:hyperlink>
      <w:r w:rsidRPr="00C82123">
        <w:t xml:space="preserve"> в торговой секции  «Приватизация, аренда и продажа прав»</w:t>
      </w:r>
    </w:p>
    <w:p w:rsidR="006A4426" w:rsidRPr="00C82123" w:rsidRDefault="006A4426" w:rsidP="006A4426">
      <w:pPr>
        <w:pStyle w:val="2"/>
        <w:ind w:right="-5" w:firstLine="540"/>
        <w:rPr>
          <w:b/>
          <w:bCs/>
          <w:szCs w:val="24"/>
        </w:rPr>
      </w:pPr>
      <w:r w:rsidRPr="00C82123">
        <w:rPr>
          <w:szCs w:val="24"/>
        </w:rPr>
        <w:t xml:space="preserve"> </w:t>
      </w:r>
      <w:r w:rsidRPr="00C82123">
        <w:rPr>
          <w:b/>
          <w:bCs/>
          <w:szCs w:val="24"/>
        </w:rPr>
        <w:t>Собственник выставляемого на торги имущества</w:t>
      </w:r>
      <w:r w:rsidRPr="00C82123">
        <w:rPr>
          <w:szCs w:val="24"/>
        </w:rPr>
        <w:t xml:space="preserve"> –  Глинищевское сельское поселение Брянского муниципального района Брянской области</w:t>
      </w:r>
      <w:r w:rsidRPr="00C82123">
        <w:rPr>
          <w:b/>
          <w:bCs/>
          <w:szCs w:val="24"/>
        </w:rPr>
        <w:t>.</w:t>
      </w:r>
    </w:p>
    <w:p w:rsidR="006A4426" w:rsidRPr="00C82123" w:rsidRDefault="006A4426" w:rsidP="006A4426">
      <w:pPr>
        <w:pStyle w:val="2"/>
        <w:ind w:right="-5" w:firstLine="720"/>
        <w:rPr>
          <w:b/>
          <w:bCs/>
          <w:szCs w:val="24"/>
        </w:rPr>
      </w:pPr>
    </w:p>
    <w:p w:rsidR="006A4426" w:rsidRPr="00C82123" w:rsidRDefault="006A4426" w:rsidP="006A4426">
      <w:pPr>
        <w:pStyle w:val="2"/>
        <w:ind w:right="-5" w:firstLine="720"/>
        <w:rPr>
          <w:szCs w:val="24"/>
        </w:rPr>
      </w:pPr>
      <w:r w:rsidRPr="00C82123">
        <w:rPr>
          <w:b/>
          <w:bCs/>
          <w:szCs w:val="24"/>
        </w:rPr>
        <w:t xml:space="preserve">Продавец  - </w:t>
      </w:r>
      <w:r w:rsidRPr="00C82123">
        <w:rPr>
          <w:szCs w:val="24"/>
        </w:rPr>
        <w:t xml:space="preserve">  Глинищевская  сельская администрация.</w:t>
      </w:r>
    </w:p>
    <w:p w:rsidR="006A4426" w:rsidRPr="00C82123" w:rsidRDefault="006A4426" w:rsidP="006A4426">
      <w:pPr>
        <w:ind w:firstLine="708"/>
        <w:jc w:val="both"/>
        <w:rPr>
          <w:bCs/>
        </w:rPr>
      </w:pPr>
    </w:p>
    <w:p w:rsidR="006A4426" w:rsidRPr="00C82123" w:rsidRDefault="006A4426" w:rsidP="006A4426">
      <w:pPr>
        <w:ind w:firstLine="720"/>
        <w:jc w:val="both"/>
      </w:pPr>
    </w:p>
    <w:p w:rsidR="006A4426" w:rsidRPr="00C82123" w:rsidRDefault="006A4426" w:rsidP="006A4426">
      <w:pPr>
        <w:jc w:val="center"/>
        <w:outlineLvl w:val="0"/>
        <w:rPr>
          <w:b/>
        </w:rPr>
      </w:pPr>
      <w:r w:rsidRPr="00C82123">
        <w:rPr>
          <w:b/>
        </w:rPr>
        <w:t>ПРИСУТСТВОВАЛИ:</w:t>
      </w:r>
    </w:p>
    <w:p w:rsidR="006A4426" w:rsidRPr="00C82123" w:rsidRDefault="006A4426" w:rsidP="006A4426">
      <w:r w:rsidRPr="00C82123">
        <w:t>Комиссия в составе:</w:t>
      </w:r>
    </w:p>
    <w:p w:rsidR="006A4426" w:rsidRPr="00C82123" w:rsidRDefault="006A4426" w:rsidP="006A4426">
      <w:proofErr w:type="spellStart"/>
      <w:r w:rsidRPr="00C82123">
        <w:t>Трушкин</w:t>
      </w:r>
      <w:proofErr w:type="spellEnd"/>
      <w:r w:rsidRPr="00C82123">
        <w:t xml:space="preserve"> Н.Д. – глава Глинищевского сельского поселения, председатель комиссии;</w:t>
      </w:r>
    </w:p>
    <w:p w:rsidR="006A4426" w:rsidRPr="00C82123" w:rsidRDefault="006A4426" w:rsidP="006A4426">
      <w:r w:rsidRPr="00C82123">
        <w:t>Новикова О.А. – ведущий специалист Глинищевской сельской администрации, заместитель     председателя комиссии;</w:t>
      </w:r>
    </w:p>
    <w:p w:rsidR="006A4426" w:rsidRPr="00C82123" w:rsidRDefault="006A4426" w:rsidP="006A4426">
      <w:r w:rsidRPr="00C82123">
        <w:t>Члены аукционной комиссии:</w:t>
      </w:r>
    </w:p>
    <w:p w:rsidR="006A4426" w:rsidRPr="00C82123" w:rsidRDefault="006A4426" w:rsidP="006A4426">
      <w:proofErr w:type="spellStart"/>
      <w:r>
        <w:t>Шатунова</w:t>
      </w:r>
      <w:proofErr w:type="spellEnd"/>
      <w:r>
        <w:t xml:space="preserve"> Е.М.</w:t>
      </w:r>
      <w:r w:rsidRPr="00C82123">
        <w:t>. – главный бухгалтер Глинищевской сельской администрации.</w:t>
      </w:r>
    </w:p>
    <w:p w:rsidR="006A4426" w:rsidRPr="00C82123" w:rsidRDefault="006A4426" w:rsidP="006A4426">
      <w:proofErr w:type="spellStart"/>
      <w:r w:rsidRPr="00C82123">
        <w:t>Столярова</w:t>
      </w:r>
      <w:proofErr w:type="spellEnd"/>
      <w:r w:rsidRPr="00C82123">
        <w:t xml:space="preserve"> В.И. – старший инспектор Глинищевской сельской администрации по земельным   вопросам, секретарь комиссии;</w:t>
      </w:r>
    </w:p>
    <w:p w:rsidR="00EA716D" w:rsidRDefault="00EA716D" w:rsidP="006A4426">
      <w:pPr>
        <w:outlineLvl w:val="0"/>
      </w:pPr>
      <w:proofErr w:type="spellStart"/>
      <w:r>
        <w:t>Четверикова</w:t>
      </w:r>
      <w:proofErr w:type="spellEnd"/>
      <w:r>
        <w:t xml:space="preserve"> Р.Т.</w:t>
      </w:r>
      <w:r w:rsidR="006A4426">
        <w:t xml:space="preserve">  </w:t>
      </w:r>
      <w:r>
        <w:t xml:space="preserve">– </w:t>
      </w:r>
      <w:proofErr w:type="spellStart"/>
      <w:r>
        <w:t>юристконсульт</w:t>
      </w:r>
      <w:proofErr w:type="spellEnd"/>
      <w:r>
        <w:t xml:space="preserve"> Глинищевской сельской администрации;</w:t>
      </w:r>
    </w:p>
    <w:p w:rsidR="00C40A5C" w:rsidRDefault="006A4426" w:rsidP="006A4426">
      <w:pPr>
        <w:outlineLvl w:val="0"/>
      </w:pPr>
      <w:r w:rsidRPr="00C82123">
        <w:t xml:space="preserve">  </w:t>
      </w:r>
    </w:p>
    <w:p w:rsidR="007E0A7D" w:rsidRPr="00C82123" w:rsidRDefault="006A4426" w:rsidP="006A4426">
      <w:pPr>
        <w:outlineLvl w:val="0"/>
        <w:rPr>
          <w:b/>
        </w:rPr>
      </w:pPr>
      <w:r w:rsidRPr="00C82123">
        <w:t xml:space="preserve">                                                   </w:t>
      </w:r>
      <w:r w:rsidRPr="00C82123">
        <w:rPr>
          <w:b/>
        </w:rPr>
        <w:t>ПОВЕСТКА ДНЯ</w:t>
      </w:r>
    </w:p>
    <w:p w:rsidR="006A4426" w:rsidRPr="00C82123" w:rsidRDefault="006A4426" w:rsidP="006A4426">
      <w:pPr>
        <w:outlineLvl w:val="0"/>
        <w:rPr>
          <w:b/>
        </w:rPr>
      </w:pPr>
    </w:p>
    <w:p w:rsidR="006A4426" w:rsidRPr="00C82123" w:rsidRDefault="006A4426" w:rsidP="006A4426">
      <w:pPr>
        <w:ind w:firstLine="540"/>
        <w:jc w:val="both"/>
      </w:pPr>
      <w:r w:rsidRPr="00C82123">
        <w:t>О признании претендентов участниками  электронного аукциона по продаже имущества, находящегося в собственности Глинищевского сельского поселения Брянского муниципального района Брянской области:</w:t>
      </w:r>
    </w:p>
    <w:p w:rsidR="006A4426" w:rsidRPr="00C40A5C" w:rsidRDefault="006A4426" w:rsidP="006A4426">
      <w:pPr>
        <w:ind w:firstLine="720"/>
        <w:jc w:val="both"/>
      </w:pPr>
      <w:r w:rsidRPr="00C82123">
        <w:rPr>
          <w:b/>
        </w:rPr>
        <w:t xml:space="preserve">  Лот №1 </w:t>
      </w:r>
      <w:r w:rsidR="00C40A5C">
        <w:t xml:space="preserve">–Земельный участок. </w:t>
      </w:r>
      <w:proofErr w:type="gramStart"/>
      <w:r w:rsidR="00C40A5C">
        <w:t>Категория земель –</w:t>
      </w:r>
      <w:r w:rsidR="00AB1384">
        <w:t xml:space="preserve"> </w:t>
      </w:r>
      <w:r w:rsidR="00C40A5C">
        <w:t>земли сельскохозяйственного назначения площадью 845000 кв.м., с кадастровым номером 32:02:0000000:4308 расположенному по адресу:</w:t>
      </w:r>
      <w:proofErr w:type="gramEnd"/>
      <w:r w:rsidR="00C40A5C">
        <w:t xml:space="preserve"> РФ, Брянская область, Брянский район, Глинищевское сельское поселение; собственность №32:02:0000000:4308-32/084/2021-1 от 17.11.2021 г.</w:t>
      </w:r>
    </w:p>
    <w:p w:rsidR="006A4426" w:rsidRPr="00C82123" w:rsidRDefault="006A4426" w:rsidP="006A4426">
      <w:pPr>
        <w:ind w:firstLine="720"/>
        <w:jc w:val="both"/>
      </w:pPr>
    </w:p>
    <w:p w:rsidR="006A4426" w:rsidRDefault="006A4426" w:rsidP="006A4426">
      <w:pPr>
        <w:ind w:firstLine="540"/>
        <w:jc w:val="both"/>
        <w:outlineLvl w:val="0"/>
        <w:rPr>
          <w:u w:val="single"/>
        </w:rPr>
      </w:pPr>
      <w:r w:rsidRPr="00C82123">
        <w:rPr>
          <w:u w:val="single"/>
        </w:rPr>
        <w:lastRenderedPageBreak/>
        <w:t xml:space="preserve">По вопросу повестки дня выступил инспектор  </w:t>
      </w:r>
      <w:r w:rsidR="00C40A5C">
        <w:rPr>
          <w:u w:val="single"/>
        </w:rPr>
        <w:t>Козырева Н.Е.</w:t>
      </w:r>
      <w:r w:rsidRPr="00C82123">
        <w:rPr>
          <w:u w:val="single"/>
        </w:rPr>
        <w:t>:</w:t>
      </w:r>
    </w:p>
    <w:p w:rsidR="00B77786" w:rsidRPr="00C82123" w:rsidRDefault="00B77786" w:rsidP="006A4426">
      <w:pPr>
        <w:ind w:firstLine="540"/>
        <w:jc w:val="both"/>
        <w:outlineLvl w:val="0"/>
        <w:rPr>
          <w:u w:val="single"/>
        </w:rPr>
      </w:pPr>
    </w:p>
    <w:p w:rsidR="006A4426" w:rsidRDefault="006A4426" w:rsidP="00B77786">
      <w:pPr>
        <w:pStyle w:val="a5"/>
        <w:numPr>
          <w:ilvl w:val="0"/>
          <w:numId w:val="1"/>
        </w:numPr>
        <w:jc w:val="both"/>
        <w:outlineLvl w:val="0"/>
      </w:pPr>
      <w:r w:rsidRPr="00C82123">
        <w:t xml:space="preserve">За период с </w:t>
      </w:r>
      <w:r w:rsidR="00C40A5C">
        <w:t>11.06.2022</w:t>
      </w:r>
      <w:r>
        <w:t xml:space="preserve"> </w:t>
      </w:r>
      <w:r w:rsidRPr="00C82123">
        <w:t xml:space="preserve">г. по </w:t>
      </w:r>
      <w:r w:rsidR="00B77786">
        <w:t>12.07.2022</w:t>
      </w:r>
      <w:r w:rsidRPr="00C82123">
        <w:t xml:space="preserve"> г до 16 час 00 мин. включительно в </w:t>
      </w:r>
      <w:r w:rsidR="004319C5">
        <w:t>Глинищ</w:t>
      </w:r>
      <w:r w:rsidRPr="00C82123">
        <w:t>евскую сельскую администрацию от претендентов заявок  на участие в  электронном аукционе по продаже имущества, находящегося в собственности Глинищевского сельского поселения Брянского муниципального района Брянской области</w:t>
      </w:r>
    </w:p>
    <w:p w:rsidR="00B77786" w:rsidRPr="00B77786" w:rsidRDefault="00B77786" w:rsidP="00B77786">
      <w:pPr>
        <w:pStyle w:val="a5"/>
        <w:jc w:val="both"/>
        <w:outlineLvl w:val="0"/>
        <w:rPr>
          <w:b/>
        </w:rPr>
      </w:pPr>
    </w:p>
    <w:p w:rsidR="006A4426" w:rsidRPr="00B77786" w:rsidRDefault="006A4426" w:rsidP="00AB1384">
      <w:pPr>
        <w:spacing w:after="200" w:line="276" w:lineRule="auto"/>
        <w:ind w:firstLine="567"/>
        <w:jc w:val="both"/>
        <w:outlineLvl w:val="0"/>
        <w:rPr>
          <w:b/>
          <w:bCs/>
          <w:lang w:eastAsia="en-US"/>
        </w:rPr>
      </w:pPr>
      <w:r w:rsidRPr="00C82123">
        <w:rPr>
          <w:b/>
          <w:bCs/>
          <w:lang w:eastAsia="en-US"/>
        </w:rPr>
        <w:t>Лот №1</w:t>
      </w:r>
      <w:r w:rsidRPr="00C82123">
        <w:t xml:space="preserve"> </w:t>
      </w:r>
      <w:r w:rsidR="00B77786" w:rsidRPr="00C82123">
        <w:rPr>
          <w:b/>
          <w:bCs/>
          <w:lang w:eastAsia="en-US"/>
        </w:rPr>
        <w:t>1</w:t>
      </w:r>
      <w:r w:rsidR="00B77786" w:rsidRPr="00C82123">
        <w:t xml:space="preserve"> </w:t>
      </w:r>
      <w:r w:rsidR="00B77786">
        <w:t>–Земельный участок. Категория земель</w:t>
      </w:r>
      <w:r w:rsidR="00AB1384">
        <w:t xml:space="preserve"> </w:t>
      </w:r>
      <w:r w:rsidR="00B77786">
        <w:t>-</w:t>
      </w:r>
      <w:r w:rsidR="00AB1384">
        <w:t xml:space="preserve"> </w:t>
      </w:r>
      <w:r w:rsidR="00B77786">
        <w:t>земли сельскохозяйственного назначения площадью 845000 кв.м., с кадастровым номером 32:02:0000000:4308 расположенного по адресу: РФ, Брянская область, Брянский район, Глинищевское сельское поселение; собственность № 32:02:0000000:4308-32/084/2021-1 от 17.11.2021 г.</w:t>
      </w:r>
    </w:p>
    <w:p w:rsidR="006A4426" w:rsidRPr="00C82123" w:rsidRDefault="006A4426" w:rsidP="006A4426">
      <w:pPr>
        <w:jc w:val="both"/>
        <w:rPr>
          <w:b/>
        </w:rPr>
      </w:pPr>
      <w:r w:rsidRPr="00C82123">
        <w:t xml:space="preserve">2) Предложила в соответствии со ст. 18 Федерального закона №178-ФЗ от 21.12.2001г. «О приватизации государственного и муниципального имущества» </w:t>
      </w:r>
      <w:r w:rsidRPr="00C82123">
        <w:rPr>
          <w:b/>
        </w:rPr>
        <w:t xml:space="preserve">признать аукцион несостоявшимся. </w:t>
      </w:r>
    </w:p>
    <w:p w:rsidR="006A4426" w:rsidRPr="00C82123" w:rsidRDefault="006A4426" w:rsidP="006A4426">
      <w:pPr>
        <w:ind w:firstLine="540"/>
        <w:jc w:val="both"/>
      </w:pPr>
    </w:p>
    <w:p w:rsidR="006A4426" w:rsidRPr="00C82123" w:rsidRDefault="006A4426" w:rsidP="006A4426">
      <w:pPr>
        <w:ind w:firstLine="540"/>
        <w:jc w:val="both"/>
        <w:rPr>
          <w:b/>
        </w:rPr>
      </w:pPr>
      <w:r w:rsidRPr="00C82123">
        <w:rPr>
          <w:b/>
        </w:rPr>
        <w:t>Предложение принято единогласно</w:t>
      </w:r>
    </w:p>
    <w:p w:rsidR="006A4426" w:rsidRPr="00C82123" w:rsidRDefault="006A4426" w:rsidP="006A4426">
      <w:pPr>
        <w:jc w:val="both"/>
      </w:pPr>
    </w:p>
    <w:p w:rsidR="006A4426" w:rsidRPr="00C82123" w:rsidRDefault="006A4426" w:rsidP="006A4426">
      <w:pPr>
        <w:jc w:val="both"/>
      </w:pPr>
    </w:p>
    <w:p w:rsidR="006A4426" w:rsidRPr="00C82123" w:rsidRDefault="006A4426" w:rsidP="006A4426">
      <w:pPr>
        <w:jc w:val="both"/>
      </w:pPr>
      <w:r w:rsidRPr="00C82123">
        <w:t xml:space="preserve">Председатель комиссии </w:t>
      </w:r>
      <w:r w:rsidRPr="00C82123">
        <w:tab/>
      </w:r>
      <w:r w:rsidRPr="00C82123">
        <w:tab/>
        <w:t xml:space="preserve">                                 </w:t>
      </w:r>
      <w:r w:rsidRPr="00C82123">
        <w:tab/>
        <w:t xml:space="preserve">               </w:t>
      </w:r>
      <w:proofErr w:type="spellStart"/>
      <w:r w:rsidRPr="00C82123">
        <w:t>Трушкин</w:t>
      </w:r>
      <w:proofErr w:type="spellEnd"/>
      <w:r w:rsidRPr="00C82123">
        <w:t xml:space="preserve"> Н.Д.</w:t>
      </w:r>
    </w:p>
    <w:p w:rsidR="006A4426" w:rsidRPr="00C82123" w:rsidRDefault="006A4426" w:rsidP="006A4426">
      <w:pPr>
        <w:jc w:val="both"/>
      </w:pPr>
    </w:p>
    <w:p w:rsidR="006A4426" w:rsidRPr="00C82123" w:rsidRDefault="006A4426" w:rsidP="006A4426">
      <w:pPr>
        <w:jc w:val="both"/>
      </w:pPr>
      <w:r w:rsidRPr="00C82123">
        <w:t xml:space="preserve">Члены комиссии: </w:t>
      </w:r>
      <w:r w:rsidRPr="00C82123">
        <w:tab/>
      </w:r>
      <w:r w:rsidRPr="00C82123">
        <w:tab/>
      </w:r>
      <w:r w:rsidRPr="00C82123">
        <w:tab/>
        <w:t xml:space="preserve">                                                    </w:t>
      </w:r>
    </w:p>
    <w:p w:rsidR="001B72BE" w:rsidRDefault="001B72BE" w:rsidP="001B72BE">
      <w:pPr>
        <w:jc w:val="center"/>
      </w:pPr>
    </w:p>
    <w:p w:rsidR="006A4426" w:rsidRDefault="001B72BE" w:rsidP="001B72BE">
      <w:pPr>
        <w:jc w:val="center"/>
      </w:pPr>
      <w:r>
        <w:t xml:space="preserve">                                                                                         </w:t>
      </w:r>
      <w:r w:rsidR="006A4426" w:rsidRPr="00C82123">
        <w:t xml:space="preserve">Новикова </w:t>
      </w:r>
      <w:r w:rsidR="006A4426">
        <w:t xml:space="preserve"> </w:t>
      </w:r>
      <w:r w:rsidR="006A4426" w:rsidRPr="00C82123">
        <w:t>О.А</w:t>
      </w:r>
    </w:p>
    <w:p w:rsidR="006A4426" w:rsidRPr="00C82123" w:rsidRDefault="00AB1384" w:rsidP="00AB1384">
      <w:pPr>
        <w:jc w:val="center"/>
      </w:pPr>
      <w:r>
        <w:t xml:space="preserve">                                                                                          </w:t>
      </w:r>
      <w:proofErr w:type="spellStart"/>
      <w:r w:rsidR="00B77786">
        <w:t>Шатунова</w:t>
      </w:r>
      <w:proofErr w:type="spellEnd"/>
      <w:r w:rsidR="00B77786">
        <w:t xml:space="preserve"> Е.М.</w:t>
      </w:r>
    </w:p>
    <w:p w:rsidR="006A4426" w:rsidRPr="00C82123" w:rsidRDefault="00AB1384" w:rsidP="00AB1384">
      <w:pPr>
        <w:jc w:val="center"/>
      </w:pPr>
      <w:r>
        <w:t xml:space="preserve">                                                               </w:t>
      </w:r>
      <w:r w:rsidR="001B72BE">
        <w:t xml:space="preserve"> </w:t>
      </w:r>
      <w:r>
        <w:t xml:space="preserve">                          </w:t>
      </w:r>
      <w:proofErr w:type="spellStart"/>
      <w:r w:rsidR="006A4426" w:rsidRPr="00C82123">
        <w:t>Столярова</w:t>
      </w:r>
      <w:proofErr w:type="spellEnd"/>
      <w:r w:rsidR="006A4426" w:rsidRPr="00C82123">
        <w:t xml:space="preserve"> В.И</w:t>
      </w:r>
    </w:p>
    <w:p w:rsidR="00DD7B11" w:rsidRDefault="00AB1384" w:rsidP="00AB1384">
      <w:pPr>
        <w:jc w:val="center"/>
      </w:pPr>
      <w:r>
        <w:t xml:space="preserve">                                                                                             </w:t>
      </w:r>
      <w:proofErr w:type="spellStart"/>
      <w:r w:rsidR="00E761B1">
        <w:t>Четверикова</w:t>
      </w:r>
      <w:proofErr w:type="spellEnd"/>
      <w:r w:rsidR="00E761B1">
        <w:t xml:space="preserve"> Р.Т.</w:t>
      </w:r>
    </w:p>
    <w:p w:rsidR="00B77786" w:rsidRDefault="00B77786">
      <w:pPr>
        <w:jc w:val="right"/>
      </w:pPr>
    </w:p>
    <w:sectPr w:rsidR="00B77786" w:rsidSect="00DD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0BA4"/>
    <w:multiLevelType w:val="hybridMultilevel"/>
    <w:tmpl w:val="5BDA4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426"/>
    <w:rsid w:val="001B72BE"/>
    <w:rsid w:val="004319C5"/>
    <w:rsid w:val="006A4426"/>
    <w:rsid w:val="007E0A7D"/>
    <w:rsid w:val="00AB1384"/>
    <w:rsid w:val="00B77786"/>
    <w:rsid w:val="00C40A5C"/>
    <w:rsid w:val="00CD1F61"/>
    <w:rsid w:val="00DD7B11"/>
    <w:rsid w:val="00E761B1"/>
    <w:rsid w:val="00E770EB"/>
    <w:rsid w:val="00EA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A4426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A44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6A4426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6A4426"/>
    <w:pPr>
      <w:widowControl w:val="0"/>
      <w:ind w:firstLine="283"/>
      <w:jc w:val="both"/>
    </w:pPr>
    <w:rPr>
      <w:rFonts w:eastAsia="Calibri"/>
      <w:b/>
      <w:bCs/>
      <w:sz w:val="22"/>
      <w:szCs w:val="22"/>
      <w:lang w:val="en-US" w:eastAsia="en-US"/>
    </w:rPr>
  </w:style>
  <w:style w:type="character" w:styleId="a4">
    <w:name w:val="Emphasis"/>
    <w:basedOn w:val="a0"/>
    <w:qFormat/>
    <w:rsid w:val="006A4426"/>
    <w:rPr>
      <w:i/>
      <w:iCs/>
    </w:rPr>
  </w:style>
  <w:style w:type="paragraph" w:styleId="a5">
    <w:name w:val="List Paragraph"/>
    <w:basedOn w:val="a"/>
    <w:uiPriority w:val="34"/>
    <w:qFormat/>
    <w:rsid w:val="00B77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3;&#1080;&#1085;&#1080;&#1097;&#1077;&#1074;&#1086;.&#1088;&#1092;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glsa3</dc:creator>
  <cp:lastModifiedBy>glsa3</cp:lastModifiedBy>
  <cp:revision>3</cp:revision>
  <cp:lastPrinted>2022-07-21T06:11:00Z</cp:lastPrinted>
  <dcterms:created xsi:type="dcterms:W3CDTF">2022-07-18T07:47:00Z</dcterms:created>
  <dcterms:modified xsi:type="dcterms:W3CDTF">2022-07-21T06:11:00Z</dcterms:modified>
</cp:coreProperties>
</file>