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7054"/>
        <w:gridCol w:w="2552"/>
      </w:tblGrid>
      <w:tr w:rsidR="00F67C26" w:rsidRPr="006D4BD0" w:rsidTr="00ED5F64">
        <w:tc>
          <w:tcPr>
            <w:tcW w:w="7054" w:type="dxa"/>
            <w:shd w:val="clear" w:color="auto" w:fill="auto"/>
          </w:tcPr>
          <w:p w:rsidR="00F67C26" w:rsidRPr="006D4BD0" w:rsidRDefault="00F67C26" w:rsidP="00ED5F64"/>
        </w:tc>
        <w:tc>
          <w:tcPr>
            <w:tcW w:w="2552" w:type="dxa"/>
            <w:shd w:val="clear" w:color="auto" w:fill="auto"/>
            <w:vAlign w:val="center"/>
          </w:tcPr>
          <w:p w:rsidR="00F67C26" w:rsidRPr="006D4BD0" w:rsidRDefault="00F67C26" w:rsidP="00ED5F64">
            <w:pPr>
              <w:jc w:val="center"/>
              <w:rPr>
                <w:sz w:val="16"/>
                <w:szCs w:val="16"/>
              </w:rPr>
            </w:pPr>
            <w:r w:rsidRPr="006D4BD0">
              <w:rPr>
                <w:sz w:val="16"/>
                <w:szCs w:val="16"/>
              </w:rPr>
              <w:t>Утверждена</w:t>
            </w:r>
          </w:p>
          <w:p w:rsidR="00F67C26" w:rsidRPr="006D4BD0" w:rsidRDefault="00F67C26" w:rsidP="00ED5F64">
            <w:pPr>
              <w:rPr>
                <w:sz w:val="16"/>
                <w:szCs w:val="16"/>
              </w:rPr>
            </w:pPr>
            <w:r w:rsidRPr="006D4BD0">
              <w:rPr>
                <w:sz w:val="16"/>
                <w:szCs w:val="16"/>
              </w:rPr>
              <w:t>распоряжением Губернатора</w:t>
            </w:r>
          </w:p>
          <w:p w:rsidR="00F67C26" w:rsidRPr="006D4BD0" w:rsidRDefault="00F67C26" w:rsidP="00ED5F64">
            <w:pPr>
              <w:rPr>
                <w:sz w:val="16"/>
                <w:szCs w:val="16"/>
              </w:rPr>
            </w:pPr>
            <w:r w:rsidRPr="006D4BD0">
              <w:rPr>
                <w:sz w:val="16"/>
                <w:szCs w:val="16"/>
              </w:rPr>
              <w:t>Брянской области</w:t>
            </w:r>
          </w:p>
          <w:p w:rsidR="00F67C26" w:rsidRPr="006D4BD0" w:rsidRDefault="00F67C26" w:rsidP="00ED5F64">
            <w:pPr>
              <w:rPr>
                <w:sz w:val="16"/>
                <w:szCs w:val="16"/>
              </w:rPr>
            </w:pPr>
            <w:r w:rsidRPr="006D4BD0">
              <w:rPr>
                <w:sz w:val="16"/>
                <w:szCs w:val="16"/>
              </w:rPr>
              <w:t>от 4 мая 2023 г.  № 523-рг</w:t>
            </w:r>
          </w:p>
        </w:tc>
      </w:tr>
      <w:tr w:rsidR="00F67C26" w:rsidRPr="006D4BD0" w:rsidTr="00ED5F64">
        <w:tc>
          <w:tcPr>
            <w:tcW w:w="7054" w:type="dxa"/>
            <w:shd w:val="clear" w:color="auto" w:fill="auto"/>
          </w:tcPr>
          <w:p w:rsidR="00F67C26" w:rsidRPr="006D4BD0" w:rsidRDefault="00F67C26" w:rsidP="00ED5F64"/>
        </w:tc>
        <w:tc>
          <w:tcPr>
            <w:tcW w:w="2552" w:type="dxa"/>
            <w:shd w:val="clear" w:color="auto" w:fill="auto"/>
            <w:vAlign w:val="center"/>
          </w:tcPr>
          <w:p w:rsidR="00F67C26" w:rsidRPr="006D4BD0" w:rsidRDefault="00F67C26" w:rsidP="00ED5F64">
            <w:pPr>
              <w:jc w:val="center"/>
              <w:rPr>
                <w:sz w:val="16"/>
                <w:szCs w:val="16"/>
              </w:rPr>
            </w:pPr>
          </w:p>
        </w:tc>
      </w:tr>
      <w:tr w:rsidR="00F67C26" w:rsidRPr="006D4BD0" w:rsidTr="00ED5F64">
        <w:tc>
          <w:tcPr>
            <w:tcW w:w="7054" w:type="dxa"/>
            <w:shd w:val="clear" w:color="auto" w:fill="auto"/>
          </w:tcPr>
          <w:p w:rsidR="00F67C26" w:rsidRPr="006D4BD0" w:rsidRDefault="00F67C26" w:rsidP="00ED5F64"/>
        </w:tc>
        <w:tc>
          <w:tcPr>
            <w:tcW w:w="2552" w:type="dxa"/>
            <w:shd w:val="clear" w:color="auto" w:fill="auto"/>
            <w:vAlign w:val="center"/>
          </w:tcPr>
          <w:p w:rsidR="00F67C26" w:rsidRPr="006D4BD0" w:rsidRDefault="00F67C26" w:rsidP="00ED5F64">
            <w:pPr>
              <w:jc w:val="center"/>
              <w:rPr>
                <w:sz w:val="16"/>
                <w:szCs w:val="16"/>
              </w:rPr>
            </w:pPr>
          </w:p>
        </w:tc>
      </w:tr>
      <w:tr w:rsidR="00F67C26" w:rsidRPr="006D4BD0" w:rsidTr="00ED5F64">
        <w:tc>
          <w:tcPr>
            <w:tcW w:w="7054" w:type="dxa"/>
            <w:shd w:val="clear" w:color="auto" w:fill="auto"/>
          </w:tcPr>
          <w:p w:rsidR="00F67C26" w:rsidRPr="006D4BD0" w:rsidRDefault="00F67C26" w:rsidP="00ED5F64"/>
        </w:tc>
        <w:tc>
          <w:tcPr>
            <w:tcW w:w="2552" w:type="dxa"/>
            <w:shd w:val="clear" w:color="auto" w:fill="auto"/>
            <w:vAlign w:val="center"/>
          </w:tcPr>
          <w:p w:rsidR="00F67C26" w:rsidRPr="006D4BD0" w:rsidRDefault="00F67C26" w:rsidP="00C95D4D">
            <w:pPr>
              <w:rPr>
                <w:sz w:val="16"/>
                <w:szCs w:val="16"/>
              </w:rPr>
            </w:pPr>
          </w:p>
        </w:tc>
      </w:tr>
    </w:tbl>
    <w:p w:rsidR="00F67C26" w:rsidRDefault="00F67C26" w:rsidP="00F67C26"/>
    <w:p w:rsidR="00F67C26" w:rsidRDefault="00F67C26" w:rsidP="00F67C26"/>
    <w:tbl>
      <w:tblPr>
        <w:tblW w:w="10065" w:type="dxa"/>
        <w:tblInd w:w="-318" w:type="dxa"/>
        <w:tblLook w:val="04A0"/>
      </w:tblPr>
      <w:tblGrid>
        <w:gridCol w:w="10065"/>
      </w:tblGrid>
      <w:tr w:rsidR="00F67C26" w:rsidRPr="006D4BD0" w:rsidTr="00ED5F64">
        <w:tc>
          <w:tcPr>
            <w:tcW w:w="10065" w:type="dxa"/>
            <w:shd w:val="clear" w:color="auto" w:fill="auto"/>
          </w:tcPr>
          <w:p w:rsidR="00F67C26" w:rsidRPr="006D4BD0" w:rsidRDefault="00F67C26" w:rsidP="00ED5F64">
            <w:pPr>
              <w:jc w:val="center"/>
            </w:pPr>
            <w:r w:rsidRPr="006D4BD0">
              <w:t>Обобщенная информация об исполнении</w:t>
            </w:r>
          </w:p>
          <w:p w:rsidR="00F67C26" w:rsidRPr="006D4BD0" w:rsidRDefault="00F67C26" w:rsidP="00ED5F64">
            <w:pPr>
              <w:jc w:val="center"/>
            </w:pPr>
            <w:r w:rsidRPr="006D4BD0">
              <w:t xml:space="preserve">(ненадлежащем исполнении) лицами, замещающими </w:t>
            </w:r>
            <w:proofErr w:type="gramStart"/>
            <w:r w:rsidRPr="006D4BD0">
              <w:t>муниципальные</w:t>
            </w:r>
            <w:proofErr w:type="gramEnd"/>
            <w:r w:rsidRPr="006D4BD0">
              <w:t xml:space="preserve"> </w:t>
            </w:r>
          </w:p>
          <w:p w:rsidR="00F67C26" w:rsidRPr="006D4BD0" w:rsidRDefault="00F67C26" w:rsidP="00ED5F64">
            <w:pPr>
              <w:jc w:val="center"/>
            </w:pPr>
            <w:r w:rsidRPr="006D4BD0">
              <w:t xml:space="preserve">должности депутата представительного органа муниципального образования, </w:t>
            </w:r>
          </w:p>
          <w:p w:rsidR="00F67C26" w:rsidRPr="006D4BD0" w:rsidRDefault="00F67C26" w:rsidP="00ED5F64">
            <w:pPr>
              <w:jc w:val="center"/>
            </w:pPr>
            <w:r w:rsidRPr="006D4BD0">
              <w:t>обязанности представить сведения о доходах, расходах, об имуществе и обязательствах имущественного характера</w:t>
            </w:r>
          </w:p>
        </w:tc>
      </w:tr>
      <w:tr w:rsidR="00F67C26" w:rsidRPr="006D4BD0" w:rsidTr="00ED5F64">
        <w:tc>
          <w:tcPr>
            <w:tcW w:w="10065" w:type="dxa"/>
            <w:shd w:val="clear" w:color="auto" w:fill="auto"/>
          </w:tcPr>
          <w:p w:rsidR="00F67C26" w:rsidRPr="006D4BD0" w:rsidRDefault="00F67C26" w:rsidP="00ED5F64">
            <w:pPr>
              <w:jc w:val="center"/>
            </w:pPr>
          </w:p>
        </w:tc>
      </w:tr>
      <w:tr w:rsidR="00F67C26" w:rsidRPr="00681E2B" w:rsidTr="00ED5F6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681E2B" w:rsidRDefault="00F67C26" w:rsidP="00ED5F64">
            <w:pPr>
              <w:jc w:val="center"/>
              <w:rPr>
                <w:b/>
                <w:sz w:val="24"/>
                <w:szCs w:val="24"/>
              </w:rPr>
            </w:pPr>
            <w:r w:rsidRPr="00681E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1E2B">
              <w:rPr>
                <w:b/>
                <w:sz w:val="24"/>
                <w:szCs w:val="24"/>
              </w:rPr>
              <w:t>Глинищевский</w:t>
            </w:r>
            <w:proofErr w:type="spellEnd"/>
            <w:r w:rsidRPr="00681E2B">
              <w:rPr>
                <w:b/>
                <w:sz w:val="24"/>
                <w:szCs w:val="24"/>
              </w:rPr>
              <w:t xml:space="preserve"> сельский Совет народных депутатов </w:t>
            </w:r>
          </w:p>
          <w:p w:rsidR="00F67C26" w:rsidRPr="00681E2B" w:rsidRDefault="00F67C26" w:rsidP="00ED5F64">
            <w:pPr>
              <w:jc w:val="center"/>
              <w:rPr>
                <w:b/>
                <w:sz w:val="24"/>
                <w:szCs w:val="24"/>
              </w:rPr>
            </w:pPr>
            <w:r w:rsidRPr="00681E2B">
              <w:rPr>
                <w:b/>
                <w:sz w:val="24"/>
                <w:szCs w:val="24"/>
              </w:rPr>
              <w:t>Брянского района Брянской области</w:t>
            </w:r>
          </w:p>
        </w:tc>
      </w:tr>
      <w:tr w:rsidR="00F67C26" w:rsidRPr="006D4BD0" w:rsidTr="00ED5F64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F67C26" w:rsidRPr="006D4BD0" w:rsidRDefault="00F67C26" w:rsidP="00ED5F64">
            <w:pPr>
              <w:jc w:val="center"/>
              <w:rPr>
                <w:i/>
                <w:sz w:val="20"/>
                <w:szCs w:val="20"/>
              </w:rPr>
            </w:pPr>
            <w:r w:rsidRPr="006D4BD0">
              <w:rPr>
                <w:i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</w:tc>
      </w:tr>
    </w:tbl>
    <w:p w:rsidR="00F67C26" w:rsidRDefault="00F67C26" w:rsidP="00F67C26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2"/>
        <w:gridCol w:w="3260"/>
      </w:tblGrid>
      <w:tr w:rsidR="00F67C26" w:rsidRPr="00681E2B" w:rsidTr="00ED5F64">
        <w:tc>
          <w:tcPr>
            <w:tcW w:w="3403" w:type="dxa"/>
            <w:shd w:val="clear" w:color="auto" w:fill="auto"/>
          </w:tcPr>
          <w:p w:rsidR="00F67C26" w:rsidRPr="00681E2B" w:rsidRDefault="00F67C26" w:rsidP="00ED5F64">
            <w:pPr>
              <w:jc w:val="center"/>
            </w:pPr>
            <w:r w:rsidRPr="00681E2B"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по состоянию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>на 31 декабря отчетного 2022 года</w:t>
            </w:r>
          </w:p>
        </w:tc>
        <w:tc>
          <w:tcPr>
            <w:tcW w:w="3402" w:type="dxa"/>
            <w:shd w:val="clear" w:color="auto" w:fill="auto"/>
          </w:tcPr>
          <w:p w:rsidR="00F67C26" w:rsidRPr="00681E2B" w:rsidRDefault="00F67C26" w:rsidP="00ED5F64">
            <w:pPr>
              <w:jc w:val="center"/>
            </w:pPr>
            <w:r w:rsidRPr="00681E2B"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представить сведения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о доходах, расходах,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об имуществе и обязательствах имущественного характера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за отчетный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>2022 год</w:t>
            </w:r>
          </w:p>
        </w:tc>
        <w:tc>
          <w:tcPr>
            <w:tcW w:w="3260" w:type="dxa"/>
            <w:shd w:val="clear" w:color="auto" w:fill="auto"/>
          </w:tcPr>
          <w:p w:rsidR="00F67C26" w:rsidRPr="00681E2B" w:rsidRDefault="00F67C26" w:rsidP="00ED5F64">
            <w:pPr>
              <w:jc w:val="center"/>
            </w:pPr>
            <w:r w:rsidRPr="00681E2B"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представить сведения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о доходах, расходах,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об имуществе и обязательствах имущественного характера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 xml:space="preserve">за отчетный </w:t>
            </w:r>
          </w:p>
          <w:p w:rsidR="00F67C26" w:rsidRPr="00681E2B" w:rsidRDefault="00F67C26" w:rsidP="00ED5F64">
            <w:pPr>
              <w:jc w:val="center"/>
            </w:pPr>
            <w:r w:rsidRPr="00681E2B">
              <w:t>2022 год</w:t>
            </w:r>
          </w:p>
        </w:tc>
      </w:tr>
      <w:tr w:rsidR="00F67C26" w:rsidRPr="006D4BD0" w:rsidTr="00ED5F64">
        <w:trPr>
          <w:trHeight w:val="756"/>
        </w:trPr>
        <w:tc>
          <w:tcPr>
            <w:tcW w:w="3403" w:type="dxa"/>
            <w:shd w:val="clear" w:color="auto" w:fill="auto"/>
            <w:vAlign w:val="center"/>
          </w:tcPr>
          <w:p w:rsidR="00F67C26" w:rsidRPr="006D4BD0" w:rsidRDefault="00F67C26" w:rsidP="00ED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C26" w:rsidRPr="006D4BD0" w:rsidRDefault="00F67C26" w:rsidP="00F67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C26" w:rsidRPr="006D4BD0" w:rsidRDefault="00F67C26" w:rsidP="00ED5F64">
            <w:pPr>
              <w:jc w:val="center"/>
              <w:rPr>
                <w:sz w:val="28"/>
                <w:szCs w:val="28"/>
              </w:rPr>
            </w:pPr>
            <w:r w:rsidRPr="006D4BD0">
              <w:rPr>
                <w:sz w:val="28"/>
                <w:szCs w:val="28"/>
              </w:rPr>
              <w:t>0</w:t>
            </w:r>
          </w:p>
        </w:tc>
      </w:tr>
    </w:tbl>
    <w:p w:rsidR="00F67C26" w:rsidRDefault="00F67C26" w:rsidP="00F67C26">
      <w:pPr>
        <w:jc w:val="center"/>
      </w:pPr>
    </w:p>
    <w:p w:rsidR="00E10681" w:rsidRDefault="00517E14"/>
    <w:sectPr w:rsidR="00E10681" w:rsidSect="00FB4E60"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7C26"/>
    <w:rsid w:val="002037A3"/>
    <w:rsid w:val="00276E86"/>
    <w:rsid w:val="003E1E40"/>
    <w:rsid w:val="00517E14"/>
    <w:rsid w:val="00681E2B"/>
    <w:rsid w:val="006F5328"/>
    <w:rsid w:val="00C04B15"/>
    <w:rsid w:val="00C95D4D"/>
    <w:rsid w:val="00EC31D6"/>
    <w:rsid w:val="00EF6265"/>
    <w:rsid w:val="00F67C26"/>
    <w:rsid w:val="00FA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6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7</cp:revision>
  <cp:lastPrinted>2023-05-18T04:57:00Z</cp:lastPrinted>
  <dcterms:created xsi:type="dcterms:W3CDTF">2023-05-16T07:23:00Z</dcterms:created>
  <dcterms:modified xsi:type="dcterms:W3CDTF">2023-05-19T05:55:00Z</dcterms:modified>
</cp:coreProperties>
</file>