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56" w:rsidRPr="001E1D1C" w:rsidRDefault="00FD6456" w:rsidP="00FD6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E1D1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6456" w:rsidRPr="001E1D1C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ГЛИНИЩЕВСКИЙ СЕЛЬСКИЙ СОВЕТ НАРОДНЫХ ДЕПУТАТОВ</w:t>
      </w: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56" w:rsidRPr="00D011A5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873A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11A5">
        <w:rPr>
          <w:rFonts w:ascii="Times New Roman" w:hAnsi="Times New Roman" w:cs="Times New Roman"/>
          <w:sz w:val="24"/>
          <w:szCs w:val="24"/>
          <w:u w:val="single"/>
        </w:rPr>
        <w:t>.08.20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011A5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4-17-</w:t>
      </w:r>
      <w:r w:rsidRPr="00B836B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D6456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Глинищево</w:t>
      </w:r>
    </w:p>
    <w:p w:rsidR="00FD6456" w:rsidRPr="00E92E1E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объектов водоснабжения и водоотведения </w:t>
      </w:r>
    </w:p>
    <w:p w:rsidR="00FD6456" w:rsidRDefault="00FD6456" w:rsidP="00FD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муниципальной собственности</w:t>
      </w:r>
    </w:p>
    <w:p w:rsidR="00FD6456" w:rsidRDefault="00FD6456" w:rsidP="00FD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Глинищевское сельское поселение</w:t>
      </w:r>
    </w:p>
    <w:p w:rsidR="00FD6456" w:rsidRDefault="00FD6456" w:rsidP="00FD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</w:p>
    <w:p w:rsidR="00FD6456" w:rsidRDefault="00FD6456" w:rsidP="00FD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Брянского муниципального района</w:t>
      </w: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бесперебойного и эффективного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водоотведения населения Глинищевского сельского поселения, организации хозяйственной деятельности, рационального использования природных ресурсов,  в соответствии с Федеральным законом от 06.10.2003г. №131 ФЗ «Об общих принципах организации местного самоуправления в Российской Федерации», решением Арбитражного суда Брянской области дело №А09-322/2019 от 05.03.2020г.,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End"/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456" w:rsidRPr="00391ECF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FD6456" w:rsidRPr="00391ECF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6456" w:rsidRPr="00F12A31" w:rsidRDefault="00FD6456" w:rsidP="00FD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Передать безвозмездно из муниципальной собственности МО Глинищевское сельское поселение в муниципальную собственность Брянского муниципального района объекты водоснабжения и водоотведения</w:t>
      </w:r>
      <w:r w:rsidRPr="00F12A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12A31">
        <w:rPr>
          <w:rFonts w:ascii="Times New Roman" w:hAnsi="Times New Roman" w:cs="Times New Roman"/>
        </w:rPr>
        <w:t>согласно</w:t>
      </w:r>
      <w:r w:rsidRPr="00F12A31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D6456" w:rsidRDefault="00FD6456" w:rsidP="00FD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Администрации Глинищевского сельского поселения осуществить необходимые юридические действия по исполнению п. 1 настоящего решения, оформить акт приема-передачи объектов водоснабжения и водоотведения в муниципальную собственность Брянского муниципального района.</w:t>
      </w:r>
    </w:p>
    <w:p w:rsidR="00FD6456" w:rsidRPr="00F12A31" w:rsidRDefault="00FD6456" w:rsidP="00FD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Уставом порядке.</w:t>
      </w:r>
    </w:p>
    <w:p w:rsidR="00FD6456" w:rsidRPr="004779DB" w:rsidRDefault="00FD6456" w:rsidP="00FD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9D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A90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Притыко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М.Н.)</w:t>
      </w: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Глинищевского</w:t>
      </w: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О.И.Фатеева</w:t>
      </w: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56" w:rsidRPr="00863FDD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1A5">
        <w:rPr>
          <w:rFonts w:ascii="Times New Roman" w:hAnsi="Times New Roman" w:cs="Times New Roman"/>
          <w:sz w:val="20"/>
          <w:szCs w:val="20"/>
        </w:rPr>
        <w:t xml:space="preserve">к проекту решения </w:t>
      </w:r>
    </w:p>
    <w:p w:rsidR="00FD6456" w:rsidRPr="00D011A5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>Глинищевского сельского</w:t>
      </w:r>
    </w:p>
    <w:p w:rsidR="00FD6456" w:rsidRPr="00D011A5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 xml:space="preserve">Совета народных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1A5">
        <w:rPr>
          <w:rFonts w:ascii="Times New Roman" w:hAnsi="Times New Roman" w:cs="Times New Roman"/>
          <w:sz w:val="20"/>
          <w:szCs w:val="20"/>
        </w:rPr>
        <w:t>депутатов</w:t>
      </w:r>
    </w:p>
    <w:p w:rsidR="00FD6456" w:rsidRP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01.08.2020 г. № 4-17-</w:t>
      </w:r>
      <w:r w:rsidRPr="00FD6456">
        <w:rPr>
          <w:rFonts w:ascii="Times New Roman" w:hAnsi="Times New Roman" w:cs="Times New Roman"/>
          <w:sz w:val="20"/>
          <w:szCs w:val="20"/>
        </w:rPr>
        <w:t>8</w:t>
      </w:r>
    </w:p>
    <w:p w:rsidR="00FD6456" w:rsidRDefault="00FD6456" w:rsidP="00FD64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водоснабжения и водоотведения, подлежащих безвозмездной передаче в муниципальную собственность Брянского муниципального района.</w:t>
      </w: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8"/>
        <w:gridCol w:w="5794"/>
        <w:gridCol w:w="3239"/>
      </w:tblGrid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7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72A9">
              <w:rPr>
                <w:rFonts w:ascii="Times New Roman" w:hAnsi="Times New Roman" w:cs="Times New Roman"/>
              </w:rPr>
              <w:t>/</w:t>
            </w:r>
            <w:proofErr w:type="spellStart"/>
            <w:r w:rsidRPr="00527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Наименование и характеристика объекта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сети канализации к жилому дому №7 по улице Школьной расположенные по адресу: Брянская область,,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32:02:</w:t>
            </w:r>
            <w:r>
              <w:rPr>
                <w:rFonts w:ascii="Times New Roman" w:hAnsi="Times New Roman" w:cs="Times New Roman"/>
              </w:rPr>
              <w:t>0010101</w:t>
            </w:r>
            <w:r w:rsidRPr="005272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насосной с </w:t>
            </w:r>
            <w:proofErr w:type="spellStart"/>
            <w:r>
              <w:rPr>
                <w:rFonts w:ascii="Times New Roman" w:hAnsi="Times New Roman" w:cs="Times New Roman"/>
              </w:rPr>
              <w:t>артскважиной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водонапорной башней «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расположенное по адресу: Брянская область,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</w:rPr>
              <w:t>, ул.Связистов, д.57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32:02:</w:t>
            </w:r>
            <w:r>
              <w:rPr>
                <w:rFonts w:ascii="Times New Roman" w:hAnsi="Times New Roman" w:cs="Times New Roman"/>
              </w:rPr>
              <w:t>0010101</w:t>
            </w:r>
            <w:r w:rsidRPr="005272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491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№1 с водонапорной башней расположенная по адресу: Брянская область,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ул.П.М.Яшенина</w:t>
            </w:r>
            <w:proofErr w:type="spellEnd"/>
            <w:r>
              <w:rPr>
                <w:rFonts w:ascii="Times New Roman" w:hAnsi="Times New Roman" w:cs="Times New Roman"/>
              </w:rPr>
              <w:t>, строен.47а/б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32:02</w:t>
            </w:r>
            <w:r>
              <w:rPr>
                <w:rFonts w:ascii="Times New Roman" w:hAnsi="Times New Roman" w:cs="Times New Roman"/>
              </w:rPr>
              <w:t>:0010113</w:t>
            </w:r>
            <w:r w:rsidRPr="005272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№5 с водонапорной башней расположенная по адресу: Брянская область,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абаличи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ул.Молодежная, 25 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32:02:001</w:t>
            </w:r>
            <w:r>
              <w:rPr>
                <w:rFonts w:ascii="Times New Roman" w:hAnsi="Times New Roman" w:cs="Times New Roman"/>
              </w:rPr>
              <w:t>0801</w:t>
            </w:r>
            <w:r w:rsidRPr="005272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№3 с водонапорной башней расположенная по адресу: Брянская область,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</w:rPr>
              <w:t>, пер.Заречный, д.1А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32:</w:t>
            </w:r>
            <w:r>
              <w:rPr>
                <w:rFonts w:ascii="Times New Roman" w:hAnsi="Times New Roman" w:cs="Times New Roman"/>
              </w:rPr>
              <w:t>02:0010120</w:t>
            </w:r>
            <w:r w:rsidRPr="005272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Pr="005272A9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8" w:type="dxa"/>
          </w:tcPr>
          <w:p w:rsidR="00FD6456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Артезианская скважина №2 с водонапорной башней расположенная по адресу: Брянская область, Брянский район, с. Глинищево,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строен.18А</w:t>
            </w:r>
          </w:p>
        </w:tc>
        <w:tc>
          <w:tcPr>
            <w:tcW w:w="3380" w:type="dxa"/>
          </w:tcPr>
          <w:p w:rsidR="00FD6456" w:rsidRPr="005272A9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32:02:0010115:344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8" w:type="dxa"/>
          </w:tcPr>
          <w:p w:rsidR="00FD6456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Водопровод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расположенный по адресу: </w:t>
            </w:r>
            <w:proofErr w:type="spellStart"/>
            <w:r>
              <w:rPr>
                <w:rFonts w:ascii="Times New Roman" w:hAnsi="Times New Roman" w:cs="Times New Roman"/>
              </w:rPr>
              <w:t>Брянскаая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Брянскй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</w:rPr>
              <w:t>, пер.Заречный,48</w:t>
            </w:r>
          </w:p>
        </w:tc>
        <w:tc>
          <w:tcPr>
            <w:tcW w:w="3380" w:type="dxa"/>
          </w:tcPr>
          <w:p w:rsidR="00FD6456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32:02:0010120:204</w:t>
            </w:r>
          </w:p>
        </w:tc>
      </w:tr>
      <w:tr w:rsidR="00FD6456" w:rsidRPr="005272A9" w:rsidTr="00FA5638">
        <w:tc>
          <w:tcPr>
            <w:tcW w:w="540" w:type="dxa"/>
          </w:tcPr>
          <w:p w:rsidR="00FD6456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8" w:type="dxa"/>
          </w:tcPr>
          <w:p w:rsidR="00FD6456" w:rsidRDefault="00FD6456" w:rsidP="00FA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сети водопровода к 35-квартирному жилому дому, расположенные по адресу: Брянская область,  Брянский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</w:rPr>
              <w:t>, ул.Школьная, д.1</w:t>
            </w:r>
          </w:p>
        </w:tc>
        <w:tc>
          <w:tcPr>
            <w:tcW w:w="3380" w:type="dxa"/>
          </w:tcPr>
          <w:p w:rsidR="00FD6456" w:rsidRDefault="00FD6456" w:rsidP="00FA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32:02:0010101:155</w:t>
            </w:r>
          </w:p>
        </w:tc>
      </w:tr>
    </w:tbl>
    <w:p w:rsidR="00FD6456" w:rsidRDefault="00FD6456" w:rsidP="00F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6456" w:rsidRDefault="00FD6456" w:rsidP="00FD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456" w:rsidRDefault="00FD6456" w:rsidP="00FD64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456" w:rsidRDefault="00FD6456" w:rsidP="00FD64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728" w:rsidRDefault="00B92728"/>
    <w:sectPr w:rsidR="00B92728" w:rsidSect="00B9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A97"/>
    <w:multiLevelType w:val="hybridMultilevel"/>
    <w:tmpl w:val="7930B9AC"/>
    <w:lvl w:ilvl="0" w:tplc="5906B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56"/>
    <w:rsid w:val="00B92728"/>
    <w:rsid w:val="00FD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56"/>
    <w:pPr>
      <w:ind w:left="720"/>
      <w:contextualSpacing/>
    </w:pPr>
  </w:style>
  <w:style w:type="table" w:styleId="a4">
    <w:name w:val="Table Grid"/>
    <w:basedOn w:val="a1"/>
    <w:uiPriority w:val="59"/>
    <w:rsid w:val="00F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2020-08-03T12:48:00Z</dcterms:created>
  <dcterms:modified xsi:type="dcterms:W3CDTF">2020-08-03T12:49:00Z</dcterms:modified>
</cp:coreProperties>
</file>