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CB" w:rsidRPr="009134E2" w:rsidRDefault="005D15CB" w:rsidP="005D15CB">
      <w:pPr>
        <w:jc w:val="right"/>
        <w:rPr>
          <w:rFonts w:ascii="Times New Roman" w:hAnsi="Times New Roman" w:cs="Times New Roman"/>
          <w:i/>
        </w:rPr>
      </w:pPr>
    </w:p>
    <w:p w:rsidR="005D15CB" w:rsidRPr="00596E39" w:rsidRDefault="005D15CB" w:rsidP="005D15CB">
      <w:pPr>
        <w:jc w:val="right"/>
        <w:rPr>
          <w:rFonts w:ascii="Times New Roman" w:hAnsi="Times New Roman" w:cs="Times New Roman"/>
          <w:b/>
        </w:rPr>
      </w:pPr>
      <w:r w:rsidRPr="00596E39">
        <w:rPr>
          <w:rFonts w:ascii="Times New Roman" w:hAnsi="Times New Roman" w:cs="Times New Roman"/>
          <w:b/>
        </w:rPr>
        <w:t>ПРОЕКТ</w:t>
      </w:r>
    </w:p>
    <w:p w:rsidR="005D15CB" w:rsidRDefault="005D15CB" w:rsidP="005D15CB"/>
    <w:p w:rsidR="005D15CB" w:rsidRDefault="005D15CB" w:rsidP="005D15CB"/>
    <w:p w:rsidR="005D15CB" w:rsidRDefault="005D15CB" w:rsidP="005D15CB">
      <w:bookmarkStart w:id="0" w:name="_GoBack"/>
      <w:bookmarkEnd w:id="0"/>
    </w:p>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Pr>
        <w:pStyle w:val="15"/>
        <w:jc w:val="center"/>
        <w:rPr>
          <w:rFonts w:ascii="Times New Roman" w:hAnsi="Times New Roman" w:cs="Times New Roman"/>
          <w:b/>
          <w:bCs/>
          <w:smallCaps/>
          <w:sz w:val="28"/>
          <w:szCs w:val="28"/>
        </w:rPr>
      </w:pPr>
      <w:r w:rsidRPr="00A450A4">
        <w:rPr>
          <w:rFonts w:ascii="Times New Roman" w:hAnsi="Times New Roman" w:cs="Times New Roman"/>
          <w:b/>
          <w:bCs/>
          <w:sz w:val="28"/>
          <w:szCs w:val="28"/>
        </w:rPr>
        <w:t>ПРАВИЛ</w:t>
      </w:r>
      <w:r>
        <w:rPr>
          <w:rFonts w:ascii="Times New Roman" w:hAnsi="Times New Roman" w:cs="Times New Roman"/>
          <w:b/>
          <w:bCs/>
          <w:sz w:val="28"/>
          <w:szCs w:val="28"/>
        </w:rPr>
        <w:t>А</w:t>
      </w:r>
      <w:r w:rsidRPr="00A450A4">
        <w:rPr>
          <w:rFonts w:ascii="Times New Roman" w:hAnsi="Times New Roman" w:cs="Times New Roman"/>
          <w:b/>
          <w:bCs/>
          <w:sz w:val="28"/>
          <w:szCs w:val="28"/>
        </w:rPr>
        <w:t xml:space="preserve"> </w:t>
      </w:r>
      <w:r w:rsidRPr="00A450A4">
        <w:rPr>
          <w:rFonts w:ascii="Times New Roman" w:hAnsi="Times New Roman" w:cs="Times New Roman"/>
          <w:b/>
          <w:bCs/>
          <w:smallCaps/>
          <w:sz w:val="28"/>
          <w:szCs w:val="28"/>
        </w:rPr>
        <w:t>БЛАГОУСТРОЙСТВА</w:t>
      </w:r>
      <w:r w:rsidRPr="00A450A4">
        <w:rPr>
          <w:rFonts w:ascii="Times New Roman" w:hAnsi="Times New Roman" w:cs="Times New Roman"/>
          <w:b/>
          <w:bCs/>
          <w:sz w:val="28"/>
          <w:szCs w:val="28"/>
        </w:rPr>
        <w:t xml:space="preserve"> </w:t>
      </w:r>
      <w:r w:rsidRPr="00A450A4">
        <w:rPr>
          <w:rFonts w:ascii="Times New Roman" w:hAnsi="Times New Roman" w:cs="Times New Roman"/>
          <w:b/>
          <w:bCs/>
          <w:sz w:val="28"/>
          <w:szCs w:val="28"/>
        </w:rPr>
        <w:br/>
      </w:r>
      <w:r w:rsidR="001C4550">
        <w:rPr>
          <w:rFonts w:ascii="Times New Roman" w:hAnsi="Times New Roman" w:cs="Times New Roman"/>
          <w:b/>
          <w:bCs/>
          <w:smallCaps/>
          <w:sz w:val="28"/>
          <w:szCs w:val="28"/>
        </w:rPr>
        <w:t xml:space="preserve">ТЕРРИТОРИИ </w:t>
      </w:r>
      <w:r w:rsidRPr="00A450A4">
        <w:rPr>
          <w:rFonts w:ascii="Times New Roman" w:hAnsi="Times New Roman" w:cs="Times New Roman"/>
          <w:b/>
          <w:bCs/>
          <w:smallCaps/>
          <w:sz w:val="28"/>
          <w:szCs w:val="28"/>
        </w:rPr>
        <w:t xml:space="preserve"> </w:t>
      </w:r>
      <w:r w:rsidR="001C4550">
        <w:rPr>
          <w:rFonts w:ascii="Times New Roman" w:hAnsi="Times New Roman" w:cs="Times New Roman"/>
          <w:b/>
          <w:bCs/>
          <w:smallCaps/>
          <w:sz w:val="28"/>
          <w:szCs w:val="28"/>
        </w:rPr>
        <w:t xml:space="preserve">  ГЛИНИЩЕВСКОГО СЕЛЬСКОГО </w:t>
      </w:r>
      <w:r>
        <w:rPr>
          <w:rFonts w:ascii="Times New Roman" w:hAnsi="Times New Roman" w:cs="Times New Roman"/>
          <w:b/>
          <w:bCs/>
          <w:smallCaps/>
          <w:sz w:val="28"/>
          <w:szCs w:val="28"/>
        </w:rPr>
        <w:t xml:space="preserve"> </w:t>
      </w:r>
      <w:r w:rsidRPr="00A450A4">
        <w:rPr>
          <w:rFonts w:ascii="Times New Roman" w:hAnsi="Times New Roman" w:cs="Times New Roman"/>
          <w:b/>
          <w:bCs/>
          <w:smallCaps/>
          <w:sz w:val="28"/>
          <w:szCs w:val="28"/>
        </w:rPr>
        <w:t>ПОСЕЛЕНИ</w:t>
      </w:r>
      <w:r>
        <w:rPr>
          <w:rFonts w:ascii="Times New Roman" w:hAnsi="Times New Roman" w:cs="Times New Roman"/>
          <w:b/>
          <w:bCs/>
          <w:smallCaps/>
          <w:sz w:val="28"/>
          <w:szCs w:val="28"/>
        </w:rPr>
        <w:t>Я</w:t>
      </w:r>
      <w:r w:rsidRPr="00A450A4">
        <w:rPr>
          <w:rFonts w:ascii="Times New Roman" w:hAnsi="Times New Roman" w:cs="Times New Roman"/>
          <w:b/>
          <w:bCs/>
          <w:smallCaps/>
          <w:sz w:val="28"/>
          <w:szCs w:val="28"/>
        </w:rPr>
        <w:t xml:space="preserve"> </w:t>
      </w:r>
    </w:p>
    <w:p w:rsidR="005D15CB" w:rsidRPr="00A450A4" w:rsidRDefault="005D15CB" w:rsidP="005D15CB">
      <w:pPr>
        <w:pStyle w:val="15"/>
        <w:jc w:val="center"/>
        <w:rPr>
          <w:rFonts w:ascii="Times New Roman" w:hAnsi="Times New Roman" w:cs="Times New Roman"/>
          <w:b/>
          <w:bCs/>
          <w:smallCaps/>
          <w:sz w:val="28"/>
          <w:szCs w:val="28"/>
        </w:rPr>
      </w:pPr>
      <w:r w:rsidRPr="00A450A4">
        <w:rPr>
          <w:rFonts w:ascii="Times New Roman" w:hAnsi="Times New Roman" w:cs="Times New Roman"/>
          <w:b/>
          <w:bCs/>
          <w:smallCaps/>
          <w:sz w:val="28"/>
          <w:szCs w:val="28"/>
        </w:rPr>
        <w:br/>
        <w:t>(</w:t>
      </w:r>
      <w:r w:rsidRPr="00A450A4">
        <w:rPr>
          <w:rFonts w:ascii="Times New Roman" w:hAnsi="Times New Roman" w:cs="Times New Roman"/>
          <w:b/>
          <w:sz w:val="28"/>
          <w:szCs w:val="28"/>
        </w:rPr>
        <w:t xml:space="preserve">включая механизмы вовлечения людей и общественного участия </w:t>
      </w:r>
      <w:r>
        <w:rPr>
          <w:rFonts w:ascii="Times New Roman" w:hAnsi="Times New Roman" w:cs="Times New Roman"/>
          <w:b/>
          <w:sz w:val="28"/>
          <w:szCs w:val="28"/>
        </w:rPr>
        <w:br/>
      </w:r>
      <w:r w:rsidRPr="00A450A4">
        <w:rPr>
          <w:rFonts w:ascii="Times New Roman" w:hAnsi="Times New Roman" w:cs="Times New Roman"/>
          <w:b/>
          <w:sz w:val="28"/>
          <w:szCs w:val="28"/>
        </w:rPr>
        <w:t>в принятии решений и реализации проектов комплексного благоустройства и развития городской среды)</w:t>
      </w:r>
      <w:r w:rsidRPr="00A450A4">
        <w:rPr>
          <w:rFonts w:ascii="Times New Roman" w:hAnsi="Times New Roman" w:cs="Times New Roman"/>
          <w:b/>
          <w:sz w:val="28"/>
          <w:szCs w:val="28"/>
        </w:rPr>
        <w:br/>
      </w:r>
    </w:p>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 w:rsidR="005D15CB" w:rsidRDefault="005D15CB" w:rsidP="005D15CB">
      <w:pPr>
        <w:jc w:val="center"/>
        <w:rPr>
          <w:rFonts w:ascii="Times New Roman" w:hAnsi="Times New Roman" w:cs="Times New Roman"/>
          <w:sz w:val="24"/>
          <w:szCs w:val="24"/>
        </w:rPr>
      </w:pPr>
    </w:p>
    <w:p w:rsidR="005D15CB" w:rsidRDefault="005D15CB" w:rsidP="005D15CB">
      <w:pPr>
        <w:jc w:val="center"/>
        <w:rPr>
          <w:rFonts w:ascii="Times New Roman" w:hAnsi="Times New Roman" w:cs="Times New Roman"/>
          <w:sz w:val="24"/>
          <w:szCs w:val="24"/>
        </w:rPr>
      </w:pPr>
    </w:p>
    <w:p w:rsidR="005D15CB" w:rsidRDefault="005D15CB" w:rsidP="005D15CB">
      <w:pPr>
        <w:jc w:val="center"/>
        <w:rPr>
          <w:rFonts w:ascii="Times New Roman" w:hAnsi="Times New Roman" w:cs="Times New Roman"/>
          <w:sz w:val="24"/>
          <w:szCs w:val="24"/>
        </w:rPr>
      </w:pPr>
    </w:p>
    <w:p w:rsidR="005D15CB" w:rsidRDefault="005D15CB" w:rsidP="005D15CB">
      <w:pPr>
        <w:jc w:val="center"/>
        <w:rPr>
          <w:rFonts w:ascii="Times New Roman" w:hAnsi="Times New Roman" w:cs="Times New Roman"/>
          <w:sz w:val="24"/>
          <w:szCs w:val="24"/>
        </w:rPr>
      </w:pPr>
    </w:p>
    <w:p w:rsidR="005D15CB" w:rsidRDefault="005D15CB" w:rsidP="005D15CB">
      <w:pPr>
        <w:jc w:val="center"/>
        <w:rPr>
          <w:rFonts w:ascii="Times New Roman" w:hAnsi="Times New Roman" w:cs="Times New Roman"/>
          <w:sz w:val="24"/>
          <w:szCs w:val="24"/>
        </w:rPr>
      </w:pPr>
    </w:p>
    <w:p w:rsidR="005D15CB" w:rsidRDefault="005D15CB" w:rsidP="005D15CB">
      <w:pPr>
        <w:jc w:val="center"/>
        <w:rPr>
          <w:rFonts w:ascii="Times New Roman" w:hAnsi="Times New Roman" w:cs="Times New Roman"/>
          <w:sz w:val="24"/>
          <w:szCs w:val="24"/>
        </w:rPr>
      </w:pPr>
    </w:p>
    <w:p w:rsidR="005D15CB" w:rsidRDefault="005D15CB" w:rsidP="005D15CB">
      <w:pPr>
        <w:jc w:val="center"/>
        <w:rPr>
          <w:rFonts w:ascii="Times New Roman" w:hAnsi="Times New Roman" w:cs="Times New Roman"/>
          <w:sz w:val="24"/>
          <w:szCs w:val="24"/>
        </w:rPr>
      </w:pPr>
    </w:p>
    <w:p w:rsidR="005D15CB" w:rsidRDefault="005D15CB" w:rsidP="005D15CB">
      <w:pPr>
        <w:jc w:val="center"/>
        <w:rPr>
          <w:rFonts w:ascii="Times New Roman" w:hAnsi="Times New Roman" w:cs="Times New Roman"/>
          <w:sz w:val="24"/>
          <w:szCs w:val="24"/>
        </w:rPr>
      </w:pPr>
    </w:p>
    <w:p w:rsidR="005D15CB" w:rsidRDefault="005D15CB" w:rsidP="005D15CB">
      <w:pPr>
        <w:jc w:val="center"/>
        <w:rPr>
          <w:rFonts w:ascii="Times New Roman" w:hAnsi="Times New Roman" w:cs="Times New Roman"/>
          <w:sz w:val="24"/>
          <w:szCs w:val="24"/>
        </w:rPr>
      </w:pPr>
    </w:p>
    <w:p w:rsidR="005D15CB" w:rsidRDefault="001C4550" w:rsidP="005D15CB">
      <w:pPr>
        <w:jc w:val="center"/>
        <w:rPr>
          <w:rFonts w:ascii="Times New Roman" w:hAnsi="Times New Roman" w:cs="Times New Roman"/>
          <w:sz w:val="24"/>
          <w:szCs w:val="24"/>
        </w:rPr>
      </w:pPr>
      <w:r>
        <w:rPr>
          <w:rFonts w:ascii="Times New Roman" w:hAnsi="Times New Roman" w:cs="Times New Roman"/>
          <w:sz w:val="24"/>
          <w:szCs w:val="24"/>
        </w:rPr>
        <w:t xml:space="preserve">  с. Глинищево</w:t>
      </w:r>
    </w:p>
    <w:p w:rsidR="005D15CB" w:rsidRPr="00057C8F" w:rsidRDefault="005D15CB" w:rsidP="005D15CB">
      <w:pPr>
        <w:jc w:val="center"/>
        <w:rPr>
          <w:rFonts w:ascii="Times New Roman" w:hAnsi="Times New Roman" w:cs="Times New Roman"/>
          <w:sz w:val="24"/>
          <w:szCs w:val="24"/>
        </w:rPr>
      </w:pPr>
      <w:r>
        <w:rPr>
          <w:rFonts w:ascii="Times New Roman" w:hAnsi="Times New Roman" w:cs="Times New Roman"/>
          <w:sz w:val="24"/>
          <w:szCs w:val="24"/>
        </w:rPr>
        <w:t xml:space="preserve">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w:t>
      </w:r>
    </w:p>
    <w:p w:rsidR="005D15CB" w:rsidRPr="00057C8F" w:rsidRDefault="005D15CB" w:rsidP="005D15CB">
      <w:pPr>
        <w:pStyle w:val="12"/>
        <w:ind w:left="0" w:firstLine="0"/>
        <w:jc w:val="center"/>
        <w:rPr>
          <w:rFonts w:ascii="Times New Roman" w:hAnsi="Times New Roman"/>
          <w:b/>
          <w:color w:val="auto"/>
          <w:sz w:val="28"/>
          <w:szCs w:val="28"/>
        </w:rPr>
      </w:pPr>
      <w:r w:rsidRPr="00057C8F">
        <w:rPr>
          <w:rFonts w:ascii="Times New Roman" w:hAnsi="Times New Roman"/>
          <w:b/>
          <w:color w:val="auto"/>
          <w:sz w:val="28"/>
          <w:szCs w:val="28"/>
        </w:rPr>
        <w:lastRenderedPageBreak/>
        <w:t>ОГЛАВЛЕНИЕ</w:t>
      </w:r>
    </w:p>
    <w:p w:rsidR="005D15CB" w:rsidRPr="00057C8F" w:rsidRDefault="005D15CB" w:rsidP="005D15CB"/>
    <w:p w:rsidR="005D15CB" w:rsidRDefault="00850E94" w:rsidP="005D15CB">
      <w:pPr>
        <w:pStyle w:val="13"/>
        <w:rPr>
          <w:noProof/>
        </w:rPr>
      </w:pPr>
      <w:r w:rsidRPr="00850E94">
        <w:fldChar w:fldCharType="begin"/>
      </w:r>
      <w:r w:rsidR="005D15CB">
        <w:instrText xml:space="preserve"> TOC \o "1-3" \h \z \u </w:instrText>
      </w:r>
      <w:r w:rsidRPr="00850E94">
        <w:fldChar w:fldCharType="separate"/>
      </w:r>
      <w:hyperlink w:anchor="_Toc472352439" w:history="1">
        <w:r w:rsidR="005D15CB" w:rsidRPr="00A926DD">
          <w:rPr>
            <w:rStyle w:val="afa"/>
            <w:rFonts w:ascii="Times New Roman" w:hAnsi="Times New Roman"/>
            <w:noProof/>
          </w:rPr>
          <w:t>1.</w:t>
        </w:r>
        <w:r w:rsidR="005D15CB">
          <w:rPr>
            <w:noProof/>
          </w:rPr>
          <w:tab/>
        </w:r>
        <w:r w:rsidR="005D15CB" w:rsidRPr="00A926DD">
          <w:rPr>
            <w:rStyle w:val="afa"/>
            <w:rFonts w:ascii="Times New Roman" w:hAnsi="Times New Roman"/>
            <w:noProof/>
          </w:rPr>
          <w:t>ОСНОВНЫЕ ПОНЯТИЯ</w:t>
        </w:r>
        <w:r w:rsidR="005D15CB">
          <w:rPr>
            <w:noProof/>
            <w:webHidden/>
          </w:rPr>
          <w:tab/>
        </w:r>
        <w:r>
          <w:rPr>
            <w:noProof/>
            <w:webHidden/>
          </w:rPr>
          <w:fldChar w:fldCharType="begin"/>
        </w:r>
        <w:r w:rsidR="005D15CB">
          <w:rPr>
            <w:noProof/>
            <w:webHidden/>
          </w:rPr>
          <w:instrText xml:space="preserve"> PAGEREF _Toc472352439 \h </w:instrText>
        </w:r>
        <w:r>
          <w:rPr>
            <w:noProof/>
            <w:webHidden/>
          </w:rPr>
        </w:r>
        <w:r>
          <w:rPr>
            <w:noProof/>
            <w:webHidden/>
          </w:rPr>
          <w:fldChar w:fldCharType="separate"/>
        </w:r>
        <w:r w:rsidR="005D15CB">
          <w:rPr>
            <w:noProof/>
            <w:webHidden/>
          </w:rPr>
          <w:t>4</w:t>
        </w:r>
        <w:r>
          <w:rPr>
            <w:noProof/>
            <w:webHidden/>
          </w:rPr>
          <w:fldChar w:fldCharType="end"/>
        </w:r>
      </w:hyperlink>
    </w:p>
    <w:p w:rsidR="005D15CB" w:rsidRDefault="00850E94" w:rsidP="005D15CB">
      <w:pPr>
        <w:pStyle w:val="13"/>
        <w:rPr>
          <w:noProof/>
        </w:rPr>
      </w:pPr>
      <w:hyperlink w:anchor="_Toc472352440" w:history="1">
        <w:r w:rsidR="005D15CB" w:rsidRPr="00A926DD">
          <w:rPr>
            <w:rStyle w:val="afa"/>
            <w:rFonts w:ascii="Times New Roman" w:hAnsi="Times New Roman"/>
            <w:noProof/>
          </w:rPr>
          <w:t>2.</w:t>
        </w:r>
        <w:r w:rsidR="005D15CB">
          <w:rPr>
            <w:noProof/>
          </w:rPr>
          <w:tab/>
        </w:r>
        <w:r w:rsidR="005D15CB" w:rsidRPr="00A926DD">
          <w:rPr>
            <w:rStyle w:val="afa"/>
            <w:rFonts w:ascii="Times New Roman" w:hAnsi="Times New Roman"/>
            <w:noProof/>
          </w:rPr>
          <w:t>ОБЩИЕ ПРИНЦИПЫ И ПОДХОДЫ</w:t>
        </w:r>
        <w:r w:rsidR="005D15CB">
          <w:rPr>
            <w:noProof/>
            <w:webHidden/>
          </w:rPr>
          <w:tab/>
          <w:t>6</w:t>
        </w:r>
      </w:hyperlink>
    </w:p>
    <w:p w:rsidR="005D15CB" w:rsidRDefault="00850E94" w:rsidP="005D15CB">
      <w:pPr>
        <w:pStyle w:val="13"/>
        <w:rPr>
          <w:noProof/>
        </w:rPr>
      </w:pPr>
      <w:hyperlink w:anchor="_Toc472352441" w:history="1">
        <w:r w:rsidR="005D15CB" w:rsidRPr="00A926DD">
          <w:rPr>
            <w:rStyle w:val="afa"/>
            <w:rFonts w:ascii="Times New Roman" w:hAnsi="Times New Roman"/>
            <w:noProof/>
          </w:rPr>
          <w:t>3.</w:t>
        </w:r>
        <w:r w:rsidR="005D15CB">
          <w:rPr>
            <w:noProof/>
          </w:rPr>
          <w:tab/>
        </w:r>
        <w:r w:rsidR="005D15CB" w:rsidRPr="00CC1B8D">
          <w:rPr>
            <w:rStyle w:val="afa"/>
            <w:rFonts w:ascii="Times New Roman" w:hAnsi="Times New Roman"/>
            <w:i/>
            <w:noProof/>
          </w:rPr>
          <w:t>ОСНОВНЫЕ РЕКОМЕНДАЦИИ ПО РАЗРАБОТКЕ МУНИЦИПАЛЬНЫХ ПРАВИЛ БЛАГОУСТРОЙСТВА</w:t>
        </w:r>
        <w:r w:rsidR="005D15CB">
          <w:rPr>
            <w:noProof/>
            <w:webHidden/>
          </w:rPr>
          <w:tab/>
          <w:t>8</w:t>
        </w:r>
      </w:hyperlink>
    </w:p>
    <w:p w:rsidR="005D15CB" w:rsidRDefault="00850E94" w:rsidP="005D15CB">
      <w:pPr>
        <w:pStyle w:val="13"/>
        <w:rPr>
          <w:noProof/>
        </w:rPr>
      </w:pPr>
      <w:hyperlink w:anchor="_Toc472352442" w:history="1">
        <w:r w:rsidR="005D15CB" w:rsidRPr="00A926DD">
          <w:rPr>
            <w:rStyle w:val="afa"/>
            <w:rFonts w:ascii="Times New Roman" w:hAnsi="Times New Roman"/>
            <w:noProof/>
          </w:rPr>
          <w:t>4.</w:t>
        </w:r>
        <w:r w:rsidR="005D15CB">
          <w:rPr>
            <w:noProof/>
          </w:rPr>
          <w:tab/>
        </w:r>
        <w:r w:rsidR="005D15CB" w:rsidRPr="00A926DD">
          <w:rPr>
            <w:rStyle w:val="afa"/>
            <w:rFonts w:ascii="Times New Roman" w:hAnsi="Times New Roman"/>
            <w:noProof/>
          </w:rPr>
          <w:t>ЭЛЕМЕНТЫ БЛАГОУСТРОЙСТВА ТЕРРИТОРИИ</w:t>
        </w:r>
        <w:r w:rsidR="005D15CB">
          <w:rPr>
            <w:noProof/>
            <w:webHidden/>
          </w:rPr>
          <w:tab/>
          <w:t>10</w:t>
        </w:r>
      </w:hyperlink>
    </w:p>
    <w:p w:rsidR="005D15CB" w:rsidRDefault="00850E94" w:rsidP="005D15CB">
      <w:pPr>
        <w:pStyle w:val="13"/>
        <w:rPr>
          <w:noProof/>
        </w:rPr>
      </w:pPr>
      <w:hyperlink w:anchor="_Toc472352443" w:history="1">
        <w:r w:rsidR="005D15CB" w:rsidRPr="00A926DD">
          <w:rPr>
            <w:rStyle w:val="afa"/>
            <w:rFonts w:ascii="Times New Roman" w:hAnsi="Times New Roman"/>
            <w:noProof/>
          </w:rPr>
          <w:t>4.2.</w:t>
        </w:r>
        <w:r w:rsidR="005D15CB">
          <w:rPr>
            <w:noProof/>
          </w:rPr>
          <w:tab/>
        </w:r>
        <w:r w:rsidR="005D15CB" w:rsidRPr="00A926DD">
          <w:rPr>
            <w:rStyle w:val="afa"/>
            <w:rFonts w:ascii="Times New Roman" w:hAnsi="Times New Roman"/>
            <w:noProof/>
          </w:rPr>
          <w:t>Элементы инженерной подготовки и защиты территории</w:t>
        </w:r>
        <w:r w:rsidR="005D15CB">
          <w:rPr>
            <w:noProof/>
            <w:webHidden/>
          </w:rPr>
          <w:tab/>
          <w:t>10</w:t>
        </w:r>
      </w:hyperlink>
    </w:p>
    <w:p w:rsidR="005D15CB" w:rsidRDefault="00850E94" w:rsidP="005D15CB">
      <w:pPr>
        <w:pStyle w:val="13"/>
        <w:rPr>
          <w:noProof/>
        </w:rPr>
      </w:pPr>
      <w:hyperlink w:anchor="_Toc472352444" w:history="1">
        <w:r w:rsidR="005D15CB" w:rsidRPr="00A926DD">
          <w:rPr>
            <w:rStyle w:val="afa"/>
            <w:rFonts w:ascii="Times New Roman" w:hAnsi="Times New Roman"/>
            <w:noProof/>
          </w:rPr>
          <w:t>4.3.</w:t>
        </w:r>
        <w:r w:rsidR="005D15CB">
          <w:rPr>
            <w:noProof/>
          </w:rPr>
          <w:tab/>
        </w:r>
        <w:r w:rsidR="005D15CB" w:rsidRPr="00A926DD">
          <w:rPr>
            <w:rStyle w:val="afa"/>
            <w:rFonts w:ascii="Times New Roman" w:hAnsi="Times New Roman"/>
            <w:noProof/>
          </w:rPr>
          <w:t>Элементы озеленения</w:t>
        </w:r>
        <w:r w:rsidR="005D15CB">
          <w:rPr>
            <w:noProof/>
            <w:webHidden/>
          </w:rPr>
          <w:tab/>
        </w:r>
        <w:r>
          <w:rPr>
            <w:noProof/>
            <w:webHidden/>
          </w:rPr>
          <w:fldChar w:fldCharType="begin"/>
        </w:r>
        <w:r w:rsidR="005D15CB">
          <w:rPr>
            <w:noProof/>
            <w:webHidden/>
          </w:rPr>
          <w:instrText xml:space="preserve"> PAGEREF _Toc472352444 \h </w:instrText>
        </w:r>
        <w:r>
          <w:rPr>
            <w:noProof/>
            <w:webHidden/>
          </w:rPr>
        </w:r>
        <w:r>
          <w:rPr>
            <w:noProof/>
            <w:webHidden/>
          </w:rPr>
          <w:fldChar w:fldCharType="separate"/>
        </w:r>
        <w:r w:rsidR="005D15CB">
          <w:rPr>
            <w:noProof/>
            <w:webHidden/>
          </w:rPr>
          <w:t>12</w:t>
        </w:r>
        <w:r>
          <w:rPr>
            <w:noProof/>
            <w:webHidden/>
          </w:rPr>
          <w:fldChar w:fldCharType="end"/>
        </w:r>
      </w:hyperlink>
    </w:p>
    <w:p w:rsidR="005D15CB" w:rsidRDefault="00850E94" w:rsidP="005D15CB">
      <w:pPr>
        <w:pStyle w:val="13"/>
        <w:rPr>
          <w:noProof/>
        </w:rPr>
      </w:pPr>
      <w:hyperlink w:anchor="_Toc472352445" w:history="1">
        <w:r w:rsidR="005D15CB" w:rsidRPr="00A926DD">
          <w:rPr>
            <w:rStyle w:val="afa"/>
            <w:rFonts w:ascii="Times New Roman" w:hAnsi="Times New Roman"/>
            <w:noProof/>
          </w:rPr>
          <w:t>4.4.</w:t>
        </w:r>
        <w:r w:rsidR="005D15CB">
          <w:rPr>
            <w:noProof/>
          </w:rPr>
          <w:tab/>
        </w:r>
        <w:r w:rsidR="005D15CB" w:rsidRPr="00A926DD">
          <w:rPr>
            <w:rStyle w:val="afa"/>
            <w:rFonts w:ascii="Times New Roman" w:hAnsi="Times New Roman"/>
            <w:noProof/>
          </w:rPr>
          <w:t>Виды покрытий</w:t>
        </w:r>
        <w:r w:rsidR="005D15CB">
          <w:rPr>
            <w:noProof/>
            <w:webHidden/>
          </w:rPr>
          <w:tab/>
        </w:r>
        <w:r>
          <w:rPr>
            <w:noProof/>
            <w:webHidden/>
          </w:rPr>
          <w:fldChar w:fldCharType="begin"/>
        </w:r>
        <w:r w:rsidR="005D15CB">
          <w:rPr>
            <w:noProof/>
            <w:webHidden/>
          </w:rPr>
          <w:instrText xml:space="preserve"> PAGEREF _Toc472352445 \h </w:instrText>
        </w:r>
        <w:r>
          <w:rPr>
            <w:noProof/>
            <w:webHidden/>
          </w:rPr>
        </w:r>
        <w:r>
          <w:rPr>
            <w:noProof/>
            <w:webHidden/>
          </w:rPr>
          <w:fldChar w:fldCharType="separate"/>
        </w:r>
        <w:r w:rsidR="005D15CB">
          <w:rPr>
            <w:noProof/>
            <w:webHidden/>
          </w:rPr>
          <w:t>14</w:t>
        </w:r>
        <w:r>
          <w:rPr>
            <w:noProof/>
            <w:webHidden/>
          </w:rPr>
          <w:fldChar w:fldCharType="end"/>
        </w:r>
      </w:hyperlink>
    </w:p>
    <w:p w:rsidR="005D15CB" w:rsidRDefault="00850E94" w:rsidP="005D15CB">
      <w:pPr>
        <w:pStyle w:val="13"/>
        <w:rPr>
          <w:noProof/>
        </w:rPr>
      </w:pPr>
      <w:hyperlink w:anchor="_Toc472352446" w:history="1">
        <w:r w:rsidR="005D15CB" w:rsidRPr="00A926DD">
          <w:rPr>
            <w:rStyle w:val="afa"/>
            <w:rFonts w:ascii="Times New Roman" w:hAnsi="Times New Roman"/>
            <w:noProof/>
          </w:rPr>
          <w:t>4.5.</w:t>
        </w:r>
        <w:r w:rsidR="005D15CB">
          <w:rPr>
            <w:noProof/>
          </w:rPr>
          <w:tab/>
        </w:r>
        <w:r w:rsidR="005D15CB" w:rsidRPr="00A926DD">
          <w:rPr>
            <w:rStyle w:val="afa"/>
            <w:rFonts w:ascii="Times New Roman" w:hAnsi="Times New Roman"/>
            <w:noProof/>
          </w:rPr>
          <w:t>Ограждения</w:t>
        </w:r>
        <w:r w:rsidR="005D15CB">
          <w:rPr>
            <w:noProof/>
            <w:webHidden/>
          </w:rPr>
          <w:tab/>
        </w:r>
        <w:r>
          <w:rPr>
            <w:noProof/>
            <w:webHidden/>
          </w:rPr>
          <w:fldChar w:fldCharType="begin"/>
        </w:r>
        <w:r w:rsidR="005D15CB">
          <w:rPr>
            <w:noProof/>
            <w:webHidden/>
          </w:rPr>
          <w:instrText xml:space="preserve"> PAGEREF _Toc472352446 \h </w:instrText>
        </w:r>
        <w:r>
          <w:rPr>
            <w:noProof/>
            <w:webHidden/>
          </w:rPr>
        </w:r>
        <w:r>
          <w:rPr>
            <w:noProof/>
            <w:webHidden/>
          </w:rPr>
          <w:fldChar w:fldCharType="separate"/>
        </w:r>
        <w:r w:rsidR="005D15CB">
          <w:rPr>
            <w:noProof/>
            <w:webHidden/>
          </w:rPr>
          <w:t>16</w:t>
        </w:r>
        <w:r>
          <w:rPr>
            <w:noProof/>
            <w:webHidden/>
          </w:rPr>
          <w:fldChar w:fldCharType="end"/>
        </w:r>
      </w:hyperlink>
    </w:p>
    <w:p w:rsidR="005D15CB" w:rsidRDefault="00850E94" w:rsidP="005D15CB">
      <w:pPr>
        <w:pStyle w:val="13"/>
        <w:rPr>
          <w:noProof/>
        </w:rPr>
      </w:pPr>
      <w:hyperlink w:anchor="_Toc472352447" w:history="1">
        <w:r w:rsidR="005D15CB" w:rsidRPr="00A926DD">
          <w:rPr>
            <w:rStyle w:val="afa"/>
            <w:rFonts w:ascii="Times New Roman" w:hAnsi="Times New Roman"/>
            <w:noProof/>
          </w:rPr>
          <w:t>4.6.</w:t>
        </w:r>
        <w:r w:rsidR="005D15CB">
          <w:rPr>
            <w:noProof/>
          </w:rPr>
          <w:tab/>
        </w:r>
        <w:r w:rsidR="005D15CB" w:rsidRPr="00A926DD">
          <w:rPr>
            <w:rStyle w:val="afa"/>
            <w:rFonts w:ascii="Times New Roman" w:hAnsi="Times New Roman"/>
            <w:noProof/>
          </w:rPr>
          <w:t>Водные устройства</w:t>
        </w:r>
        <w:r w:rsidR="005D15CB">
          <w:rPr>
            <w:noProof/>
            <w:webHidden/>
          </w:rPr>
          <w:tab/>
        </w:r>
        <w:r>
          <w:rPr>
            <w:noProof/>
            <w:webHidden/>
          </w:rPr>
          <w:fldChar w:fldCharType="begin"/>
        </w:r>
        <w:r w:rsidR="005D15CB">
          <w:rPr>
            <w:noProof/>
            <w:webHidden/>
          </w:rPr>
          <w:instrText xml:space="preserve"> PAGEREF _Toc472352447 \h </w:instrText>
        </w:r>
        <w:r>
          <w:rPr>
            <w:noProof/>
            <w:webHidden/>
          </w:rPr>
        </w:r>
        <w:r>
          <w:rPr>
            <w:noProof/>
            <w:webHidden/>
          </w:rPr>
          <w:fldChar w:fldCharType="separate"/>
        </w:r>
        <w:r w:rsidR="005D15CB">
          <w:rPr>
            <w:noProof/>
            <w:webHidden/>
          </w:rPr>
          <w:t>17</w:t>
        </w:r>
        <w:r>
          <w:rPr>
            <w:noProof/>
            <w:webHidden/>
          </w:rPr>
          <w:fldChar w:fldCharType="end"/>
        </w:r>
      </w:hyperlink>
    </w:p>
    <w:p w:rsidR="005D15CB" w:rsidRDefault="00850E94" w:rsidP="005D15CB">
      <w:pPr>
        <w:pStyle w:val="13"/>
        <w:rPr>
          <w:noProof/>
        </w:rPr>
      </w:pPr>
      <w:hyperlink w:anchor="_Toc472352448" w:history="1">
        <w:r w:rsidR="005D15CB" w:rsidRPr="00A926DD">
          <w:rPr>
            <w:rStyle w:val="afa"/>
            <w:rFonts w:ascii="Times New Roman" w:hAnsi="Times New Roman"/>
            <w:noProof/>
          </w:rPr>
          <w:t>4.7.</w:t>
        </w:r>
        <w:r w:rsidR="005D15CB">
          <w:rPr>
            <w:noProof/>
          </w:rPr>
          <w:tab/>
        </w:r>
        <w:r w:rsidR="005D15CB" w:rsidRPr="00A926DD">
          <w:rPr>
            <w:rStyle w:val="afa"/>
            <w:rFonts w:ascii="Times New Roman" w:hAnsi="Times New Roman"/>
            <w:noProof/>
          </w:rPr>
          <w:t>Мебель для территорий муниципального образования</w:t>
        </w:r>
        <w:r w:rsidR="005D15CB">
          <w:rPr>
            <w:noProof/>
            <w:webHidden/>
          </w:rPr>
          <w:tab/>
        </w:r>
        <w:r>
          <w:rPr>
            <w:noProof/>
            <w:webHidden/>
          </w:rPr>
          <w:fldChar w:fldCharType="begin"/>
        </w:r>
        <w:r w:rsidR="005D15CB">
          <w:rPr>
            <w:noProof/>
            <w:webHidden/>
          </w:rPr>
          <w:instrText xml:space="preserve"> PAGEREF _Toc472352448 \h </w:instrText>
        </w:r>
        <w:r>
          <w:rPr>
            <w:noProof/>
            <w:webHidden/>
          </w:rPr>
        </w:r>
        <w:r>
          <w:rPr>
            <w:noProof/>
            <w:webHidden/>
          </w:rPr>
          <w:fldChar w:fldCharType="separate"/>
        </w:r>
        <w:r w:rsidR="005D15CB">
          <w:rPr>
            <w:noProof/>
            <w:webHidden/>
          </w:rPr>
          <w:t>18</w:t>
        </w:r>
        <w:r>
          <w:rPr>
            <w:noProof/>
            <w:webHidden/>
          </w:rPr>
          <w:fldChar w:fldCharType="end"/>
        </w:r>
      </w:hyperlink>
    </w:p>
    <w:p w:rsidR="005D15CB" w:rsidRDefault="00850E94" w:rsidP="005D15CB">
      <w:pPr>
        <w:pStyle w:val="13"/>
        <w:rPr>
          <w:noProof/>
        </w:rPr>
      </w:pPr>
      <w:hyperlink w:anchor="_Toc472352449" w:history="1">
        <w:r w:rsidR="005D15CB" w:rsidRPr="00A926DD">
          <w:rPr>
            <w:rStyle w:val="afa"/>
            <w:rFonts w:ascii="Times New Roman" w:hAnsi="Times New Roman"/>
            <w:noProof/>
          </w:rPr>
          <w:t>4.8.</w:t>
        </w:r>
        <w:r w:rsidR="005D15CB">
          <w:rPr>
            <w:noProof/>
          </w:rPr>
          <w:tab/>
        </w:r>
        <w:r w:rsidR="005D15CB" w:rsidRPr="00A926DD">
          <w:rPr>
            <w:rStyle w:val="afa"/>
            <w:rFonts w:ascii="Times New Roman" w:hAnsi="Times New Roman"/>
            <w:noProof/>
          </w:rPr>
          <w:t>Уличное коммунально-бытовое оборудование</w:t>
        </w:r>
        <w:r w:rsidR="005D15CB">
          <w:rPr>
            <w:noProof/>
            <w:webHidden/>
          </w:rPr>
          <w:tab/>
          <w:t>20</w:t>
        </w:r>
      </w:hyperlink>
    </w:p>
    <w:p w:rsidR="005D15CB" w:rsidRDefault="00850E94" w:rsidP="005D15CB">
      <w:pPr>
        <w:pStyle w:val="13"/>
        <w:rPr>
          <w:noProof/>
        </w:rPr>
      </w:pPr>
      <w:hyperlink w:anchor="_Toc472352450" w:history="1">
        <w:r w:rsidR="005D15CB" w:rsidRPr="00A926DD">
          <w:rPr>
            <w:rStyle w:val="afa"/>
            <w:rFonts w:ascii="Times New Roman" w:hAnsi="Times New Roman"/>
            <w:noProof/>
          </w:rPr>
          <w:t>4.9.</w:t>
        </w:r>
        <w:r w:rsidR="005D15CB">
          <w:rPr>
            <w:noProof/>
          </w:rPr>
          <w:tab/>
        </w:r>
        <w:r w:rsidR="005D15CB" w:rsidRPr="00A926DD">
          <w:rPr>
            <w:rStyle w:val="afa"/>
            <w:rFonts w:ascii="Times New Roman" w:hAnsi="Times New Roman"/>
            <w:noProof/>
          </w:rPr>
          <w:t>Уличное техническое оборудование</w:t>
        </w:r>
        <w:r w:rsidR="005D15CB">
          <w:rPr>
            <w:noProof/>
            <w:webHidden/>
          </w:rPr>
          <w:tab/>
        </w:r>
        <w:r>
          <w:rPr>
            <w:noProof/>
            <w:webHidden/>
          </w:rPr>
          <w:fldChar w:fldCharType="begin"/>
        </w:r>
        <w:r w:rsidR="005D15CB">
          <w:rPr>
            <w:noProof/>
            <w:webHidden/>
          </w:rPr>
          <w:instrText xml:space="preserve"> PAGEREF _Toc472352450 \h </w:instrText>
        </w:r>
        <w:r>
          <w:rPr>
            <w:noProof/>
            <w:webHidden/>
          </w:rPr>
        </w:r>
        <w:r>
          <w:rPr>
            <w:noProof/>
            <w:webHidden/>
          </w:rPr>
          <w:fldChar w:fldCharType="separate"/>
        </w:r>
        <w:r w:rsidR="005D15CB">
          <w:rPr>
            <w:noProof/>
            <w:webHidden/>
          </w:rPr>
          <w:t>19</w:t>
        </w:r>
        <w:r>
          <w:rPr>
            <w:noProof/>
            <w:webHidden/>
          </w:rPr>
          <w:fldChar w:fldCharType="end"/>
        </w:r>
      </w:hyperlink>
    </w:p>
    <w:p w:rsidR="005D15CB" w:rsidRDefault="00850E94" w:rsidP="005D15CB">
      <w:pPr>
        <w:pStyle w:val="13"/>
        <w:tabs>
          <w:tab w:val="left" w:pos="880"/>
        </w:tabs>
        <w:rPr>
          <w:noProof/>
        </w:rPr>
      </w:pPr>
      <w:hyperlink w:anchor="_Toc472352451" w:history="1">
        <w:r w:rsidR="005D15CB" w:rsidRPr="00A926DD">
          <w:rPr>
            <w:rStyle w:val="afa"/>
            <w:rFonts w:ascii="Times New Roman" w:hAnsi="Times New Roman"/>
            <w:noProof/>
          </w:rPr>
          <w:t>4.10.</w:t>
        </w:r>
        <w:r w:rsidR="005D15CB">
          <w:rPr>
            <w:noProof/>
          </w:rPr>
          <w:tab/>
        </w:r>
        <w:r w:rsidR="005D15CB" w:rsidRPr="00A926DD">
          <w:rPr>
            <w:rStyle w:val="afa"/>
            <w:rFonts w:ascii="Times New Roman" w:hAnsi="Times New Roman"/>
            <w:noProof/>
          </w:rPr>
          <w:t>Игровое и спортивное оборудование</w:t>
        </w:r>
        <w:r w:rsidR="005D15CB">
          <w:rPr>
            <w:noProof/>
            <w:webHidden/>
          </w:rPr>
          <w:tab/>
        </w:r>
        <w:r>
          <w:rPr>
            <w:noProof/>
            <w:webHidden/>
          </w:rPr>
          <w:fldChar w:fldCharType="begin"/>
        </w:r>
        <w:r w:rsidR="005D15CB">
          <w:rPr>
            <w:noProof/>
            <w:webHidden/>
          </w:rPr>
          <w:instrText xml:space="preserve"> PAGEREF _Toc472352451 \h </w:instrText>
        </w:r>
        <w:r>
          <w:rPr>
            <w:noProof/>
            <w:webHidden/>
          </w:rPr>
        </w:r>
        <w:r>
          <w:rPr>
            <w:noProof/>
            <w:webHidden/>
          </w:rPr>
          <w:fldChar w:fldCharType="separate"/>
        </w:r>
        <w:r w:rsidR="005D15CB">
          <w:rPr>
            <w:noProof/>
            <w:webHidden/>
          </w:rPr>
          <w:t>20</w:t>
        </w:r>
        <w:r>
          <w:rPr>
            <w:noProof/>
            <w:webHidden/>
          </w:rPr>
          <w:fldChar w:fldCharType="end"/>
        </w:r>
      </w:hyperlink>
    </w:p>
    <w:p w:rsidR="005D15CB" w:rsidRDefault="00850E94" w:rsidP="005D15CB">
      <w:pPr>
        <w:pStyle w:val="13"/>
        <w:tabs>
          <w:tab w:val="left" w:pos="880"/>
        </w:tabs>
        <w:rPr>
          <w:noProof/>
        </w:rPr>
      </w:pPr>
      <w:hyperlink w:anchor="_Toc472352452" w:history="1">
        <w:r w:rsidR="005D15CB" w:rsidRPr="00A926DD">
          <w:rPr>
            <w:rStyle w:val="afa"/>
            <w:rFonts w:ascii="Times New Roman" w:hAnsi="Times New Roman"/>
            <w:noProof/>
          </w:rPr>
          <w:t>4.11.</w:t>
        </w:r>
        <w:r w:rsidR="005D15CB">
          <w:rPr>
            <w:noProof/>
          </w:rPr>
          <w:tab/>
        </w:r>
        <w:r w:rsidR="005D15CB" w:rsidRPr="00A926DD">
          <w:rPr>
            <w:rStyle w:val="afa"/>
            <w:rFonts w:ascii="Times New Roman" w:hAnsi="Times New Roman"/>
            <w:noProof/>
          </w:rPr>
          <w:t>Освещение и осветительное оборудование</w:t>
        </w:r>
        <w:r w:rsidR="005D15CB">
          <w:rPr>
            <w:noProof/>
            <w:webHidden/>
          </w:rPr>
          <w:tab/>
        </w:r>
        <w:r>
          <w:rPr>
            <w:noProof/>
            <w:webHidden/>
          </w:rPr>
          <w:fldChar w:fldCharType="begin"/>
        </w:r>
        <w:r w:rsidR="005D15CB">
          <w:rPr>
            <w:noProof/>
            <w:webHidden/>
          </w:rPr>
          <w:instrText xml:space="preserve"> PAGEREF _Toc472352452 \h </w:instrText>
        </w:r>
        <w:r>
          <w:rPr>
            <w:noProof/>
            <w:webHidden/>
          </w:rPr>
        </w:r>
        <w:r>
          <w:rPr>
            <w:noProof/>
            <w:webHidden/>
          </w:rPr>
          <w:fldChar w:fldCharType="separate"/>
        </w:r>
        <w:r w:rsidR="005D15CB">
          <w:rPr>
            <w:noProof/>
            <w:webHidden/>
          </w:rPr>
          <w:t>21</w:t>
        </w:r>
        <w:r>
          <w:rPr>
            <w:noProof/>
            <w:webHidden/>
          </w:rPr>
          <w:fldChar w:fldCharType="end"/>
        </w:r>
      </w:hyperlink>
    </w:p>
    <w:p w:rsidR="005D15CB" w:rsidRDefault="00850E94" w:rsidP="005D15CB">
      <w:pPr>
        <w:pStyle w:val="13"/>
        <w:tabs>
          <w:tab w:val="left" w:pos="880"/>
        </w:tabs>
        <w:rPr>
          <w:noProof/>
        </w:rPr>
      </w:pPr>
      <w:hyperlink w:anchor="_Toc472352453" w:history="1">
        <w:r w:rsidR="005D15CB" w:rsidRPr="00A926DD">
          <w:rPr>
            <w:rStyle w:val="afa"/>
            <w:rFonts w:ascii="Times New Roman" w:hAnsi="Times New Roman"/>
            <w:noProof/>
          </w:rPr>
          <w:t>4.12.</w:t>
        </w:r>
        <w:r w:rsidR="005D15CB">
          <w:rPr>
            <w:noProof/>
          </w:rPr>
          <w:tab/>
        </w:r>
        <w:r w:rsidR="005D15CB" w:rsidRPr="00A926DD">
          <w:rPr>
            <w:rStyle w:val="afa"/>
            <w:rFonts w:ascii="Times New Roman" w:hAnsi="Times New Roman"/>
            <w:noProof/>
          </w:rPr>
          <w:t>МАФ и характерные требования к ним</w:t>
        </w:r>
        <w:r w:rsidR="005D15CB">
          <w:rPr>
            <w:noProof/>
            <w:webHidden/>
          </w:rPr>
          <w:tab/>
        </w:r>
        <w:r>
          <w:rPr>
            <w:noProof/>
            <w:webHidden/>
          </w:rPr>
          <w:fldChar w:fldCharType="begin"/>
        </w:r>
        <w:r w:rsidR="005D15CB">
          <w:rPr>
            <w:noProof/>
            <w:webHidden/>
          </w:rPr>
          <w:instrText xml:space="preserve"> PAGEREF _Toc472352453 \h </w:instrText>
        </w:r>
        <w:r>
          <w:rPr>
            <w:noProof/>
            <w:webHidden/>
          </w:rPr>
        </w:r>
        <w:r>
          <w:rPr>
            <w:noProof/>
            <w:webHidden/>
          </w:rPr>
          <w:fldChar w:fldCharType="separate"/>
        </w:r>
        <w:r w:rsidR="005D15CB">
          <w:rPr>
            <w:noProof/>
            <w:webHidden/>
          </w:rPr>
          <w:t>25</w:t>
        </w:r>
        <w:r>
          <w:rPr>
            <w:noProof/>
            <w:webHidden/>
          </w:rPr>
          <w:fldChar w:fldCharType="end"/>
        </w:r>
      </w:hyperlink>
    </w:p>
    <w:p w:rsidR="005D15CB" w:rsidRDefault="00850E94" w:rsidP="005D15CB">
      <w:pPr>
        <w:pStyle w:val="13"/>
        <w:tabs>
          <w:tab w:val="left" w:pos="880"/>
        </w:tabs>
        <w:rPr>
          <w:noProof/>
        </w:rPr>
      </w:pPr>
      <w:hyperlink w:anchor="_Toc472352454" w:history="1">
        <w:r w:rsidR="005D15CB" w:rsidRPr="00A926DD">
          <w:rPr>
            <w:rStyle w:val="afa"/>
            <w:rFonts w:ascii="Times New Roman" w:hAnsi="Times New Roman"/>
            <w:noProof/>
          </w:rPr>
          <w:t>4.13.</w:t>
        </w:r>
        <w:r w:rsidR="005D15CB">
          <w:rPr>
            <w:noProof/>
          </w:rPr>
          <w:tab/>
        </w:r>
        <w:r w:rsidR="005D15CB" w:rsidRPr="00A926DD">
          <w:rPr>
            <w:rStyle w:val="afa"/>
            <w:rFonts w:ascii="Times New Roman" w:hAnsi="Times New Roman"/>
            <w:noProof/>
          </w:rPr>
          <w:t>Некапитальные нестационарные сооружения</w:t>
        </w:r>
        <w:r w:rsidR="005D15CB">
          <w:rPr>
            <w:noProof/>
            <w:webHidden/>
          </w:rPr>
          <w:tab/>
          <w:t>30</w:t>
        </w:r>
      </w:hyperlink>
    </w:p>
    <w:p w:rsidR="005D15CB" w:rsidRDefault="00850E94" w:rsidP="005D15CB">
      <w:pPr>
        <w:pStyle w:val="13"/>
        <w:tabs>
          <w:tab w:val="left" w:pos="880"/>
        </w:tabs>
        <w:rPr>
          <w:noProof/>
        </w:rPr>
      </w:pPr>
      <w:hyperlink w:anchor="_Toc472352455" w:history="1">
        <w:r w:rsidR="005D15CB" w:rsidRPr="00A926DD">
          <w:rPr>
            <w:rStyle w:val="afa"/>
            <w:rFonts w:ascii="Times New Roman" w:hAnsi="Times New Roman"/>
            <w:noProof/>
          </w:rPr>
          <w:t>4.14.</w:t>
        </w:r>
        <w:r w:rsidR="005D15CB">
          <w:rPr>
            <w:noProof/>
          </w:rPr>
          <w:tab/>
        </w:r>
        <w:r w:rsidR="005D15CB" w:rsidRPr="00A926DD">
          <w:rPr>
            <w:rStyle w:val="afa"/>
            <w:rFonts w:ascii="Times New Roman" w:hAnsi="Times New Roman"/>
            <w:noProof/>
          </w:rPr>
          <w:t>Оформление и оборудование зданий и сооружений</w:t>
        </w:r>
        <w:r w:rsidR="005D15CB">
          <w:rPr>
            <w:noProof/>
            <w:webHidden/>
          </w:rPr>
          <w:tab/>
        </w:r>
        <w:r>
          <w:rPr>
            <w:noProof/>
            <w:webHidden/>
          </w:rPr>
          <w:fldChar w:fldCharType="begin"/>
        </w:r>
        <w:r w:rsidR="005D15CB">
          <w:rPr>
            <w:noProof/>
            <w:webHidden/>
          </w:rPr>
          <w:instrText xml:space="preserve"> PAGEREF _Toc472352455 \h </w:instrText>
        </w:r>
        <w:r>
          <w:rPr>
            <w:noProof/>
            <w:webHidden/>
          </w:rPr>
        </w:r>
        <w:r>
          <w:rPr>
            <w:noProof/>
            <w:webHidden/>
          </w:rPr>
          <w:fldChar w:fldCharType="separate"/>
        </w:r>
        <w:r w:rsidR="005D15CB">
          <w:rPr>
            <w:noProof/>
            <w:webHidden/>
          </w:rPr>
          <w:t>30</w:t>
        </w:r>
        <w:r>
          <w:rPr>
            <w:noProof/>
            <w:webHidden/>
          </w:rPr>
          <w:fldChar w:fldCharType="end"/>
        </w:r>
      </w:hyperlink>
    </w:p>
    <w:p w:rsidR="005D15CB" w:rsidRDefault="00850E94" w:rsidP="005D15CB">
      <w:pPr>
        <w:pStyle w:val="13"/>
        <w:tabs>
          <w:tab w:val="left" w:pos="880"/>
        </w:tabs>
        <w:rPr>
          <w:noProof/>
        </w:rPr>
      </w:pPr>
      <w:hyperlink w:anchor="_Toc472352456" w:history="1">
        <w:r w:rsidR="005D15CB" w:rsidRPr="00A926DD">
          <w:rPr>
            <w:rStyle w:val="afa"/>
            <w:rFonts w:ascii="Times New Roman" w:hAnsi="Times New Roman"/>
            <w:noProof/>
          </w:rPr>
          <w:t>4.15.</w:t>
        </w:r>
        <w:r w:rsidR="005D15CB">
          <w:rPr>
            <w:noProof/>
          </w:rPr>
          <w:tab/>
        </w:r>
        <w:r w:rsidR="005D15CB" w:rsidRPr="00A926DD">
          <w:rPr>
            <w:rStyle w:val="afa"/>
            <w:rFonts w:ascii="Times New Roman" w:hAnsi="Times New Roman"/>
            <w:noProof/>
          </w:rPr>
          <w:t>Площадки</w:t>
        </w:r>
        <w:r w:rsidR="005D15CB">
          <w:rPr>
            <w:noProof/>
            <w:webHidden/>
          </w:rPr>
          <w:tab/>
        </w:r>
        <w:r>
          <w:rPr>
            <w:noProof/>
            <w:webHidden/>
          </w:rPr>
          <w:fldChar w:fldCharType="begin"/>
        </w:r>
        <w:r w:rsidR="005D15CB">
          <w:rPr>
            <w:noProof/>
            <w:webHidden/>
          </w:rPr>
          <w:instrText xml:space="preserve"> PAGEREF _Toc472352456 \h </w:instrText>
        </w:r>
        <w:r>
          <w:rPr>
            <w:noProof/>
            <w:webHidden/>
          </w:rPr>
        </w:r>
        <w:r>
          <w:rPr>
            <w:noProof/>
            <w:webHidden/>
          </w:rPr>
          <w:fldChar w:fldCharType="separate"/>
        </w:r>
        <w:r w:rsidR="005D15CB">
          <w:rPr>
            <w:noProof/>
            <w:webHidden/>
          </w:rPr>
          <w:t>31</w:t>
        </w:r>
        <w:r>
          <w:rPr>
            <w:noProof/>
            <w:webHidden/>
          </w:rPr>
          <w:fldChar w:fldCharType="end"/>
        </w:r>
      </w:hyperlink>
    </w:p>
    <w:p w:rsidR="005D15CB" w:rsidRDefault="00850E94" w:rsidP="005D15CB">
      <w:pPr>
        <w:pStyle w:val="13"/>
        <w:tabs>
          <w:tab w:val="left" w:pos="880"/>
        </w:tabs>
        <w:rPr>
          <w:noProof/>
        </w:rPr>
      </w:pPr>
      <w:hyperlink w:anchor="_Toc472352457" w:history="1">
        <w:r w:rsidR="005D15CB" w:rsidRPr="00A926DD">
          <w:rPr>
            <w:rStyle w:val="afa"/>
            <w:rFonts w:ascii="Times New Roman" w:hAnsi="Times New Roman"/>
            <w:noProof/>
          </w:rPr>
          <w:t>4.16.</w:t>
        </w:r>
        <w:r w:rsidR="005D15CB">
          <w:rPr>
            <w:noProof/>
          </w:rPr>
          <w:tab/>
        </w:r>
        <w:r w:rsidR="005D15CB" w:rsidRPr="00A926DD">
          <w:rPr>
            <w:rStyle w:val="afa"/>
            <w:rFonts w:ascii="Times New Roman" w:hAnsi="Times New Roman"/>
            <w:noProof/>
          </w:rPr>
          <w:t>Пешеходные коммуникации</w:t>
        </w:r>
        <w:r w:rsidR="005D15CB">
          <w:rPr>
            <w:noProof/>
            <w:webHidden/>
          </w:rPr>
          <w:tab/>
        </w:r>
        <w:r>
          <w:rPr>
            <w:noProof/>
            <w:webHidden/>
          </w:rPr>
          <w:fldChar w:fldCharType="begin"/>
        </w:r>
        <w:r w:rsidR="005D15CB">
          <w:rPr>
            <w:noProof/>
            <w:webHidden/>
          </w:rPr>
          <w:instrText xml:space="preserve"> PAGEREF _Toc472352457 \h </w:instrText>
        </w:r>
        <w:r>
          <w:rPr>
            <w:noProof/>
            <w:webHidden/>
          </w:rPr>
        </w:r>
        <w:r>
          <w:rPr>
            <w:noProof/>
            <w:webHidden/>
          </w:rPr>
          <w:fldChar w:fldCharType="separate"/>
        </w:r>
        <w:r w:rsidR="005D15CB">
          <w:rPr>
            <w:noProof/>
            <w:webHidden/>
          </w:rPr>
          <w:t>39</w:t>
        </w:r>
        <w:r>
          <w:rPr>
            <w:noProof/>
            <w:webHidden/>
          </w:rPr>
          <w:fldChar w:fldCharType="end"/>
        </w:r>
      </w:hyperlink>
    </w:p>
    <w:p w:rsidR="005D15CB" w:rsidRDefault="00850E94" w:rsidP="005D15CB">
      <w:pPr>
        <w:pStyle w:val="13"/>
        <w:rPr>
          <w:noProof/>
        </w:rPr>
      </w:pPr>
      <w:hyperlink w:anchor="_Toc472352458" w:history="1">
        <w:r w:rsidR="005D15CB" w:rsidRPr="00A926DD">
          <w:rPr>
            <w:rStyle w:val="afa"/>
            <w:rFonts w:ascii="Times New Roman" w:hAnsi="Times New Roman"/>
            <w:noProof/>
          </w:rPr>
          <w:t>5.</w:t>
        </w:r>
        <w:r w:rsidR="005D15CB">
          <w:rPr>
            <w:noProof/>
          </w:rPr>
          <w:tab/>
        </w:r>
        <w:r w:rsidR="005D15CB" w:rsidRPr="00A926DD">
          <w:rPr>
            <w:rStyle w:val="afa"/>
            <w:rFonts w:ascii="Times New Roman" w:hAnsi="Times New Roman"/>
            <w:noProof/>
          </w:rPr>
          <w:t>БЛАГОУСТРОЙСТВО НА ТЕРРИТОРИЯХ ОБЩЕСТВЕННОГО НАЗНАЧЕНИЯ</w:t>
        </w:r>
        <w:r w:rsidR="005D15CB">
          <w:rPr>
            <w:noProof/>
            <w:webHidden/>
          </w:rPr>
          <w:tab/>
        </w:r>
        <w:r>
          <w:rPr>
            <w:noProof/>
            <w:webHidden/>
          </w:rPr>
          <w:fldChar w:fldCharType="begin"/>
        </w:r>
        <w:r w:rsidR="005D15CB">
          <w:rPr>
            <w:noProof/>
            <w:webHidden/>
          </w:rPr>
          <w:instrText xml:space="preserve"> PAGEREF _Toc472352458 \h </w:instrText>
        </w:r>
        <w:r>
          <w:rPr>
            <w:noProof/>
            <w:webHidden/>
          </w:rPr>
        </w:r>
        <w:r>
          <w:rPr>
            <w:noProof/>
            <w:webHidden/>
          </w:rPr>
          <w:fldChar w:fldCharType="separate"/>
        </w:r>
        <w:r w:rsidR="005D15CB">
          <w:rPr>
            <w:noProof/>
            <w:webHidden/>
          </w:rPr>
          <w:t>43</w:t>
        </w:r>
        <w:r>
          <w:rPr>
            <w:noProof/>
            <w:webHidden/>
          </w:rPr>
          <w:fldChar w:fldCharType="end"/>
        </w:r>
      </w:hyperlink>
    </w:p>
    <w:p w:rsidR="005D15CB" w:rsidRDefault="00850E94" w:rsidP="005D15CB">
      <w:pPr>
        <w:pStyle w:val="13"/>
        <w:rPr>
          <w:noProof/>
        </w:rPr>
      </w:pPr>
      <w:hyperlink w:anchor="_Toc472352459" w:history="1">
        <w:r w:rsidR="005D15CB" w:rsidRPr="00A926DD">
          <w:rPr>
            <w:rStyle w:val="afa"/>
            <w:rFonts w:ascii="Times New Roman" w:hAnsi="Times New Roman"/>
            <w:noProof/>
          </w:rPr>
          <w:t>6.</w:t>
        </w:r>
        <w:r w:rsidR="005D15CB">
          <w:rPr>
            <w:noProof/>
          </w:rPr>
          <w:tab/>
        </w:r>
        <w:r w:rsidR="005D15CB" w:rsidRPr="00A926DD">
          <w:rPr>
            <w:rStyle w:val="afa"/>
            <w:rFonts w:ascii="Times New Roman" w:hAnsi="Times New Roman"/>
            <w:noProof/>
          </w:rPr>
          <w:t>БЛАГОУСТРОЙСТВО НА ТЕРРИТОРИЯХ ЖИЛОГО НАЗНАЧЕНИЯ</w:t>
        </w:r>
        <w:r w:rsidR="005D15CB">
          <w:rPr>
            <w:noProof/>
            <w:webHidden/>
          </w:rPr>
          <w:tab/>
        </w:r>
        <w:r>
          <w:rPr>
            <w:noProof/>
            <w:webHidden/>
          </w:rPr>
          <w:fldChar w:fldCharType="begin"/>
        </w:r>
        <w:r w:rsidR="005D15CB">
          <w:rPr>
            <w:noProof/>
            <w:webHidden/>
          </w:rPr>
          <w:instrText xml:space="preserve"> PAGEREF _Toc472352459 \h </w:instrText>
        </w:r>
        <w:r>
          <w:rPr>
            <w:noProof/>
            <w:webHidden/>
          </w:rPr>
        </w:r>
        <w:r>
          <w:rPr>
            <w:noProof/>
            <w:webHidden/>
          </w:rPr>
          <w:fldChar w:fldCharType="separate"/>
        </w:r>
        <w:r w:rsidR="005D15CB">
          <w:rPr>
            <w:noProof/>
            <w:webHidden/>
          </w:rPr>
          <w:t>45</w:t>
        </w:r>
        <w:r>
          <w:rPr>
            <w:noProof/>
            <w:webHidden/>
          </w:rPr>
          <w:fldChar w:fldCharType="end"/>
        </w:r>
      </w:hyperlink>
    </w:p>
    <w:p w:rsidR="005D15CB" w:rsidRDefault="00850E94" w:rsidP="005D15CB">
      <w:pPr>
        <w:pStyle w:val="13"/>
        <w:rPr>
          <w:noProof/>
        </w:rPr>
      </w:pPr>
      <w:hyperlink w:anchor="_Toc472352460" w:history="1">
        <w:r w:rsidR="005D15CB" w:rsidRPr="00A926DD">
          <w:rPr>
            <w:rStyle w:val="afa"/>
            <w:rFonts w:ascii="Times New Roman" w:hAnsi="Times New Roman"/>
            <w:noProof/>
          </w:rPr>
          <w:t>7.</w:t>
        </w:r>
        <w:r w:rsidR="005D15CB">
          <w:rPr>
            <w:noProof/>
          </w:rPr>
          <w:tab/>
        </w:r>
        <w:r w:rsidR="005D15CB" w:rsidRPr="00A926DD">
          <w:rPr>
            <w:rStyle w:val="afa"/>
            <w:rFonts w:ascii="Times New Roman" w:hAnsi="Times New Roman"/>
            <w:noProof/>
          </w:rPr>
          <w:t>БЛАГОУСТРОЙСТВО ТЕРРИТОРИЙ РЕКРЕАЦИОННОГО НАЗНАЧЕНИЯ</w:t>
        </w:r>
        <w:r w:rsidR="005D15CB">
          <w:rPr>
            <w:noProof/>
            <w:webHidden/>
          </w:rPr>
          <w:tab/>
        </w:r>
        <w:r>
          <w:rPr>
            <w:noProof/>
            <w:webHidden/>
          </w:rPr>
          <w:fldChar w:fldCharType="begin"/>
        </w:r>
        <w:r w:rsidR="005D15CB">
          <w:rPr>
            <w:noProof/>
            <w:webHidden/>
          </w:rPr>
          <w:instrText xml:space="preserve"> PAGEREF _Toc472352460 \h </w:instrText>
        </w:r>
        <w:r>
          <w:rPr>
            <w:noProof/>
            <w:webHidden/>
          </w:rPr>
        </w:r>
        <w:r>
          <w:rPr>
            <w:noProof/>
            <w:webHidden/>
          </w:rPr>
          <w:fldChar w:fldCharType="separate"/>
        </w:r>
        <w:r w:rsidR="005D15CB">
          <w:rPr>
            <w:noProof/>
            <w:webHidden/>
          </w:rPr>
          <w:t>50</w:t>
        </w:r>
        <w:r>
          <w:rPr>
            <w:noProof/>
            <w:webHidden/>
          </w:rPr>
          <w:fldChar w:fldCharType="end"/>
        </w:r>
      </w:hyperlink>
    </w:p>
    <w:p w:rsidR="005D15CB" w:rsidRDefault="00850E94" w:rsidP="005D15CB">
      <w:pPr>
        <w:pStyle w:val="13"/>
        <w:rPr>
          <w:noProof/>
        </w:rPr>
      </w:pPr>
      <w:hyperlink w:anchor="_Toc472352461" w:history="1">
        <w:r w:rsidR="005D15CB" w:rsidRPr="00A926DD">
          <w:rPr>
            <w:rStyle w:val="afa"/>
            <w:rFonts w:ascii="Times New Roman" w:hAnsi="Times New Roman"/>
            <w:noProof/>
          </w:rPr>
          <w:t>8.</w:t>
        </w:r>
        <w:r w:rsidR="005D15CB">
          <w:rPr>
            <w:noProof/>
          </w:rPr>
          <w:tab/>
        </w:r>
        <w:r w:rsidR="005D15CB" w:rsidRPr="00A926DD">
          <w:rPr>
            <w:rStyle w:val="afa"/>
            <w:rFonts w:ascii="Times New Roman" w:hAnsi="Times New Roman"/>
            <w:noProof/>
          </w:rPr>
          <w:t>БЛАГОУСТРОЙСТВО НА ТЕРРИТОРИЯХ ПРОИЗВОДСТВЕННОГО НАЗНАЧЕНИЯ</w:t>
        </w:r>
        <w:r w:rsidR="005D15CB">
          <w:rPr>
            <w:noProof/>
            <w:webHidden/>
          </w:rPr>
          <w:tab/>
        </w:r>
        <w:r>
          <w:rPr>
            <w:noProof/>
            <w:webHidden/>
          </w:rPr>
          <w:fldChar w:fldCharType="begin"/>
        </w:r>
        <w:r w:rsidR="005D15CB">
          <w:rPr>
            <w:noProof/>
            <w:webHidden/>
          </w:rPr>
          <w:instrText xml:space="preserve"> PAGEREF _Toc472352461 \h </w:instrText>
        </w:r>
        <w:r>
          <w:rPr>
            <w:noProof/>
            <w:webHidden/>
          </w:rPr>
        </w:r>
        <w:r>
          <w:rPr>
            <w:noProof/>
            <w:webHidden/>
          </w:rPr>
          <w:fldChar w:fldCharType="separate"/>
        </w:r>
        <w:r w:rsidR="005D15CB">
          <w:rPr>
            <w:noProof/>
            <w:webHidden/>
          </w:rPr>
          <w:t>55</w:t>
        </w:r>
        <w:r>
          <w:rPr>
            <w:noProof/>
            <w:webHidden/>
          </w:rPr>
          <w:fldChar w:fldCharType="end"/>
        </w:r>
      </w:hyperlink>
    </w:p>
    <w:p w:rsidR="005D15CB" w:rsidRDefault="00850E94" w:rsidP="005D15CB">
      <w:pPr>
        <w:pStyle w:val="13"/>
        <w:rPr>
          <w:noProof/>
        </w:rPr>
      </w:pPr>
      <w:hyperlink w:anchor="_Toc472352462" w:history="1">
        <w:r w:rsidR="005D15CB" w:rsidRPr="00A926DD">
          <w:rPr>
            <w:rStyle w:val="afa"/>
            <w:rFonts w:ascii="Times New Roman" w:hAnsi="Times New Roman"/>
            <w:noProof/>
          </w:rPr>
          <w:t>9.</w:t>
        </w:r>
        <w:r w:rsidR="005D15CB">
          <w:rPr>
            <w:noProof/>
          </w:rPr>
          <w:tab/>
        </w:r>
        <w:r w:rsidR="005D15CB" w:rsidRPr="00A926DD">
          <w:rPr>
            <w:rStyle w:val="afa"/>
            <w:rFonts w:ascii="Times New Roman" w:hAnsi="Times New Roman"/>
            <w:noProof/>
          </w:rPr>
          <w:t>ОБЪЕКТЫ БЛАГОУСТРОЙСТВА НА ТЕРРИТОРИЯХ ТРАНСПОРТНОЙ И ИНЖЕНЕРНОЙ ИНФРАСТРУКТУРЫ</w:t>
        </w:r>
        <w:r w:rsidR="005D15CB">
          <w:rPr>
            <w:noProof/>
            <w:webHidden/>
          </w:rPr>
          <w:tab/>
        </w:r>
        <w:r>
          <w:rPr>
            <w:noProof/>
            <w:webHidden/>
          </w:rPr>
          <w:fldChar w:fldCharType="begin"/>
        </w:r>
        <w:r w:rsidR="005D15CB">
          <w:rPr>
            <w:noProof/>
            <w:webHidden/>
          </w:rPr>
          <w:instrText xml:space="preserve"> PAGEREF _Toc472352462 \h </w:instrText>
        </w:r>
        <w:r>
          <w:rPr>
            <w:noProof/>
            <w:webHidden/>
          </w:rPr>
        </w:r>
        <w:r>
          <w:rPr>
            <w:noProof/>
            <w:webHidden/>
          </w:rPr>
          <w:fldChar w:fldCharType="separate"/>
        </w:r>
        <w:r w:rsidR="005D15CB">
          <w:rPr>
            <w:noProof/>
            <w:webHidden/>
          </w:rPr>
          <w:t>56</w:t>
        </w:r>
        <w:r>
          <w:rPr>
            <w:noProof/>
            <w:webHidden/>
          </w:rPr>
          <w:fldChar w:fldCharType="end"/>
        </w:r>
      </w:hyperlink>
    </w:p>
    <w:p w:rsidR="005D15CB" w:rsidRDefault="00850E94" w:rsidP="005D15CB">
      <w:pPr>
        <w:pStyle w:val="13"/>
        <w:rPr>
          <w:noProof/>
        </w:rPr>
      </w:pPr>
      <w:hyperlink w:anchor="_Toc472352463" w:history="1">
        <w:r w:rsidR="005D15CB" w:rsidRPr="00A926DD">
          <w:rPr>
            <w:rStyle w:val="afa"/>
            <w:rFonts w:ascii="Times New Roman" w:hAnsi="Times New Roman"/>
            <w:caps/>
            <w:noProof/>
          </w:rPr>
          <w:t>10.</w:t>
        </w:r>
        <w:r w:rsidR="005D15CB">
          <w:rPr>
            <w:noProof/>
          </w:rPr>
          <w:tab/>
        </w:r>
        <w:r w:rsidR="005D15CB" w:rsidRPr="00A926DD">
          <w:rPr>
            <w:rStyle w:val="afa"/>
            <w:rFonts w:ascii="Times New Roman" w:hAnsi="Times New Roman"/>
            <w:caps/>
            <w:noProof/>
          </w:rPr>
          <w:t>Городское оформление и информация</w:t>
        </w:r>
        <w:r w:rsidR="005D15CB">
          <w:rPr>
            <w:noProof/>
            <w:webHidden/>
          </w:rPr>
          <w:tab/>
        </w:r>
        <w:r>
          <w:rPr>
            <w:noProof/>
            <w:webHidden/>
          </w:rPr>
          <w:fldChar w:fldCharType="begin"/>
        </w:r>
        <w:r w:rsidR="005D15CB">
          <w:rPr>
            <w:noProof/>
            <w:webHidden/>
          </w:rPr>
          <w:instrText xml:space="preserve"> PAGEREF _Toc472352463 \h </w:instrText>
        </w:r>
        <w:r>
          <w:rPr>
            <w:noProof/>
            <w:webHidden/>
          </w:rPr>
        </w:r>
        <w:r>
          <w:rPr>
            <w:noProof/>
            <w:webHidden/>
          </w:rPr>
          <w:fldChar w:fldCharType="separate"/>
        </w:r>
        <w:r w:rsidR="005D15CB">
          <w:rPr>
            <w:noProof/>
            <w:webHidden/>
          </w:rPr>
          <w:t>61</w:t>
        </w:r>
        <w:r>
          <w:rPr>
            <w:noProof/>
            <w:webHidden/>
          </w:rPr>
          <w:fldChar w:fldCharType="end"/>
        </w:r>
      </w:hyperlink>
    </w:p>
    <w:p w:rsidR="005D15CB" w:rsidRDefault="00850E94" w:rsidP="005D15CB">
      <w:pPr>
        <w:pStyle w:val="13"/>
        <w:rPr>
          <w:noProof/>
        </w:rPr>
      </w:pPr>
      <w:hyperlink w:anchor="_Toc472352464" w:history="1">
        <w:r w:rsidR="005D15CB" w:rsidRPr="00A926DD">
          <w:rPr>
            <w:rStyle w:val="afa"/>
            <w:rFonts w:ascii="Times New Roman" w:hAnsi="Times New Roman"/>
            <w:noProof/>
          </w:rPr>
          <w:t>11.</w:t>
        </w:r>
        <w:r w:rsidR="005D15CB">
          <w:rPr>
            <w:noProof/>
          </w:rPr>
          <w:tab/>
        </w:r>
        <w:r w:rsidR="005D15CB" w:rsidRPr="00A926DD">
          <w:rPr>
            <w:rStyle w:val="afa"/>
            <w:rFonts w:ascii="Times New Roman" w:hAnsi="Times New Roman"/>
            <w:noProof/>
          </w:rPr>
          <w:t>ЭКСПЛУАТАЦИЯ ОБЪЕКТОВ БЛАГОУСТРОЙСТВА</w:t>
        </w:r>
        <w:r w:rsidR="005D15CB">
          <w:rPr>
            <w:noProof/>
            <w:webHidden/>
          </w:rPr>
          <w:tab/>
        </w:r>
        <w:r>
          <w:rPr>
            <w:noProof/>
            <w:webHidden/>
          </w:rPr>
          <w:fldChar w:fldCharType="begin"/>
        </w:r>
        <w:r w:rsidR="005D15CB">
          <w:rPr>
            <w:noProof/>
            <w:webHidden/>
          </w:rPr>
          <w:instrText xml:space="preserve"> PAGEREF _Toc472352464 \h </w:instrText>
        </w:r>
        <w:r>
          <w:rPr>
            <w:noProof/>
            <w:webHidden/>
          </w:rPr>
        </w:r>
        <w:r>
          <w:rPr>
            <w:noProof/>
            <w:webHidden/>
          </w:rPr>
          <w:fldChar w:fldCharType="separate"/>
        </w:r>
        <w:r w:rsidR="005D15CB">
          <w:rPr>
            <w:noProof/>
            <w:webHidden/>
          </w:rPr>
          <w:t>63</w:t>
        </w:r>
        <w:r>
          <w:rPr>
            <w:noProof/>
            <w:webHidden/>
          </w:rPr>
          <w:fldChar w:fldCharType="end"/>
        </w:r>
      </w:hyperlink>
    </w:p>
    <w:p w:rsidR="005D15CB" w:rsidRDefault="00850E94" w:rsidP="005D15CB">
      <w:pPr>
        <w:pStyle w:val="13"/>
        <w:rPr>
          <w:noProof/>
        </w:rPr>
      </w:pPr>
      <w:hyperlink w:anchor="_Toc472352465" w:history="1">
        <w:r w:rsidR="005D15CB" w:rsidRPr="00A926DD">
          <w:rPr>
            <w:rStyle w:val="afa"/>
            <w:rFonts w:ascii="Times New Roman" w:hAnsi="Times New Roman"/>
            <w:noProof/>
          </w:rPr>
          <w:t>12.</w:t>
        </w:r>
        <w:r w:rsidR="005D15CB">
          <w:rPr>
            <w:noProof/>
          </w:rPr>
          <w:tab/>
        </w:r>
        <w:r w:rsidR="005D15CB" w:rsidRPr="00A926DD">
          <w:rPr>
            <w:rStyle w:val="afa"/>
            <w:rFonts w:ascii="Times New Roman" w:hAnsi="Times New Roman"/>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5D15CB">
          <w:rPr>
            <w:noProof/>
            <w:webHidden/>
          </w:rPr>
          <w:tab/>
          <w:t>80</w:t>
        </w:r>
      </w:hyperlink>
    </w:p>
    <w:p w:rsidR="005D15CB" w:rsidRDefault="00850E94" w:rsidP="005D15CB">
      <w:pPr>
        <w:pStyle w:val="13"/>
        <w:rPr>
          <w:noProof/>
        </w:rPr>
      </w:pPr>
      <w:hyperlink w:anchor="_Toc472352466" w:history="1">
        <w:r w:rsidR="005D15CB" w:rsidRPr="00A926DD">
          <w:rPr>
            <w:rStyle w:val="afa"/>
            <w:rFonts w:ascii="Times New Roman" w:hAnsi="Times New Roman"/>
            <w:noProof/>
          </w:rPr>
          <w:t>13.</w:t>
        </w:r>
        <w:r w:rsidR="005D15CB">
          <w:rPr>
            <w:noProof/>
          </w:rPr>
          <w:tab/>
        </w:r>
        <w:r w:rsidR="005D15CB" w:rsidRPr="00A926DD">
          <w:rPr>
            <w:rStyle w:val="afa"/>
            <w:rFonts w:ascii="Times New Roman" w:hAnsi="Times New Roman"/>
            <w:noProof/>
          </w:rPr>
          <w:t>КОНТРОЛЬ ЗА СОБЛЮДЕНИЕМ НОРМ И ПРАВИЛ БЛАГОУСТРОЙСТВА</w:t>
        </w:r>
        <w:r w:rsidR="005D15CB">
          <w:rPr>
            <w:noProof/>
            <w:webHidden/>
          </w:rPr>
          <w:tab/>
        </w:r>
        <w:r>
          <w:rPr>
            <w:noProof/>
            <w:webHidden/>
          </w:rPr>
          <w:fldChar w:fldCharType="begin"/>
        </w:r>
        <w:r w:rsidR="005D15CB">
          <w:rPr>
            <w:noProof/>
            <w:webHidden/>
          </w:rPr>
          <w:instrText xml:space="preserve"> PAGEREF _Toc472352466 \h </w:instrText>
        </w:r>
        <w:r>
          <w:rPr>
            <w:noProof/>
            <w:webHidden/>
          </w:rPr>
        </w:r>
        <w:r>
          <w:rPr>
            <w:noProof/>
            <w:webHidden/>
          </w:rPr>
          <w:fldChar w:fldCharType="separate"/>
        </w:r>
        <w:r w:rsidR="005D15CB">
          <w:rPr>
            <w:noProof/>
            <w:webHidden/>
          </w:rPr>
          <w:t>82</w:t>
        </w:r>
        <w:r>
          <w:rPr>
            <w:noProof/>
            <w:webHidden/>
          </w:rPr>
          <w:fldChar w:fldCharType="end"/>
        </w:r>
      </w:hyperlink>
    </w:p>
    <w:p w:rsidR="005D15CB" w:rsidRDefault="00850E94" w:rsidP="005D15CB">
      <w:pPr>
        <w:pStyle w:val="13"/>
        <w:rPr>
          <w:noProof/>
        </w:rPr>
      </w:pPr>
      <w:hyperlink w:anchor="_Toc472352467" w:history="1">
        <w:r w:rsidR="005D15CB" w:rsidRPr="00A926DD">
          <w:rPr>
            <w:rStyle w:val="afa"/>
            <w:rFonts w:ascii="Times New Roman" w:hAnsi="Times New Roman"/>
            <w:noProof/>
          </w:rPr>
          <w:t>Приложение № 1</w:t>
        </w:r>
        <w:r w:rsidR="005D15CB">
          <w:rPr>
            <w:noProof/>
            <w:webHidden/>
          </w:rPr>
          <w:tab/>
        </w:r>
        <w:r>
          <w:rPr>
            <w:noProof/>
            <w:webHidden/>
          </w:rPr>
          <w:fldChar w:fldCharType="begin"/>
        </w:r>
        <w:r w:rsidR="005D15CB">
          <w:rPr>
            <w:noProof/>
            <w:webHidden/>
          </w:rPr>
          <w:instrText xml:space="preserve"> PAGEREF _Toc472352467 \h </w:instrText>
        </w:r>
        <w:r>
          <w:rPr>
            <w:noProof/>
            <w:webHidden/>
          </w:rPr>
        </w:r>
        <w:r>
          <w:rPr>
            <w:noProof/>
            <w:webHidden/>
          </w:rPr>
          <w:fldChar w:fldCharType="separate"/>
        </w:r>
        <w:r w:rsidR="005D15CB">
          <w:rPr>
            <w:noProof/>
            <w:webHidden/>
          </w:rPr>
          <w:t>83</w:t>
        </w:r>
        <w:r>
          <w:rPr>
            <w:noProof/>
            <w:webHidden/>
          </w:rPr>
          <w:fldChar w:fldCharType="end"/>
        </w:r>
      </w:hyperlink>
    </w:p>
    <w:p w:rsidR="005D15CB" w:rsidRDefault="00850E94" w:rsidP="005D15CB">
      <w:pPr>
        <w:pStyle w:val="13"/>
        <w:rPr>
          <w:noProof/>
        </w:rPr>
      </w:pPr>
      <w:hyperlink w:anchor="_Toc472352468" w:history="1">
        <w:r w:rsidR="005D15CB" w:rsidRPr="00A926DD">
          <w:rPr>
            <w:rStyle w:val="afa"/>
            <w:rFonts w:ascii="Times New Roman" w:hAnsi="Times New Roman"/>
            <w:noProof/>
          </w:rPr>
          <w:t xml:space="preserve">к </w:t>
        </w:r>
        <w:r w:rsidR="005D15CB">
          <w:rPr>
            <w:rStyle w:val="afa"/>
            <w:rFonts w:ascii="Times New Roman" w:hAnsi="Times New Roman"/>
            <w:noProof/>
          </w:rPr>
          <w:t>правилам благоустройства</w:t>
        </w:r>
        <w:r w:rsidR="005D15CB">
          <w:rPr>
            <w:noProof/>
            <w:webHidden/>
          </w:rPr>
          <w:tab/>
        </w:r>
        <w:r>
          <w:rPr>
            <w:noProof/>
            <w:webHidden/>
          </w:rPr>
          <w:fldChar w:fldCharType="begin"/>
        </w:r>
        <w:r w:rsidR="005D15CB">
          <w:rPr>
            <w:noProof/>
            <w:webHidden/>
          </w:rPr>
          <w:instrText xml:space="preserve"> PAGEREF _Toc472352468 \h </w:instrText>
        </w:r>
        <w:r>
          <w:rPr>
            <w:noProof/>
            <w:webHidden/>
          </w:rPr>
        </w:r>
        <w:r>
          <w:rPr>
            <w:noProof/>
            <w:webHidden/>
          </w:rPr>
          <w:fldChar w:fldCharType="separate"/>
        </w:r>
        <w:r w:rsidR="005D15CB">
          <w:rPr>
            <w:noProof/>
            <w:webHidden/>
          </w:rPr>
          <w:t>83</w:t>
        </w:r>
        <w:r>
          <w:rPr>
            <w:noProof/>
            <w:webHidden/>
          </w:rPr>
          <w:fldChar w:fldCharType="end"/>
        </w:r>
      </w:hyperlink>
    </w:p>
    <w:p w:rsidR="005D15CB" w:rsidRDefault="00850E94" w:rsidP="005D15CB">
      <w:pPr>
        <w:pStyle w:val="13"/>
        <w:rPr>
          <w:noProof/>
        </w:rPr>
      </w:pPr>
      <w:hyperlink w:anchor="_Toc472352469" w:history="1">
        <w:r w:rsidR="005D15CB" w:rsidRPr="00A926DD">
          <w:rPr>
            <w:rStyle w:val="afa"/>
            <w:rFonts w:ascii="Times New Roman" w:hAnsi="Times New Roman"/>
            <w:noProof/>
          </w:rPr>
          <w:t>Рекомендуемые параметры</w:t>
        </w:r>
        <w:r w:rsidR="005D15CB">
          <w:rPr>
            <w:noProof/>
            <w:webHidden/>
          </w:rPr>
          <w:tab/>
        </w:r>
        <w:r>
          <w:rPr>
            <w:noProof/>
            <w:webHidden/>
          </w:rPr>
          <w:fldChar w:fldCharType="begin"/>
        </w:r>
        <w:r w:rsidR="005D15CB">
          <w:rPr>
            <w:noProof/>
            <w:webHidden/>
          </w:rPr>
          <w:instrText xml:space="preserve"> PAGEREF _Toc472352469 \h </w:instrText>
        </w:r>
        <w:r>
          <w:rPr>
            <w:noProof/>
            <w:webHidden/>
          </w:rPr>
        </w:r>
        <w:r>
          <w:rPr>
            <w:noProof/>
            <w:webHidden/>
          </w:rPr>
          <w:fldChar w:fldCharType="separate"/>
        </w:r>
        <w:r w:rsidR="005D15CB">
          <w:rPr>
            <w:noProof/>
            <w:webHidden/>
          </w:rPr>
          <w:t>83</w:t>
        </w:r>
        <w:r>
          <w:rPr>
            <w:noProof/>
            <w:webHidden/>
          </w:rPr>
          <w:fldChar w:fldCharType="end"/>
        </w:r>
      </w:hyperlink>
    </w:p>
    <w:p w:rsidR="005D15CB" w:rsidRDefault="00850E94" w:rsidP="005D15CB">
      <w:pPr>
        <w:pStyle w:val="13"/>
        <w:rPr>
          <w:noProof/>
        </w:rPr>
      </w:pPr>
      <w:hyperlink w:anchor="_Toc472352470" w:history="1">
        <w:r w:rsidR="005D15CB" w:rsidRPr="00A926DD">
          <w:rPr>
            <w:rStyle w:val="afa"/>
            <w:rFonts w:ascii="Times New Roman" w:hAnsi="Times New Roman"/>
            <w:noProof/>
          </w:rPr>
          <w:t>Таблица 1. Зависимость уклона пандуса от высоты подъема</w:t>
        </w:r>
        <w:r w:rsidR="005D15CB">
          <w:rPr>
            <w:noProof/>
            <w:webHidden/>
          </w:rPr>
          <w:tab/>
        </w:r>
        <w:r>
          <w:rPr>
            <w:noProof/>
            <w:webHidden/>
          </w:rPr>
          <w:fldChar w:fldCharType="begin"/>
        </w:r>
        <w:r w:rsidR="005D15CB">
          <w:rPr>
            <w:noProof/>
            <w:webHidden/>
          </w:rPr>
          <w:instrText xml:space="preserve"> PAGEREF _Toc472352470 \h </w:instrText>
        </w:r>
        <w:r>
          <w:rPr>
            <w:noProof/>
            <w:webHidden/>
          </w:rPr>
        </w:r>
        <w:r>
          <w:rPr>
            <w:noProof/>
            <w:webHidden/>
          </w:rPr>
          <w:fldChar w:fldCharType="separate"/>
        </w:r>
        <w:r w:rsidR="005D15CB">
          <w:rPr>
            <w:noProof/>
            <w:webHidden/>
          </w:rPr>
          <w:t>83</w:t>
        </w:r>
        <w:r>
          <w:rPr>
            <w:noProof/>
            <w:webHidden/>
          </w:rPr>
          <w:fldChar w:fldCharType="end"/>
        </w:r>
      </w:hyperlink>
    </w:p>
    <w:p w:rsidR="005D15CB" w:rsidRDefault="00850E94" w:rsidP="005D15CB">
      <w:pPr>
        <w:pStyle w:val="13"/>
        <w:rPr>
          <w:noProof/>
        </w:rPr>
      </w:pPr>
      <w:hyperlink w:anchor="_Toc472352471" w:history="1">
        <w:r w:rsidR="005D15CB" w:rsidRPr="00A926DD">
          <w:rPr>
            <w:rStyle w:val="afa"/>
            <w:rFonts w:ascii="Times New Roman" w:hAnsi="Times New Roman"/>
            <w:noProof/>
          </w:rPr>
          <w:t>Таблица 2. Минимальные расстояния безопасности</w:t>
        </w:r>
        <w:r w:rsidR="005D15CB">
          <w:rPr>
            <w:noProof/>
            <w:webHidden/>
          </w:rPr>
          <w:tab/>
        </w:r>
        <w:r>
          <w:rPr>
            <w:noProof/>
            <w:webHidden/>
          </w:rPr>
          <w:fldChar w:fldCharType="begin"/>
        </w:r>
        <w:r w:rsidR="005D15CB">
          <w:rPr>
            <w:noProof/>
            <w:webHidden/>
          </w:rPr>
          <w:instrText xml:space="preserve"> PAGEREF _Toc472352471 \h </w:instrText>
        </w:r>
        <w:r>
          <w:rPr>
            <w:noProof/>
            <w:webHidden/>
          </w:rPr>
        </w:r>
        <w:r>
          <w:rPr>
            <w:noProof/>
            <w:webHidden/>
          </w:rPr>
          <w:fldChar w:fldCharType="separate"/>
        </w:r>
        <w:r w:rsidR="005D15CB">
          <w:rPr>
            <w:noProof/>
            <w:webHidden/>
          </w:rPr>
          <w:t>83</w:t>
        </w:r>
        <w:r>
          <w:rPr>
            <w:noProof/>
            <w:webHidden/>
          </w:rPr>
          <w:fldChar w:fldCharType="end"/>
        </w:r>
      </w:hyperlink>
    </w:p>
    <w:p w:rsidR="005D15CB" w:rsidRDefault="00850E94" w:rsidP="005D15CB">
      <w:pPr>
        <w:pStyle w:val="13"/>
        <w:rPr>
          <w:noProof/>
        </w:rPr>
      </w:pPr>
      <w:hyperlink w:anchor="_Toc472352472" w:history="1">
        <w:r w:rsidR="005D15CB" w:rsidRPr="00A926DD">
          <w:rPr>
            <w:rStyle w:val="afa"/>
            <w:rFonts w:ascii="Times New Roman" w:hAnsi="Times New Roman"/>
            <w:noProof/>
          </w:rPr>
          <w:t>Таблица 3. Требования к игровому оборудованию</w:t>
        </w:r>
        <w:r w:rsidR="005D15CB">
          <w:rPr>
            <w:noProof/>
            <w:webHidden/>
          </w:rPr>
          <w:tab/>
        </w:r>
        <w:r>
          <w:rPr>
            <w:noProof/>
            <w:webHidden/>
          </w:rPr>
          <w:fldChar w:fldCharType="begin"/>
        </w:r>
        <w:r w:rsidR="005D15CB">
          <w:rPr>
            <w:noProof/>
            <w:webHidden/>
          </w:rPr>
          <w:instrText xml:space="preserve"> PAGEREF _Toc472352472 \h </w:instrText>
        </w:r>
        <w:r>
          <w:rPr>
            <w:noProof/>
            <w:webHidden/>
          </w:rPr>
        </w:r>
        <w:r>
          <w:rPr>
            <w:noProof/>
            <w:webHidden/>
          </w:rPr>
          <w:fldChar w:fldCharType="separate"/>
        </w:r>
        <w:r w:rsidR="005D15CB">
          <w:rPr>
            <w:noProof/>
            <w:webHidden/>
          </w:rPr>
          <w:t>84</w:t>
        </w:r>
        <w:r>
          <w:rPr>
            <w:noProof/>
            <w:webHidden/>
          </w:rPr>
          <w:fldChar w:fldCharType="end"/>
        </w:r>
      </w:hyperlink>
    </w:p>
    <w:p w:rsidR="005D15CB" w:rsidRDefault="00850E94" w:rsidP="005D15CB">
      <w:pPr>
        <w:pStyle w:val="13"/>
        <w:rPr>
          <w:noProof/>
        </w:rPr>
      </w:pPr>
      <w:hyperlink w:anchor="_Toc472352473" w:history="1">
        <w:r w:rsidR="005D15CB" w:rsidRPr="00A926DD">
          <w:rPr>
            <w:rStyle w:val="afa"/>
            <w:rFonts w:ascii="Times New Roman" w:hAnsi="Times New Roman"/>
            <w:noProof/>
          </w:rPr>
          <w:t>Таблица 4. Комплексное благоустройство территории</w:t>
        </w:r>
        <w:r w:rsidR="005D15CB">
          <w:rPr>
            <w:noProof/>
            <w:webHidden/>
          </w:rPr>
          <w:tab/>
        </w:r>
        <w:r>
          <w:rPr>
            <w:noProof/>
            <w:webHidden/>
          </w:rPr>
          <w:fldChar w:fldCharType="begin"/>
        </w:r>
        <w:r w:rsidR="005D15CB">
          <w:rPr>
            <w:noProof/>
            <w:webHidden/>
          </w:rPr>
          <w:instrText xml:space="preserve"> PAGEREF _Toc472352473 \h </w:instrText>
        </w:r>
        <w:r>
          <w:rPr>
            <w:noProof/>
            <w:webHidden/>
          </w:rPr>
        </w:r>
        <w:r>
          <w:rPr>
            <w:noProof/>
            <w:webHidden/>
          </w:rPr>
          <w:fldChar w:fldCharType="separate"/>
        </w:r>
        <w:r w:rsidR="005D15CB">
          <w:rPr>
            <w:noProof/>
            <w:webHidden/>
          </w:rPr>
          <w:t>85</w:t>
        </w:r>
        <w:r>
          <w:rPr>
            <w:noProof/>
            <w:webHidden/>
          </w:rPr>
          <w:fldChar w:fldCharType="end"/>
        </w:r>
      </w:hyperlink>
    </w:p>
    <w:p w:rsidR="005D15CB" w:rsidRDefault="00850E94" w:rsidP="005D15CB">
      <w:pPr>
        <w:pStyle w:val="13"/>
        <w:rPr>
          <w:noProof/>
        </w:rPr>
      </w:pPr>
      <w:hyperlink w:anchor="_Toc472352474" w:history="1">
        <w:r w:rsidR="005D15CB" w:rsidRPr="00A926DD">
          <w:rPr>
            <w:rStyle w:val="afa"/>
            <w:rFonts w:ascii="Times New Roman" w:hAnsi="Times New Roman"/>
            <w:noProof/>
          </w:rPr>
          <w:t>Таблица 5. Ориентировочный уровень предельной</w:t>
        </w:r>
        <w:r w:rsidR="005D15CB">
          <w:rPr>
            <w:noProof/>
            <w:webHidden/>
          </w:rPr>
          <w:tab/>
        </w:r>
        <w:r>
          <w:rPr>
            <w:noProof/>
            <w:webHidden/>
          </w:rPr>
          <w:fldChar w:fldCharType="begin"/>
        </w:r>
        <w:r w:rsidR="005D15CB">
          <w:rPr>
            <w:noProof/>
            <w:webHidden/>
          </w:rPr>
          <w:instrText xml:space="preserve"> PAGEREF _Toc472352474 \h </w:instrText>
        </w:r>
        <w:r>
          <w:rPr>
            <w:noProof/>
            <w:webHidden/>
          </w:rPr>
        </w:r>
        <w:r>
          <w:rPr>
            <w:noProof/>
            <w:webHidden/>
          </w:rPr>
          <w:fldChar w:fldCharType="separate"/>
        </w:r>
        <w:r w:rsidR="005D15CB">
          <w:rPr>
            <w:noProof/>
            <w:webHidden/>
          </w:rPr>
          <w:t>87</w:t>
        </w:r>
        <w:r>
          <w:rPr>
            <w:noProof/>
            <w:webHidden/>
          </w:rPr>
          <w:fldChar w:fldCharType="end"/>
        </w:r>
      </w:hyperlink>
    </w:p>
    <w:p w:rsidR="005D15CB" w:rsidRDefault="00850E94" w:rsidP="005D15CB">
      <w:pPr>
        <w:pStyle w:val="13"/>
        <w:rPr>
          <w:noProof/>
        </w:rPr>
      </w:pPr>
      <w:hyperlink w:anchor="_Toc472352475" w:history="1">
        <w:r w:rsidR="005D15CB" w:rsidRPr="00A926DD">
          <w:rPr>
            <w:rStyle w:val="afa"/>
            <w:rFonts w:ascii="Times New Roman" w:hAnsi="Times New Roman"/>
            <w:noProof/>
          </w:rPr>
          <w:t>ПОСАДКА ДЕРЕВЬЕВ</w:t>
        </w:r>
        <w:r w:rsidR="005D15CB">
          <w:rPr>
            <w:noProof/>
            <w:webHidden/>
          </w:rPr>
          <w:tab/>
          <w:t>90</w:t>
        </w:r>
      </w:hyperlink>
    </w:p>
    <w:p w:rsidR="005D15CB" w:rsidRDefault="00850E94" w:rsidP="005D15CB">
      <w:pPr>
        <w:pStyle w:val="23"/>
        <w:tabs>
          <w:tab w:val="right" w:leader="dot" w:pos="10197"/>
        </w:tabs>
        <w:rPr>
          <w:noProof/>
        </w:rPr>
      </w:pPr>
      <w:hyperlink w:anchor="_Toc472352476" w:history="1">
        <w:r w:rsidR="005D15CB" w:rsidRPr="00A926DD">
          <w:rPr>
            <w:rStyle w:val="afa"/>
            <w:rFonts w:ascii="Times New Roman" w:hAnsi="Times New Roman"/>
            <w:noProof/>
          </w:rPr>
          <w:t>Таблица 6. Рекомендуемые расстояния посадки деревьев</w:t>
        </w:r>
        <w:r w:rsidR="005D15CB">
          <w:rPr>
            <w:noProof/>
            <w:webHidden/>
          </w:rPr>
          <w:tab/>
          <w:t>90</w:t>
        </w:r>
      </w:hyperlink>
    </w:p>
    <w:p w:rsidR="005D15CB" w:rsidRDefault="00850E94" w:rsidP="005D15CB">
      <w:pPr>
        <w:pStyle w:val="13"/>
        <w:rPr>
          <w:noProof/>
        </w:rPr>
      </w:pPr>
      <w:hyperlink w:anchor="_Toc472352477" w:history="1">
        <w:r w:rsidR="005D15CB" w:rsidRPr="00A926DD">
          <w:rPr>
            <w:rStyle w:val="afa"/>
            <w:rFonts w:ascii="Times New Roman" w:hAnsi="Times New Roman"/>
            <w:noProof/>
          </w:rPr>
          <w:t>Приложение N 2</w:t>
        </w:r>
        <w:r w:rsidR="005D15CB">
          <w:rPr>
            <w:noProof/>
            <w:webHidden/>
          </w:rPr>
          <w:tab/>
        </w:r>
        <w:r>
          <w:rPr>
            <w:noProof/>
            <w:webHidden/>
          </w:rPr>
          <w:fldChar w:fldCharType="begin"/>
        </w:r>
        <w:r w:rsidR="005D15CB">
          <w:rPr>
            <w:noProof/>
            <w:webHidden/>
          </w:rPr>
          <w:instrText xml:space="preserve"> PAGEREF _Toc472352477 \h </w:instrText>
        </w:r>
        <w:r>
          <w:rPr>
            <w:noProof/>
            <w:webHidden/>
          </w:rPr>
        </w:r>
        <w:r>
          <w:rPr>
            <w:noProof/>
            <w:webHidden/>
          </w:rPr>
          <w:fldChar w:fldCharType="separate"/>
        </w:r>
        <w:r w:rsidR="005D15CB">
          <w:rPr>
            <w:noProof/>
            <w:webHidden/>
          </w:rPr>
          <w:t>88</w:t>
        </w:r>
        <w:r>
          <w:rPr>
            <w:noProof/>
            <w:webHidden/>
          </w:rPr>
          <w:fldChar w:fldCharType="end"/>
        </w:r>
      </w:hyperlink>
    </w:p>
    <w:p w:rsidR="005D15CB" w:rsidRDefault="00850E94" w:rsidP="005D15CB">
      <w:pPr>
        <w:pStyle w:val="23"/>
        <w:tabs>
          <w:tab w:val="right" w:leader="dot" w:pos="10197"/>
        </w:tabs>
        <w:rPr>
          <w:noProof/>
        </w:rPr>
      </w:pPr>
      <w:hyperlink w:anchor="_Toc472352478" w:history="1">
        <w:r w:rsidR="005D15CB" w:rsidRPr="00A926DD">
          <w:rPr>
            <w:rStyle w:val="afa"/>
            <w:rFonts w:ascii="Times New Roman" w:hAnsi="Times New Roman"/>
            <w:noProof/>
          </w:rPr>
          <w:t>Пропускная способность пешеходных коммуникаций</w:t>
        </w:r>
        <w:r w:rsidR="005D15CB">
          <w:rPr>
            <w:noProof/>
            <w:webHidden/>
          </w:rPr>
          <w:tab/>
        </w:r>
        <w:r>
          <w:rPr>
            <w:noProof/>
            <w:webHidden/>
          </w:rPr>
          <w:fldChar w:fldCharType="begin"/>
        </w:r>
        <w:r w:rsidR="005D15CB">
          <w:rPr>
            <w:noProof/>
            <w:webHidden/>
          </w:rPr>
          <w:instrText xml:space="preserve"> PAGEREF _Toc472352478 \h </w:instrText>
        </w:r>
        <w:r>
          <w:rPr>
            <w:noProof/>
            <w:webHidden/>
          </w:rPr>
        </w:r>
        <w:r>
          <w:rPr>
            <w:noProof/>
            <w:webHidden/>
          </w:rPr>
          <w:fldChar w:fldCharType="separate"/>
        </w:r>
        <w:r w:rsidR="005D15CB">
          <w:rPr>
            <w:noProof/>
            <w:webHidden/>
          </w:rPr>
          <w:t>88</w:t>
        </w:r>
        <w:r>
          <w:rPr>
            <w:noProof/>
            <w:webHidden/>
          </w:rPr>
          <w:fldChar w:fldCharType="end"/>
        </w:r>
      </w:hyperlink>
    </w:p>
    <w:p w:rsidR="005D15CB" w:rsidRDefault="00850E94" w:rsidP="005D15CB">
      <w:pPr>
        <w:pStyle w:val="13"/>
        <w:rPr>
          <w:noProof/>
        </w:rPr>
      </w:pPr>
      <w:hyperlink w:anchor="_Toc472352479" w:history="1">
        <w:r w:rsidR="005D15CB" w:rsidRPr="00A926DD">
          <w:rPr>
            <w:rStyle w:val="afa"/>
            <w:rFonts w:ascii="Times New Roman" w:hAnsi="Times New Roman"/>
            <w:noProof/>
          </w:rPr>
          <w:t>Приложение N 3</w:t>
        </w:r>
        <w:r w:rsidR="005D15CB">
          <w:rPr>
            <w:noProof/>
            <w:webHidden/>
          </w:rPr>
          <w:tab/>
        </w:r>
        <w:r>
          <w:rPr>
            <w:noProof/>
            <w:webHidden/>
          </w:rPr>
          <w:fldChar w:fldCharType="begin"/>
        </w:r>
        <w:r w:rsidR="005D15CB">
          <w:rPr>
            <w:noProof/>
            <w:webHidden/>
          </w:rPr>
          <w:instrText xml:space="preserve"> PAGEREF _Toc472352479 \h </w:instrText>
        </w:r>
        <w:r>
          <w:rPr>
            <w:noProof/>
            <w:webHidden/>
          </w:rPr>
        </w:r>
        <w:r>
          <w:rPr>
            <w:noProof/>
            <w:webHidden/>
          </w:rPr>
          <w:fldChar w:fldCharType="separate"/>
        </w:r>
        <w:r w:rsidR="005D15CB">
          <w:rPr>
            <w:noProof/>
            <w:webHidden/>
          </w:rPr>
          <w:t>89</w:t>
        </w:r>
        <w:r>
          <w:rPr>
            <w:noProof/>
            <w:webHidden/>
          </w:rPr>
          <w:fldChar w:fldCharType="end"/>
        </w:r>
      </w:hyperlink>
    </w:p>
    <w:p w:rsidR="005D15CB" w:rsidRDefault="00850E94" w:rsidP="005D15CB">
      <w:pPr>
        <w:pStyle w:val="23"/>
        <w:tabs>
          <w:tab w:val="right" w:leader="dot" w:pos="10197"/>
        </w:tabs>
        <w:rPr>
          <w:noProof/>
        </w:rPr>
      </w:pPr>
      <w:hyperlink w:anchor="_Toc472352480" w:history="1">
        <w:r w:rsidR="005D15CB" w:rsidRPr="00A926DD">
          <w:rPr>
            <w:rStyle w:val="afa"/>
            <w:rFonts w:ascii="Times New Roman" w:hAnsi="Times New Roman"/>
            <w:noProof/>
          </w:rPr>
          <w:t>Таблица 1. Организация аллей и дорог парка, лесопарка</w:t>
        </w:r>
        <w:r w:rsidR="005D15CB">
          <w:rPr>
            <w:noProof/>
            <w:webHidden/>
          </w:rPr>
          <w:tab/>
        </w:r>
        <w:r>
          <w:rPr>
            <w:noProof/>
            <w:webHidden/>
          </w:rPr>
          <w:fldChar w:fldCharType="begin"/>
        </w:r>
        <w:r w:rsidR="005D15CB">
          <w:rPr>
            <w:noProof/>
            <w:webHidden/>
          </w:rPr>
          <w:instrText xml:space="preserve"> PAGEREF _Toc472352480 \h </w:instrText>
        </w:r>
        <w:r>
          <w:rPr>
            <w:noProof/>
            <w:webHidden/>
          </w:rPr>
        </w:r>
        <w:r>
          <w:rPr>
            <w:noProof/>
            <w:webHidden/>
          </w:rPr>
          <w:fldChar w:fldCharType="separate"/>
        </w:r>
        <w:r w:rsidR="005D15CB">
          <w:rPr>
            <w:noProof/>
            <w:webHidden/>
          </w:rPr>
          <w:t>89</w:t>
        </w:r>
        <w:r>
          <w:rPr>
            <w:noProof/>
            <w:webHidden/>
          </w:rPr>
          <w:fldChar w:fldCharType="end"/>
        </w:r>
      </w:hyperlink>
    </w:p>
    <w:p w:rsidR="005D15CB" w:rsidRDefault="00850E94" w:rsidP="005D15CB">
      <w:pPr>
        <w:pStyle w:val="23"/>
        <w:tabs>
          <w:tab w:val="right" w:leader="dot" w:pos="10197"/>
        </w:tabs>
        <w:rPr>
          <w:noProof/>
        </w:rPr>
      </w:pPr>
      <w:hyperlink w:anchor="_Toc472352481" w:history="1">
        <w:r w:rsidR="005D15CB" w:rsidRPr="00A926DD">
          <w:rPr>
            <w:rStyle w:val="afa"/>
            <w:rFonts w:ascii="Times New Roman" w:hAnsi="Times New Roman"/>
            <w:noProof/>
          </w:rPr>
          <w:t>Таблица 2. Организация площадок городского парка</w:t>
        </w:r>
        <w:r w:rsidR="005D15CB">
          <w:rPr>
            <w:noProof/>
            <w:webHidden/>
          </w:rPr>
          <w:tab/>
        </w:r>
        <w:r>
          <w:rPr>
            <w:noProof/>
            <w:webHidden/>
          </w:rPr>
          <w:fldChar w:fldCharType="begin"/>
        </w:r>
        <w:r w:rsidR="005D15CB">
          <w:rPr>
            <w:noProof/>
            <w:webHidden/>
          </w:rPr>
          <w:instrText xml:space="preserve"> PAGEREF _Toc472352481 \h </w:instrText>
        </w:r>
        <w:r>
          <w:rPr>
            <w:noProof/>
            <w:webHidden/>
          </w:rPr>
        </w:r>
        <w:r>
          <w:rPr>
            <w:noProof/>
            <w:webHidden/>
          </w:rPr>
          <w:fldChar w:fldCharType="separate"/>
        </w:r>
        <w:r w:rsidR="005D15CB">
          <w:rPr>
            <w:noProof/>
            <w:webHidden/>
          </w:rPr>
          <w:t>90</w:t>
        </w:r>
        <w:r>
          <w:rPr>
            <w:noProof/>
            <w:webHidden/>
          </w:rPr>
          <w:fldChar w:fldCharType="end"/>
        </w:r>
      </w:hyperlink>
    </w:p>
    <w:p w:rsidR="005D15CB" w:rsidRDefault="00850E94" w:rsidP="005D15CB">
      <w:pPr>
        <w:pStyle w:val="23"/>
        <w:tabs>
          <w:tab w:val="right" w:leader="dot" w:pos="10197"/>
        </w:tabs>
        <w:rPr>
          <w:noProof/>
        </w:rPr>
      </w:pPr>
      <w:hyperlink w:anchor="_Toc472352482" w:history="1">
        <w:r w:rsidR="005D15CB" w:rsidRPr="00A926DD">
          <w:rPr>
            <w:rStyle w:val="afa"/>
            <w:rFonts w:ascii="Times New Roman" w:hAnsi="Times New Roman"/>
            <w:noProof/>
          </w:rPr>
          <w:t>Таблица 3. Площади и пропускная способность парковых</w:t>
        </w:r>
        <w:r w:rsidR="005D15CB">
          <w:rPr>
            <w:noProof/>
            <w:webHidden/>
          </w:rPr>
          <w:tab/>
        </w:r>
        <w:r>
          <w:rPr>
            <w:noProof/>
            <w:webHidden/>
          </w:rPr>
          <w:fldChar w:fldCharType="begin"/>
        </w:r>
        <w:r w:rsidR="005D15CB">
          <w:rPr>
            <w:noProof/>
            <w:webHidden/>
          </w:rPr>
          <w:instrText xml:space="preserve"> PAGEREF _Toc472352482 \h </w:instrText>
        </w:r>
        <w:r>
          <w:rPr>
            <w:noProof/>
            <w:webHidden/>
          </w:rPr>
        </w:r>
        <w:r>
          <w:rPr>
            <w:noProof/>
            <w:webHidden/>
          </w:rPr>
          <w:fldChar w:fldCharType="separate"/>
        </w:r>
        <w:r w:rsidR="005D15CB">
          <w:rPr>
            <w:noProof/>
            <w:webHidden/>
          </w:rPr>
          <w:t>92</w:t>
        </w:r>
        <w:r>
          <w:rPr>
            <w:noProof/>
            <w:webHidden/>
          </w:rPr>
          <w:fldChar w:fldCharType="end"/>
        </w:r>
      </w:hyperlink>
    </w:p>
    <w:p w:rsidR="005D15CB" w:rsidRDefault="00850E94" w:rsidP="005D15CB">
      <w:pPr>
        <w:pStyle w:val="13"/>
        <w:rPr>
          <w:noProof/>
        </w:rPr>
      </w:pPr>
      <w:hyperlink w:anchor="_Toc472352483" w:history="1">
        <w:r w:rsidR="005D15CB" w:rsidRPr="00A926DD">
          <w:rPr>
            <w:rStyle w:val="afa"/>
            <w:rFonts w:ascii="Times New Roman" w:hAnsi="Times New Roman"/>
            <w:noProof/>
          </w:rPr>
          <w:t>Приложение N 4</w:t>
        </w:r>
        <w:r w:rsidR="005D15CB">
          <w:rPr>
            <w:noProof/>
            <w:webHidden/>
          </w:rPr>
          <w:tab/>
        </w:r>
        <w:r>
          <w:rPr>
            <w:noProof/>
            <w:webHidden/>
          </w:rPr>
          <w:fldChar w:fldCharType="begin"/>
        </w:r>
        <w:r w:rsidR="005D15CB">
          <w:rPr>
            <w:noProof/>
            <w:webHidden/>
          </w:rPr>
          <w:instrText xml:space="preserve"> PAGEREF _Toc472352483 \h </w:instrText>
        </w:r>
        <w:r>
          <w:rPr>
            <w:noProof/>
            <w:webHidden/>
          </w:rPr>
        </w:r>
        <w:r>
          <w:rPr>
            <w:noProof/>
            <w:webHidden/>
          </w:rPr>
          <w:fldChar w:fldCharType="separate"/>
        </w:r>
        <w:r w:rsidR="005D15CB">
          <w:rPr>
            <w:noProof/>
            <w:webHidden/>
          </w:rPr>
          <w:t>94</w:t>
        </w:r>
        <w:r>
          <w:rPr>
            <w:noProof/>
            <w:webHidden/>
          </w:rPr>
          <w:fldChar w:fldCharType="end"/>
        </w:r>
      </w:hyperlink>
    </w:p>
    <w:p w:rsidR="005D15CB" w:rsidRDefault="00850E94" w:rsidP="005D15CB">
      <w:pPr>
        <w:pStyle w:val="23"/>
        <w:tabs>
          <w:tab w:val="right" w:leader="dot" w:pos="10197"/>
        </w:tabs>
        <w:rPr>
          <w:noProof/>
        </w:rPr>
      </w:pPr>
      <w:hyperlink w:anchor="_Toc472352484" w:history="1">
        <w:r w:rsidR="005D15CB" w:rsidRPr="00A926DD">
          <w:rPr>
            <w:rStyle w:val="afa"/>
            <w:rFonts w:ascii="Times New Roman" w:hAnsi="Times New Roman"/>
            <w:noProof/>
          </w:rPr>
          <w:t>Благоустройство производственных объектов</w:t>
        </w:r>
        <w:r w:rsidR="005D15CB">
          <w:rPr>
            <w:noProof/>
            <w:webHidden/>
          </w:rPr>
          <w:tab/>
        </w:r>
        <w:r>
          <w:rPr>
            <w:noProof/>
            <w:webHidden/>
          </w:rPr>
          <w:fldChar w:fldCharType="begin"/>
        </w:r>
        <w:r w:rsidR="005D15CB">
          <w:rPr>
            <w:noProof/>
            <w:webHidden/>
          </w:rPr>
          <w:instrText xml:space="preserve"> PAGEREF _Toc472352484 \h </w:instrText>
        </w:r>
        <w:r>
          <w:rPr>
            <w:noProof/>
            <w:webHidden/>
          </w:rPr>
        </w:r>
        <w:r>
          <w:rPr>
            <w:noProof/>
            <w:webHidden/>
          </w:rPr>
          <w:fldChar w:fldCharType="separate"/>
        </w:r>
        <w:r w:rsidR="005D15CB">
          <w:rPr>
            <w:noProof/>
            <w:webHidden/>
          </w:rPr>
          <w:t>94</w:t>
        </w:r>
        <w:r>
          <w:rPr>
            <w:noProof/>
            <w:webHidden/>
          </w:rPr>
          <w:fldChar w:fldCharType="end"/>
        </w:r>
      </w:hyperlink>
    </w:p>
    <w:p w:rsidR="005D15CB" w:rsidRDefault="00850E94" w:rsidP="005D15CB">
      <w:pPr>
        <w:pStyle w:val="13"/>
        <w:rPr>
          <w:noProof/>
        </w:rPr>
      </w:pPr>
      <w:hyperlink w:anchor="_Toc472352485" w:history="1">
        <w:r w:rsidR="005D15CB" w:rsidRPr="00A926DD">
          <w:rPr>
            <w:rStyle w:val="afa"/>
            <w:rFonts w:ascii="Times New Roman" w:hAnsi="Times New Roman"/>
            <w:noProof/>
          </w:rPr>
          <w:t>Приложение N 5</w:t>
        </w:r>
        <w:r w:rsidR="005D15CB">
          <w:rPr>
            <w:noProof/>
            <w:webHidden/>
          </w:rPr>
          <w:tab/>
        </w:r>
        <w:r>
          <w:rPr>
            <w:noProof/>
            <w:webHidden/>
          </w:rPr>
          <w:fldChar w:fldCharType="begin"/>
        </w:r>
        <w:r w:rsidR="005D15CB">
          <w:rPr>
            <w:noProof/>
            <w:webHidden/>
          </w:rPr>
          <w:instrText xml:space="preserve"> PAGEREF _Toc472352485 \h </w:instrText>
        </w:r>
        <w:r>
          <w:rPr>
            <w:noProof/>
            <w:webHidden/>
          </w:rPr>
        </w:r>
        <w:r>
          <w:rPr>
            <w:noProof/>
            <w:webHidden/>
          </w:rPr>
          <w:fldChar w:fldCharType="separate"/>
        </w:r>
        <w:r w:rsidR="005D15CB">
          <w:rPr>
            <w:noProof/>
            <w:webHidden/>
          </w:rPr>
          <w:t>95</w:t>
        </w:r>
        <w:r>
          <w:rPr>
            <w:noProof/>
            <w:webHidden/>
          </w:rPr>
          <w:fldChar w:fldCharType="end"/>
        </w:r>
      </w:hyperlink>
    </w:p>
    <w:p w:rsidR="005D15CB" w:rsidRDefault="00850E94" w:rsidP="005D15CB">
      <w:pPr>
        <w:pStyle w:val="23"/>
        <w:tabs>
          <w:tab w:val="right" w:leader="dot" w:pos="10197"/>
        </w:tabs>
        <w:rPr>
          <w:noProof/>
        </w:rPr>
      </w:pPr>
      <w:hyperlink w:anchor="_Toc472352486" w:history="1">
        <w:r w:rsidR="005D15CB" w:rsidRPr="00A926DD">
          <w:rPr>
            <w:rStyle w:val="afa"/>
            <w:rFonts w:ascii="Times New Roman" w:hAnsi="Times New Roman"/>
            <w:noProof/>
          </w:rPr>
          <w:t>Таблица 1. Покрытия транспортных коммуникаций</w:t>
        </w:r>
        <w:r w:rsidR="005D15CB">
          <w:rPr>
            <w:noProof/>
            <w:webHidden/>
          </w:rPr>
          <w:tab/>
        </w:r>
        <w:r>
          <w:rPr>
            <w:noProof/>
            <w:webHidden/>
          </w:rPr>
          <w:fldChar w:fldCharType="begin"/>
        </w:r>
        <w:r w:rsidR="005D15CB">
          <w:rPr>
            <w:noProof/>
            <w:webHidden/>
          </w:rPr>
          <w:instrText xml:space="preserve"> PAGEREF _Toc472352486 \h </w:instrText>
        </w:r>
        <w:r>
          <w:rPr>
            <w:noProof/>
            <w:webHidden/>
          </w:rPr>
        </w:r>
        <w:r>
          <w:rPr>
            <w:noProof/>
            <w:webHidden/>
          </w:rPr>
          <w:fldChar w:fldCharType="separate"/>
        </w:r>
        <w:r w:rsidR="005D15CB">
          <w:rPr>
            <w:noProof/>
            <w:webHidden/>
          </w:rPr>
          <w:t>96</w:t>
        </w:r>
        <w:r>
          <w:rPr>
            <w:noProof/>
            <w:webHidden/>
          </w:rPr>
          <w:fldChar w:fldCharType="end"/>
        </w:r>
      </w:hyperlink>
    </w:p>
    <w:p w:rsidR="005D15CB" w:rsidRDefault="00850E94" w:rsidP="005D15CB">
      <w:pPr>
        <w:pStyle w:val="23"/>
        <w:tabs>
          <w:tab w:val="right" w:leader="dot" w:pos="10197"/>
        </w:tabs>
        <w:rPr>
          <w:noProof/>
        </w:rPr>
      </w:pPr>
      <w:hyperlink w:anchor="_Toc472352487" w:history="1">
        <w:r w:rsidR="005D15CB" w:rsidRPr="00A926DD">
          <w:rPr>
            <w:rStyle w:val="afa"/>
            <w:rFonts w:ascii="Times New Roman" w:hAnsi="Times New Roman"/>
            <w:noProof/>
          </w:rPr>
          <w:t>Таблица 2. Покрытия пешеходных коммуникаций</w:t>
        </w:r>
        <w:r w:rsidR="005D15CB">
          <w:rPr>
            <w:noProof/>
            <w:webHidden/>
          </w:rPr>
          <w:tab/>
          <w:t>99</w:t>
        </w:r>
      </w:hyperlink>
    </w:p>
    <w:p w:rsidR="005D15CB" w:rsidRDefault="00850E94" w:rsidP="005D15CB">
      <w:r>
        <w:fldChar w:fldCharType="end"/>
      </w:r>
    </w:p>
    <w:p w:rsidR="005D15CB" w:rsidRDefault="005D15CB" w:rsidP="005D15CB">
      <w:pPr>
        <w:rPr>
          <w:rFonts w:ascii="Times New Roman" w:hAnsi="Times New Roman" w:cs="Times New Roman"/>
          <w:sz w:val="28"/>
          <w:szCs w:val="28"/>
        </w:rPr>
      </w:pPr>
      <w:bookmarkStart w:id="1" w:name="_Toc472352439"/>
      <w:r>
        <w:rPr>
          <w:rFonts w:ascii="Times New Roman" w:hAnsi="Times New Roman" w:cs="Times New Roman"/>
          <w:sz w:val="28"/>
          <w:szCs w:val="28"/>
        </w:rPr>
        <w:br w:type="page"/>
      </w:r>
    </w:p>
    <w:p w:rsidR="005D15CB" w:rsidRPr="00057C8F" w:rsidRDefault="005D15CB" w:rsidP="005D15CB">
      <w:pPr>
        <w:pStyle w:val="1"/>
        <w:keepNext/>
        <w:keepLines/>
        <w:numPr>
          <w:ilvl w:val="0"/>
          <w:numId w:val="2"/>
        </w:numPr>
        <w:pBdr>
          <w:bottom w:val="none" w:sz="0" w:space="0" w:color="auto"/>
        </w:pBdr>
        <w:spacing w:before="400" w:after="120"/>
        <w:jc w:val="center"/>
        <w:rPr>
          <w:rFonts w:ascii="Times New Roman" w:hAnsi="Times New Roman" w:cs="Times New Roman"/>
          <w:b w:val="0"/>
          <w:sz w:val="28"/>
          <w:szCs w:val="28"/>
        </w:rPr>
      </w:pPr>
      <w:r w:rsidRPr="00057C8F">
        <w:rPr>
          <w:rFonts w:ascii="Times New Roman" w:hAnsi="Times New Roman" w:cs="Times New Roman"/>
          <w:b w:val="0"/>
          <w:sz w:val="28"/>
          <w:szCs w:val="28"/>
        </w:rPr>
        <w:t>ОСНОВНЫЕ ПОНЯТИЯ</w:t>
      </w:r>
      <w:bookmarkEnd w:id="1"/>
    </w:p>
    <w:p w:rsidR="005D15CB" w:rsidRDefault="005D15CB" w:rsidP="005D15CB">
      <w:pPr>
        <w:spacing w:line="240" w:lineRule="auto"/>
        <w:ind w:firstLine="709"/>
        <w:jc w:val="both"/>
      </w:pPr>
    </w:p>
    <w:p w:rsidR="005D15CB" w:rsidRDefault="005D15CB" w:rsidP="005D15CB">
      <w:pPr>
        <w:numPr>
          <w:ilvl w:val="1"/>
          <w:numId w:val="1"/>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настоящих Правилах благоустройства применяются следующие термины с соответствующими определениями:</w:t>
      </w:r>
    </w:p>
    <w:p w:rsidR="005D15CB"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D15CB" w:rsidRPr="003D3BA2"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sidRPr="003D3BA2">
        <w:rPr>
          <w:rFonts w:ascii="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Pr>
          <w:rFonts w:ascii="Times New Roman" w:hAnsi="Times New Roman" w:cs="Times New Roman"/>
          <w:sz w:val="28"/>
          <w:szCs w:val="28"/>
        </w:rPr>
        <w:t xml:space="preserve">ак к городским, так и к </w:t>
      </w:r>
      <w:r w:rsidRPr="003D3BA2">
        <w:rPr>
          <w:rFonts w:ascii="Times New Roman" w:hAnsi="Times New Roman" w:cs="Times New Roman"/>
          <w:sz w:val="28"/>
          <w:szCs w:val="28"/>
        </w:rPr>
        <w:t>сельским поселениям.</w:t>
      </w:r>
    </w:p>
    <w:p w:rsidR="005D15CB" w:rsidRPr="003D3BA2"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w:t>
      </w:r>
      <w:r w:rsidRPr="003D3BA2">
        <w:rPr>
          <w:rFonts w:ascii="Times New Roman" w:hAnsi="Times New Roman" w:cs="Times New Roman"/>
          <w:sz w:val="28"/>
          <w:szCs w:val="28"/>
        </w:rPr>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Pr>
          <w:rFonts w:ascii="Times New Roman" w:hAnsi="Times New Roman" w:cs="Times New Roman"/>
          <w:sz w:val="28"/>
          <w:szCs w:val="28"/>
        </w:rPr>
        <w:t>.</w:t>
      </w:r>
    </w:p>
    <w:p w:rsidR="005D15CB"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5D15CB"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5D15CB"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rsidR="005D15CB" w:rsidRPr="003D3BA2"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r w:rsidRPr="003D3BA2">
        <w:rPr>
          <w:rFonts w:ascii="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D15CB"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D15CB" w:rsidRPr="00B76885"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sidRPr="000A5357">
        <w:rPr>
          <w:rFonts w:ascii="Times New Roman" w:hAnsi="Times New Roman" w:cs="Times New Roman"/>
          <w:sz w:val="28"/>
          <w:szCs w:val="28"/>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Pr>
          <w:rFonts w:ascii="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r w:rsidRPr="00B76885">
        <w:rPr>
          <w:rFonts w:ascii="Times New Roman" w:hAnsi="Times New Roman" w:cs="Times New Roman"/>
          <w:sz w:val="28"/>
          <w:szCs w:val="28"/>
        </w:rPr>
        <w:t xml:space="preserve"> </w:t>
      </w:r>
    </w:p>
    <w:p w:rsidR="005D15CB"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sidRPr="005935C5">
        <w:rPr>
          <w:rFonts w:ascii="Times New Roman" w:hAnsi="Times New Roman" w:cs="Times New Roman"/>
          <w:sz w:val="28"/>
          <w:szCs w:val="28"/>
        </w:rPr>
        <w:t>Объекты благоустройства территории - территории</w:t>
      </w:r>
      <w:r>
        <w:rPr>
          <w:rFonts w:ascii="Times New Roman" w:hAnsi="Times New Roman" w:cs="Times New Roman"/>
          <w:sz w:val="28"/>
          <w:szCs w:val="28"/>
        </w:rPr>
        <w:t xml:space="preserve">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5D15CB" w:rsidRPr="00B76885"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sidRPr="00B76885">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5D15CB" w:rsidRPr="003D3BA2"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w:t>
      </w:r>
      <w:r w:rsidRPr="003D3BA2">
        <w:rPr>
          <w:rFonts w:ascii="Times New Roman" w:hAnsi="Times New Roman" w:cs="Times New Roman"/>
          <w:sz w:val="28"/>
          <w:szCs w:val="28"/>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5CB" w:rsidRPr="0002023A"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w:t>
      </w:r>
      <w:r w:rsidRPr="003D3BA2">
        <w:rPr>
          <w:rFonts w:ascii="Times New Roman" w:hAnsi="Times New Roman" w:cs="Times New Roman"/>
          <w:sz w:val="28"/>
          <w:szCs w:val="28"/>
        </w:rPr>
        <w:t xml:space="preserve">азвитие объекта благоустройства - осуществление работ, направленных на создание новых или повышение качественного состояния </w:t>
      </w:r>
      <w:r w:rsidRPr="0002023A">
        <w:rPr>
          <w:rFonts w:ascii="Times New Roman" w:hAnsi="Times New Roman" w:cs="Times New Roman"/>
          <w:sz w:val="28"/>
          <w:szCs w:val="28"/>
        </w:rPr>
        <w:t>существующих объектов благоустройства, их отдельных элементов.</w:t>
      </w:r>
    </w:p>
    <w:p w:rsidR="005D15CB" w:rsidRPr="003D3BA2"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w:t>
      </w:r>
      <w:r w:rsidRPr="003D3BA2">
        <w:rPr>
          <w:rFonts w:ascii="Times New Roman" w:hAnsi="Times New Roman" w:cs="Times New Roman"/>
          <w:sz w:val="28"/>
          <w:szCs w:val="28"/>
        </w:rPr>
        <w:t>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D15CB"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5D15CB" w:rsidRPr="0002023A"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sidRPr="0002023A">
        <w:rPr>
          <w:rFonts w:ascii="Times New Roman" w:hAnsi="Times New Roman" w:cs="Times New Roman"/>
          <w:sz w:val="28"/>
          <w:szCs w:val="28"/>
        </w:rPr>
        <w:t>Твердое покрытие - дорожное покрытие в составе дорожных одежд.</w:t>
      </w:r>
    </w:p>
    <w:p w:rsidR="005D15CB"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sidRPr="0002023A">
        <w:rPr>
          <w:rFonts w:ascii="Times New Roman" w:hAnsi="Times New Roman" w:cs="Times New Roman"/>
          <w:sz w:val="28"/>
          <w:szCs w:val="28"/>
        </w:rPr>
        <w:t>Уборка территорий</w:t>
      </w:r>
      <w:r>
        <w:rPr>
          <w:rFonts w:ascii="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D15CB" w:rsidRPr="003D3BA2"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w:t>
      </w:r>
      <w:r w:rsidRPr="003D3BA2">
        <w:rPr>
          <w:rFonts w:ascii="Times New Roman" w:hAnsi="Times New Roman" w:cs="Times New Roman"/>
          <w:sz w:val="28"/>
          <w:szCs w:val="28"/>
        </w:rPr>
        <w:t>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hAnsi="Times New Roman" w:cs="Times New Roman"/>
          <w:sz w:val="28"/>
          <w:szCs w:val="28"/>
        </w:rPr>
        <w:t>.</w:t>
      </w:r>
    </w:p>
    <w:p w:rsidR="005D15CB" w:rsidRPr="003D3BA2" w:rsidRDefault="005D15CB" w:rsidP="005D15CB">
      <w:pPr>
        <w:numPr>
          <w:ilvl w:val="2"/>
          <w:numId w:val="1"/>
        </w:numPr>
        <w:spacing w:line="240" w:lineRule="auto"/>
        <w:ind w:left="0" w:firstLine="720"/>
        <w:contextualSpacing/>
        <w:jc w:val="both"/>
        <w:rPr>
          <w:rFonts w:ascii="Times New Roman" w:hAnsi="Times New Roman" w:cs="Times New Roman"/>
          <w:sz w:val="28"/>
          <w:szCs w:val="28"/>
        </w:rPr>
      </w:pPr>
      <w:r w:rsidRPr="003D3BA2">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D15CB" w:rsidRPr="00057C8F" w:rsidRDefault="005D15CB" w:rsidP="005D15CB">
      <w:pPr>
        <w:pStyle w:val="1"/>
        <w:keepNext/>
        <w:keepLines/>
        <w:numPr>
          <w:ilvl w:val="0"/>
          <w:numId w:val="2"/>
        </w:numPr>
        <w:pBdr>
          <w:bottom w:val="none" w:sz="0" w:space="0" w:color="auto"/>
        </w:pBdr>
        <w:spacing w:before="400" w:after="120"/>
        <w:jc w:val="center"/>
        <w:rPr>
          <w:rFonts w:ascii="Times New Roman" w:hAnsi="Times New Roman" w:cs="Times New Roman"/>
          <w:b w:val="0"/>
          <w:sz w:val="28"/>
          <w:szCs w:val="28"/>
        </w:rPr>
      </w:pPr>
      <w:bookmarkStart w:id="2" w:name="_Toc472352440"/>
      <w:r w:rsidRPr="00057C8F">
        <w:rPr>
          <w:rFonts w:ascii="Times New Roman" w:hAnsi="Times New Roman" w:cs="Times New Roman"/>
          <w:b w:val="0"/>
          <w:sz w:val="28"/>
          <w:szCs w:val="28"/>
        </w:rPr>
        <w:t>ОБЩИЕ ПРИНЦИПЫ И ПОДХОДЫ</w:t>
      </w:r>
      <w:bookmarkEnd w:id="2"/>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w:t>
      </w:r>
      <w:r w:rsidR="00193322">
        <w:rPr>
          <w:rFonts w:ascii="Times New Roman" w:hAnsi="Times New Roman" w:cs="Times New Roman"/>
          <w:sz w:val="28"/>
          <w:szCs w:val="28"/>
        </w:rPr>
        <w:t>ого</w:t>
      </w:r>
      <w:r>
        <w:rPr>
          <w:rFonts w:ascii="Times New Roman" w:hAnsi="Times New Roman" w:cs="Times New Roman"/>
          <w:sz w:val="28"/>
          <w:szCs w:val="28"/>
        </w:rPr>
        <w:t xml:space="preserve"> образовани</w:t>
      </w:r>
      <w:r w:rsidR="00193322">
        <w:rPr>
          <w:rFonts w:ascii="Times New Roman" w:hAnsi="Times New Roman" w:cs="Times New Roman"/>
          <w:sz w:val="28"/>
          <w:szCs w:val="28"/>
        </w:rPr>
        <w:t>я</w:t>
      </w:r>
      <w:r>
        <w:rPr>
          <w:rFonts w:ascii="Times New Roman" w:hAnsi="Times New Roman" w:cs="Times New Roman"/>
          <w:sz w:val="28"/>
          <w:szCs w:val="28"/>
        </w:rPr>
        <w:t xml:space="preserve">. </w:t>
      </w:r>
    </w:p>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5D15CB" w:rsidRPr="006C7B27" w:rsidRDefault="005D15CB" w:rsidP="005D15CB">
      <w:pPr>
        <w:numPr>
          <w:ilvl w:val="1"/>
          <w:numId w:val="2"/>
        </w:numPr>
        <w:spacing w:line="240" w:lineRule="auto"/>
        <w:ind w:left="0" w:firstLine="720"/>
        <w:contextualSpacing/>
        <w:jc w:val="both"/>
        <w:rPr>
          <w:rFonts w:ascii="Times New Roman" w:hAnsi="Times New Roman" w:cs="Times New Roman"/>
          <w:sz w:val="28"/>
          <w:szCs w:val="28"/>
        </w:rPr>
      </w:pPr>
      <w:r w:rsidRPr="006C7B27">
        <w:rPr>
          <w:rFonts w:ascii="Times New Roman" w:hAnsi="Times New Roman" w:cs="Times New Roman"/>
          <w:sz w:val="28"/>
          <w:szCs w:val="28"/>
        </w:rPr>
        <w:t xml:space="preserve">Участниками </w:t>
      </w:r>
      <w:r>
        <w:rPr>
          <w:rFonts w:ascii="Times New Roman" w:hAnsi="Times New Roman" w:cs="Times New Roman"/>
          <w:sz w:val="28"/>
          <w:szCs w:val="28"/>
        </w:rPr>
        <w:t xml:space="preserve">деятельности </w:t>
      </w:r>
      <w:r w:rsidRPr="006C7B27">
        <w:rPr>
          <w:rFonts w:ascii="Times New Roman" w:hAnsi="Times New Roman" w:cs="Times New Roman"/>
          <w:sz w:val="28"/>
          <w:szCs w:val="28"/>
        </w:rPr>
        <w:t xml:space="preserve">по благоустройству </w:t>
      </w:r>
      <w:r>
        <w:rPr>
          <w:rFonts w:ascii="Times New Roman" w:hAnsi="Times New Roman" w:cs="Times New Roman"/>
          <w:sz w:val="28"/>
          <w:szCs w:val="28"/>
        </w:rPr>
        <w:t>являются, в том числе</w:t>
      </w:r>
      <w:r w:rsidRPr="006C7B27">
        <w:rPr>
          <w:rFonts w:ascii="Times New Roman" w:hAnsi="Times New Roman" w:cs="Times New Roman"/>
          <w:sz w:val="28"/>
          <w:szCs w:val="28"/>
        </w:rPr>
        <w:t>: </w:t>
      </w:r>
    </w:p>
    <w:p w:rsidR="005D15CB" w:rsidRPr="006C7B27" w:rsidRDefault="005D15CB" w:rsidP="005D15C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а) ж</w:t>
      </w:r>
      <w:r w:rsidRPr="006C7B27">
        <w:rPr>
          <w:rFonts w:ascii="Times New Roman" w:hAnsi="Times New Roman" w:cs="Times New Roman"/>
          <w:sz w:val="28"/>
          <w:szCs w:val="28"/>
        </w:rPr>
        <w:t>ители, которые формируют запрос на благоустройств</w:t>
      </w:r>
      <w:r>
        <w:rPr>
          <w:rFonts w:ascii="Times New Roman" w:hAnsi="Times New Roman" w:cs="Times New Roman"/>
          <w:sz w:val="28"/>
          <w:szCs w:val="28"/>
        </w:rPr>
        <w:t>о</w:t>
      </w:r>
      <w:r w:rsidRPr="006C7B27">
        <w:rPr>
          <w:rFonts w:ascii="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Pr>
          <w:rFonts w:ascii="Times New Roman" w:hAnsi="Times New Roman" w:cs="Times New Roman"/>
          <w:sz w:val="28"/>
          <w:szCs w:val="28"/>
        </w:rPr>
        <w:t>;</w:t>
      </w:r>
    </w:p>
    <w:p w:rsidR="005D15CB" w:rsidRPr="006C7B27" w:rsidRDefault="005D15CB" w:rsidP="005D15C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б) п</w:t>
      </w:r>
      <w:r w:rsidRPr="006C7B27">
        <w:rPr>
          <w:rFonts w:ascii="Times New Roman" w:hAnsi="Times New Roman" w:cs="Times New Roman"/>
          <w:sz w:val="28"/>
          <w:szCs w:val="28"/>
        </w:rPr>
        <w:t xml:space="preserve">редставители </w:t>
      </w:r>
      <w:r>
        <w:rPr>
          <w:rFonts w:ascii="Times New Roman" w:hAnsi="Times New Roman" w:cs="Times New Roman"/>
          <w:sz w:val="28"/>
          <w:szCs w:val="28"/>
        </w:rPr>
        <w:t>органов местного самоуправления</w:t>
      </w:r>
      <w:r w:rsidRPr="006C7B27">
        <w:rPr>
          <w:rFonts w:ascii="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hAnsi="Times New Roman" w:cs="Times New Roman"/>
          <w:sz w:val="28"/>
          <w:szCs w:val="28"/>
        </w:rPr>
        <w:t>;</w:t>
      </w:r>
    </w:p>
    <w:p w:rsidR="005D15CB" w:rsidRPr="006C7B27" w:rsidRDefault="005D15CB" w:rsidP="005D15C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w:t>
      </w:r>
      <w:r w:rsidRPr="006C7B27">
        <w:rPr>
          <w:rFonts w:ascii="Times New Roman" w:hAnsi="Times New Roman" w:cs="Times New Roman"/>
          <w:sz w:val="28"/>
          <w:szCs w:val="28"/>
        </w:rPr>
        <w:t>, которы</w:t>
      </w:r>
      <w:r>
        <w:rPr>
          <w:rFonts w:ascii="Times New Roman" w:hAnsi="Times New Roman" w:cs="Times New Roman"/>
          <w:sz w:val="28"/>
          <w:szCs w:val="28"/>
        </w:rPr>
        <w:t>е</w:t>
      </w:r>
      <w:r w:rsidRPr="006C7B27">
        <w:rPr>
          <w:rFonts w:ascii="Times New Roman" w:hAnsi="Times New Roman" w:cs="Times New Roman"/>
          <w:sz w:val="28"/>
          <w:szCs w:val="28"/>
        </w:rPr>
        <w:t xml:space="preserve"> могут соучаствовать в </w:t>
      </w:r>
      <w:r>
        <w:rPr>
          <w:rFonts w:ascii="Times New Roman" w:hAnsi="Times New Roman" w:cs="Times New Roman"/>
          <w:sz w:val="28"/>
          <w:szCs w:val="28"/>
        </w:rPr>
        <w:t>формировании запроса на благоустройство, а также в</w:t>
      </w:r>
      <w:r w:rsidRPr="006C7B27">
        <w:rPr>
          <w:rFonts w:ascii="Times New Roman" w:hAnsi="Times New Roman" w:cs="Times New Roman"/>
          <w:sz w:val="28"/>
          <w:szCs w:val="28"/>
        </w:rPr>
        <w:t xml:space="preserve"> финансирова</w:t>
      </w:r>
      <w:r>
        <w:rPr>
          <w:rFonts w:ascii="Times New Roman" w:hAnsi="Times New Roman" w:cs="Times New Roman"/>
          <w:sz w:val="28"/>
          <w:szCs w:val="28"/>
        </w:rPr>
        <w:t>нии</w:t>
      </w:r>
      <w:r w:rsidRPr="006C7B27">
        <w:rPr>
          <w:rFonts w:ascii="Times New Roman" w:hAnsi="Times New Roman" w:cs="Times New Roman"/>
          <w:sz w:val="28"/>
          <w:szCs w:val="28"/>
        </w:rPr>
        <w:t xml:space="preserve"> </w:t>
      </w:r>
      <w:r>
        <w:rPr>
          <w:rFonts w:ascii="Times New Roman" w:hAnsi="Times New Roman" w:cs="Times New Roman"/>
          <w:sz w:val="28"/>
          <w:szCs w:val="28"/>
        </w:rPr>
        <w:t xml:space="preserve">мероприятий по </w:t>
      </w:r>
      <w:r w:rsidRPr="006C7B27">
        <w:rPr>
          <w:rFonts w:ascii="Times New Roman" w:hAnsi="Times New Roman" w:cs="Times New Roman"/>
          <w:sz w:val="28"/>
          <w:szCs w:val="28"/>
        </w:rPr>
        <w:t>благоустройству</w:t>
      </w:r>
      <w:r>
        <w:rPr>
          <w:rFonts w:ascii="Times New Roman" w:hAnsi="Times New Roman" w:cs="Times New Roman"/>
          <w:sz w:val="28"/>
          <w:szCs w:val="28"/>
        </w:rPr>
        <w:t>;</w:t>
      </w:r>
    </w:p>
    <w:p w:rsidR="005D15CB" w:rsidRPr="006C7B27" w:rsidRDefault="005D15CB" w:rsidP="005D15C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г) представители профессионального сообщества, в том числе</w:t>
      </w:r>
      <w:r w:rsidRPr="006C7B27">
        <w:rPr>
          <w:rFonts w:ascii="Times New Roman" w:hAnsi="Times New Roman" w:cs="Times New Roman"/>
          <w:sz w:val="28"/>
          <w:szCs w:val="28"/>
        </w:rPr>
        <w:t xml:space="preserve"> архитекторы и дизайнеры, которые разрабатывают концепции объектов благоустройства и создают рабочую документацию</w:t>
      </w:r>
      <w:r>
        <w:rPr>
          <w:rFonts w:ascii="Times New Roman" w:hAnsi="Times New Roman" w:cs="Times New Roman"/>
          <w:sz w:val="28"/>
          <w:szCs w:val="28"/>
        </w:rPr>
        <w:t>;</w:t>
      </w:r>
    </w:p>
    <w:p w:rsidR="005D15CB" w:rsidRDefault="005D15CB" w:rsidP="005D15C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д) и</w:t>
      </w:r>
      <w:r w:rsidRPr="006C7B27">
        <w:rPr>
          <w:rFonts w:ascii="Times New Roman" w:hAnsi="Times New Roman" w:cs="Times New Roman"/>
          <w:sz w:val="28"/>
          <w:szCs w:val="28"/>
        </w:rPr>
        <w:t>сполнители работ</w:t>
      </w:r>
      <w:r>
        <w:rPr>
          <w:rFonts w:ascii="Times New Roman" w:hAnsi="Times New Roman" w:cs="Times New Roman"/>
          <w:sz w:val="28"/>
          <w:szCs w:val="28"/>
        </w:rPr>
        <w:t>, в том числе</w:t>
      </w:r>
      <w:r w:rsidRPr="006C7B27">
        <w:rPr>
          <w:rFonts w:ascii="Times New Roman" w:hAnsi="Times New Roman" w:cs="Times New Roman"/>
          <w:sz w:val="28"/>
          <w:szCs w:val="28"/>
        </w:rPr>
        <w:t xml:space="preserve"> </w:t>
      </w:r>
      <w:r>
        <w:rPr>
          <w:rFonts w:ascii="Times New Roman" w:hAnsi="Times New Roman" w:cs="Times New Roman"/>
          <w:sz w:val="28"/>
          <w:szCs w:val="28"/>
        </w:rPr>
        <w:t>с</w:t>
      </w:r>
      <w:r w:rsidRPr="006C7B27">
        <w:rPr>
          <w:rFonts w:ascii="Times New Roman" w:hAnsi="Times New Roman" w:cs="Times New Roman"/>
          <w:sz w:val="28"/>
          <w:szCs w:val="28"/>
        </w:rPr>
        <w:t xml:space="preserve">троители, производители </w:t>
      </w:r>
      <w:r>
        <w:rPr>
          <w:rFonts w:ascii="Times New Roman" w:hAnsi="Times New Roman" w:cs="Times New Roman"/>
          <w:sz w:val="28"/>
          <w:szCs w:val="28"/>
        </w:rPr>
        <w:t>малых архитектурных форм и иные.</w:t>
      </w:r>
    </w:p>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w:t>
      </w:r>
      <w:r w:rsidRPr="00C97621">
        <w:rPr>
          <w:rFonts w:ascii="Times New Roman" w:hAnsi="Times New Roman" w:cs="Times New Roman"/>
          <w:sz w:val="28"/>
          <w:szCs w:val="28"/>
        </w:rPr>
        <w:t>разделом 1</w:t>
      </w:r>
      <w:r>
        <w:rPr>
          <w:rFonts w:ascii="Times New Roman" w:hAnsi="Times New Roman" w:cs="Times New Roman"/>
          <w:sz w:val="28"/>
          <w:szCs w:val="28"/>
        </w:rPr>
        <w:t>2</w:t>
      </w:r>
      <w:r w:rsidRPr="00C97621">
        <w:rPr>
          <w:rFonts w:ascii="Times New Roman" w:hAnsi="Times New Roman" w:cs="Times New Roman"/>
          <w:sz w:val="28"/>
          <w:szCs w:val="28"/>
        </w:rPr>
        <w:t xml:space="preserve"> настоящих</w:t>
      </w:r>
      <w:r>
        <w:rPr>
          <w:rFonts w:ascii="Times New Roman" w:hAnsi="Times New Roman" w:cs="Times New Roman"/>
          <w:sz w:val="28"/>
          <w:szCs w:val="28"/>
        </w:rPr>
        <w:t xml:space="preserve">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 </w:t>
      </w:r>
    </w:p>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w:t>
      </w:r>
      <w:r w:rsidRPr="00CC3E5E">
        <w:rPr>
          <w:rFonts w:ascii="Times New Roman" w:hAnsi="Times New Roman" w:cs="Times New Roman"/>
          <w:sz w:val="28"/>
          <w:szCs w:val="28"/>
        </w:rPr>
        <w:t xml:space="preserve"> объективн</w:t>
      </w:r>
      <w:r>
        <w:rPr>
          <w:rFonts w:ascii="Times New Roman" w:hAnsi="Times New Roman" w:cs="Times New Roman"/>
          <w:sz w:val="28"/>
          <w:szCs w:val="28"/>
        </w:rPr>
        <w:t>ой</w:t>
      </w:r>
      <w:r w:rsidRPr="00CC3E5E">
        <w:rPr>
          <w:rFonts w:ascii="Times New Roman" w:hAnsi="Times New Roman" w:cs="Times New Roman"/>
          <w:sz w:val="28"/>
          <w:szCs w:val="28"/>
        </w:rPr>
        <w:t xml:space="preserve"> потребност</w:t>
      </w:r>
      <w:r>
        <w:rPr>
          <w:rFonts w:ascii="Times New Roman" w:hAnsi="Times New Roman" w:cs="Times New Roman"/>
          <w:sz w:val="28"/>
          <w:szCs w:val="28"/>
        </w:rPr>
        <w:t>и</w:t>
      </w:r>
      <w:r w:rsidRPr="00CC3E5E">
        <w:rPr>
          <w:rFonts w:ascii="Times New Roman" w:hAnsi="Times New Roman" w:cs="Times New Roman"/>
          <w:sz w:val="28"/>
          <w:szCs w:val="28"/>
        </w:rPr>
        <w:t xml:space="preserve"> в развитии тех или иных общественных пространств, экономическ</w:t>
      </w:r>
      <w:r>
        <w:rPr>
          <w:rFonts w:ascii="Times New Roman" w:hAnsi="Times New Roman" w:cs="Times New Roman"/>
          <w:sz w:val="28"/>
          <w:szCs w:val="28"/>
        </w:rPr>
        <w:t>ой</w:t>
      </w:r>
      <w:r w:rsidRPr="00CC3E5E">
        <w:rPr>
          <w:rFonts w:ascii="Times New Roman" w:hAnsi="Times New Roman" w:cs="Times New Roman"/>
          <w:sz w:val="28"/>
          <w:szCs w:val="28"/>
        </w:rPr>
        <w:t xml:space="preserve"> эффективност</w:t>
      </w:r>
      <w:r>
        <w:rPr>
          <w:rFonts w:ascii="Times New Roman" w:hAnsi="Times New Roman" w:cs="Times New Roman"/>
          <w:sz w:val="28"/>
          <w:szCs w:val="28"/>
        </w:rPr>
        <w:t>и</w:t>
      </w:r>
      <w:r w:rsidRPr="00CC3E5E">
        <w:rPr>
          <w:rFonts w:ascii="Times New Roman" w:hAnsi="Times New Roman" w:cs="Times New Roman"/>
          <w:sz w:val="28"/>
          <w:szCs w:val="28"/>
        </w:rPr>
        <w:t xml:space="preserve"> реализации и план</w:t>
      </w:r>
      <w:r>
        <w:rPr>
          <w:rFonts w:ascii="Times New Roman" w:hAnsi="Times New Roman" w:cs="Times New Roman"/>
          <w:sz w:val="28"/>
          <w:szCs w:val="28"/>
        </w:rPr>
        <w:t>ов</w:t>
      </w:r>
      <w:r w:rsidRPr="00CC3E5E">
        <w:rPr>
          <w:rFonts w:ascii="Times New Roman" w:hAnsi="Times New Roman" w:cs="Times New Roman"/>
          <w:sz w:val="28"/>
          <w:szCs w:val="28"/>
        </w:rPr>
        <w:t xml:space="preserve"> развития населенного пункта</w:t>
      </w:r>
      <w:r>
        <w:rPr>
          <w:rFonts w:ascii="Times New Roman" w:hAnsi="Times New Roman" w:cs="Times New Roman"/>
          <w:sz w:val="28"/>
          <w:szCs w:val="28"/>
        </w:rPr>
        <w:t xml:space="preserve">. </w:t>
      </w:r>
    </w:p>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5D15CB" w:rsidRDefault="00193322"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5D15CB">
        <w:rPr>
          <w:rFonts w:ascii="Times New Roman" w:hAnsi="Times New Roman" w:cs="Times New Roman"/>
          <w:sz w:val="28"/>
          <w:szCs w:val="28"/>
        </w:rPr>
        <w:t>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5D15CB" w:rsidRPr="00CC3E5E"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sidRPr="0002023A">
        <w:rPr>
          <w:rFonts w:ascii="Times New Roman" w:hAnsi="Times New Roman" w:cs="Times New Roman"/>
          <w:sz w:val="28"/>
          <w:szCs w:val="28"/>
        </w:rPr>
        <w:t>Концепция благоустройства для каждой территории должна создаваться</w:t>
      </w:r>
      <w:r w:rsidRPr="00CC3E5E">
        <w:rPr>
          <w:rFonts w:ascii="Times New Roman" w:hAnsi="Times New Roman" w:cs="Times New Roman"/>
          <w:sz w:val="28"/>
          <w:szCs w:val="28"/>
        </w:rPr>
        <w:t xml:space="preserve"> с учётом потребностей и запросов жителей и других субъектов городской </w:t>
      </w:r>
      <w:r>
        <w:rPr>
          <w:rFonts w:ascii="Times New Roman" w:hAnsi="Times New Roman" w:cs="Times New Roman"/>
          <w:sz w:val="28"/>
          <w:szCs w:val="28"/>
        </w:rPr>
        <w:t>среды</w:t>
      </w:r>
      <w:r w:rsidRPr="00CC3E5E">
        <w:rPr>
          <w:rFonts w:ascii="Times New Roman" w:hAnsi="Times New Roman" w:cs="Times New Roman"/>
          <w:sz w:val="28"/>
          <w:szCs w:val="28"/>
        </w:rPr>
        <w:t xml:space="preserve">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Pr>
          <w:rFonts w:ascii="Times New Roman" w:hAnsi="Times New Roman" w:cs="Times New Roman"/>
          <w:sz w:val="28"/>
          <w:szCs w:val="28"/>
        </w:rPr>
        <w:t xml:space="preserve">их </w:t>
      </w:r>
      <w:r w:rsidRPr="00CC3E5E">
        <w:rPr>
          <w:rFonts w:ascii="Times New Roman" w:hAnsi="Times New Roman" w:cs="Times New Roman"/>
          <w:sz w:val="28"/>
          <w:szCs w:val="28"/>
        </w:rPr>
        <w:t xml:space="preserve">участия в проектировании и реализации проектов по развитию территории, содержанию </w:t>
      </w:r>
      <w:r>
        <w:rPr>
          <w:rFonts w:ascii="Times New Roman" w:hAnsi="Times New Roman" w:cs="Times New Roman"/>
          <w:sz w:val="28"/>
          <w:szCs w:val="28"/>
        </w:rPr>
        <w:t xml:space="preserve">объектов благоустройства </w:t>
      </w:r>
      <w:r w:rsidRPr="00CC3E5E">
        <w:rPr>
          <w:rFonts w:ascii="Times New Roman" w:hAnsi="Times New Roman" w:cs="Times New Roman"/>
          <w:sz w:val="28"/>
          <w:szCs w:val="28"/>
        </w:rPr>
        <w:t>и для других форм созидательного проявления творческого потенциала жителей данного населённого пункта.</w:t>
      </w:r>
    </w:p>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5D15CB" w:rsidRPr="00571B45"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571B45">
        <w:rPr>
          <w:rFonts w:ascii="Times New Roman" w:hAnsi="Times New Roman" w:cs="Times New Roman"/>
          <w:sz w:val="28"/>
          <w:szCs w:val="28"/>
        </w:rPr>
        <w:t>Принцип</w:t>
      </w:r>
      <w:r w:rsidRPr="00571B45">
        <w:rPr>
          <w:rFonts w:ascii="Times New Roman" w:hAnsi="Times New Roman" w:cs="Times New Roman"/>
          <w:b/>
          <w:color w:val="93C47D"/>
          <w:sz w:val="28"/>
          <w:szCs w:val="28"/>
        </w:rPr>
        <w:t xml:space="preserve"> </w:t>
      </w:r>
      <w:r w:rsidRPr="00571B45">
        <w:rPr>
          <w:rFonts w:ascii="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571B45">
        <w:rPr>
          <w:rFonts w:ascii="Times New Roman" w:hAnsi="Times New Roman" w:cs="Times New Roman"/>
          <w:sz w:val="28"/>
          <w:szCs w:val="28"/>
        </w:rPr>
        <w:t>Принцип комфортной организации пешеходной среды -</w:t>
      </w:r>
      <w:r>
        <w:rPr>
          <w:rFonts w:ascii="Times New Roman" w:hAnsi="Times New Roman" w:cs="Times New Roman"/>
          <w:sz w:val="28"/>
          <w:szCs w:val="28"/>
        </w:rPr>
        <w:t xml:space="preserve"> </w:t>
      </w:r>
      <w:r w:rsidRPr="00571B45">
        <w:rPr>
          <w:rFonts w:ascii="Times New Roman" w:hAnsi="Times New Roman" w:cs="Times New Roman"/>
          <w:sz w:val="28"/>
          <w:szCs w:val="28"/>
        </w:rPr>
        <w:t>создание в муниципальном</w:t>
      </w:r>
      <w:r>
        <w:rPr>
          <w:rFonts w:ascii="Times New Roman" w:hAnsi="Times New Roman" w:cs="Times New Roman"/>
          <w:sz w:val="28"/>
          <w:szCs w:val="28"/>
        </w:rPr>
        <w:t xml:space="preserve">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5D15CB" w:rsidRPr="00FC1E88" w:rsidRDefault="005D15CB" w:rsidP="005D15CB">
      <w:pPr>
        <w:numPr>
          <w:ilvl w:val="1"/>
          <w:numId w:val="2"/>
        </w:numPr>
        <w:spacing w:line="240" w:lineRule="auto"/>
        <w:ind w:left="0" w:firstLine="709"/>
        <w:contextualSpacing/>
        <w:jc w:val="both"/>
      </w:pPr>
      <w:r>
        <w:rPr>
          <w:rFonts w:ascii="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5D15CB" w:rsidRDefault="005D15CB" w:rsidP="005D15C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ориентация на пешехода, формирование единого (безбарьерного) пешеходного уровня;</w:t>
      </w:r>
    </w:p>
    <w:p w:rsidR="005D15CB" w:rsidRDefault="005D15CB" w:rsidP="005D15C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5D15CB" w:rsidRDefault="005D15CB" w:rsidP="005D15C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комфортный уровень освещения территории;</w:t>
      </w:r>
    </w:p>
    <w:p w:rsidR="005D15CB" w:rsidRDefault="005D15CB" w:rsidP="005D15C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комплексное благоустройство территории с единым дизайн-кодом, обеспеченное необходимой инженерной инфраструктурой.</w:t>
      </w:r>
    </w:p>
    <w:p w:rsidR="005D15CB" w:rsidRDefault="005D15CB" w:rsidP="005D15CB">
      <w:pPr>
        <w:numPr>
          <w:ilvl w:val="1"/>
          <w:numId w:val="2"/>
        </w:numPr>
        <w:spacing w:line="240" w:lineRule="auto"/>
        <w:ind w:left="0" w:firstLine="709"/>
        <w:contextualSpacing/>
        <w:jc w:val="both"/>
      </w:pPr>
      <w:r w:rsidRPr="00FC1E88">
        <w:rPr>
          <w:rFonts w:ascii="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5D15CB" w:rsidRPr="006E7DF8"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sidRPr="006E7DF8">
        <w:rPr>
          <w:rFonts w:ascii="Times New Roman" w:hAnsi="Times New Roman" w:cs="Times New Roman"/>
          <w:sz w:val="28"/>
          <w:szCs w:val="28"/>
        </w:rPr>
        <w:t>Реализация приоритет</w:t>
      </w:r>
      <w:r>
        <w:rPr>
          <w:rFonts w:ascii="Times New Roman" w:hAnsi="Times New Roman" w:cs="Times New Roman"/>
          <w:sz w:val="28"/>
          <w:szCs w:val="28"/>
        </w:rPr>
        <w:t>ов</w:t>
      </w:r>
      <w:r w:rsidRPr="006E7DF8">
        <w:rPr>
          <w:rFonts w:ascii="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sidRPr="006E7DF8">
        <w:rPr>
          <w:rFonts w:ascii="Times New Roman" w:hAnsi="Times New Roman" w:cs="Times New Roman"/>
          <w:sz w:val="28"/>
          <w:szCs w:val="28"/>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r>
        <w:rPr>
          <w:rFonts w:ascii="Times New Roman" w:hAnsi="Times New Roman" w:cs="Times New Roman"/>
          <w:sz w:val="28"/>
          <w:szCs w:val="28"/>
        </w:rPr>
        <w:t>.</w:t>
      </w:r>
    </w:p>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Настоящие методические рекомендации подлежат регулярному пересмотру и актуализации по мере реализации проектов по благоустройству, но не реже, чем 1 раз в пять лет.  </w:t>
      </w:r>
    </w:p>
    <w:p w:rsidR="005D15CB" w:rsidRPr="00571B45" w:rsidRDefault="005D15CB" w:rsidP="005D15CB">
      <w:pPr>
        <w:spacing w:line="240" w:lineRule="auto"/>
        <w:ind w:firstLine="720"/>
        <w:contextualSpacing/>
        <w:jc w:val="both"/>
        <w:rPr>
          <w:rFonts w:ascii="Times New Roman" w:hAnsi="Times New Roman" w:cs="Times New Roman"/>
          <w:sz w:val="28"/>
          <w:szCs w:val="28"/>
        </w:rPr>
      </w:pPr>
    </w:p>
    <w:p w:rsidR="005D15CB" w:rsidRDefault="005D15CB" w:rsidP="005D15CB">
      <w:pPr>
        <w:spacing w:before="100" w:beforeAutospacing="1" w:after="100" w:afterAutospacing="1"/>
      </w:pPr>
      <w:r>
        <w:t> </w:t>
      </w:r>
    </w:p>
    <w:p w:rsidR="005D15CB" w:rsidRPr="00057C8F" w:rsidRDefault="005D15CB" w:rsidP="005D15CB">
      <w:pPr>
        <w:pStyle w:val="1"/>
        <w:keepNext/>
        <w:keepLines/>
        <w:numPr>
          <w:ilvl w:val="0"/>
          <w:numId w:val="2"/>
        </w:numPr>
        <w:pBdr>
          <w:bottom w:val="none" w:sz="0" w:space="0" w:color="auto"/>
        </w:pBdr>
        <w:spacing w:before="400" w:after="120"/>
        <w:jc w:val="center"/>
        <w:rPr>
          <w:rFonts w:ascii="Times New Roman" w:hAnsi="Times New Roman" w:cs="Times New Roman"/>
          <w:b w:val="0"/>
          <w:sz w:val="28"/>
          <w:szCs w:val="28"/>
        </w:rPr>
      </w:pPr>
      <w:bookmarkStart w:id="3" w:name="_Toc472352442"/>
      <w:r w:rsidRPr="00057C8F">
        <w:rPr>
          <w:rFonts w:ascii="Times New Roman" w:hAnsi="Times New Roman" w:cs="Times New Roman"/>
          <w:b w:val="0"/>
          <w:sz w:val="28"/>
          <w:szCs w:val="28"/>
        </w:rPr>
        <w:t>ЭЛЕМЕНТЫ БЛАГОУСТРОЙСТВА ТЕРРИТОРИИ</w:t>
      </w:r>
      <w:bookmarkEnd w:id="3"/>
    </w:p>
    <w:p w:rsidR="005D15CB" w:rsidRPr="002E2D56"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элементам </w:t>
      </w:r>
      <w:r w:rsidRPr="002E2D56">
        <w:rPr>
          <w:rFonts w:ascii="Times New Roman" w:hAnsi="Times New Roman" w:cs="Times New Roman"/>
          <w:sz w:val="28"/>
          <w:szCs w:val="28"/>
        </w:rPr>
        <w:t>благоустройства</w:t>
      </w:r>
      <w:r>
        <w:rPr>
          <w:rFonts w:ascii="Times New Roman" w:hAnsi="Times New Roman" w:cs="Times New Roman"/>
          <w:sz w:val="28"/>
          <w:szCs w:val="28"/>
        </w:rPr>
        <w:t xml:space="preserve"> территории относятся в том числе следующие элементы:</w:t>
      </w:r>
    </w:p>
    <w:p w:rsidR="005D15CB" w:rsidRPr="00706EB7" w:rsidRDefault="005D15CB" w:rsidP="005D15CB">
      <w:pPr>
        <w:pStyle w:val="11"/>
        <w:numPr>
          <w:ilvl w:val="0"/>
          <w:numId w:val="4"/>
        </w:numPr>
        <w:spacing w:line="240" w:lineRule="auto"/>
        <w:ind w:left="0" w:firstLine="709"/>
        <w:jc w:val="both"/>
        <w:rPr>
          <w:rFonts w:ascii="Times New Roman" w:hAnsi="Times New Roman" w:cs="Times New Roman"/>
          <w:sz w:val="28"/>
          <w:szCs w:val="28"/>
        </w:rPr>
      </w:pPr>
      <w:r w:rsidRPr="00706EB7">
        <w:rPr>
          <w:rFonts w:ascii="Times New Roman" w:hAnsi="Times New Roman" w:cs="Times New Roman"/>
          <w:sz w:val="28"/>
          <w:szCs w:val="28"/>
        </w:rPr>
        <w:t xml:space="preserve">пешеходные </w:t>
      </w:r>
      <w:r>
        <w:rPr>
          <w:rFonts w:ascii="Times New Roman" w:hAnsi="Times New Roman" w:cs="Times New Roman"/>
          <w:sz w:val="28"/>
          <w:szCs w:val="28"/>
        </w:rPr>
        <w:t>коммуникации</w:t>
      </w:r>
      <w:r w:rsidRPr="00706EB7">
        <w:rPr>
          <w:rFonts w:ascii="Times New Roman" w:hAnsi="Times New Roman" w:cs="Times New Roman"/>
          <w:sz w:val="28"/>
          <w:szCs w:val="28"/>
        </w:rPr>
        <w:t>;</w:t>
      </w:r>
    </w:p>
    <w:p w:rsidR="005D15CB" w:rsidRPr="00706EB7" w:rsidRDefault="005D15CB" w:rsidP="005D15CB">
      <w:pPr>
        <w:pStyle w:val="11"/>
        <w:numPr>
          <w:ilvl w:val="0"/>
          <w:numId w:val="4"/>
        </w:numPr>
        <w:spacing w:line="240" w:lineRule="auto"/>
        <w:ind w:left="0" w:firstLine="709"/>
        <w:jc w:val="both"/>
        <w:rPr>
          <w:rFonts w:ascii="Times New Roman" w:hAnsi="Times New Roman" w:cs="Times New Roman"/>
          <w:sz w:val="28"/>
          <w:szCs w:val="28"/>
        </w:rPr>
      </w:pPr>
      <w:r w:rsidRPr="00706EB7">
        <w:rPr>
          <w:rFonts w:ascii="Times New Roman" w:hAnsi="Times New Roman" w:cs="Times New Roman"/>
          <w:sz w:val="28"/>
          <w:szCs w:val="28"/>
        </w:rPr>
        <w:t>технические зоны транспортных, инженерных коммуникаций, инженерные коммуникации, водоохранные зоны;</w:t>
      </w:r>
    </w:p>
    <w:p w:rsidR="005D15CB" w:rsidRPr="00706EB7" w:rsidRDefault="005D15CB" w:rsidP="005D15CB">
      <w:pPr>
        <w:pStyle w:val="11"/>
        <w:numPr>
          <w:ilvl w:val="0"/>
          <w:numId w:val="4"/>
        </w:numPr>
        <w:spacing w:line="240" w:lineRule="auto"/>
        <w:ind w:left="0" w:firstLine="709"/>
        <w:jc w:val="both"/>
        <w:rPr>
          <w:rFonts w:ascii="Times New Roman" w:hAnsi="Times New Roman" w:cs="Times New Roman"/>
          <w:sz w:val="28"/>
          <w:szCs w:val="28"/>
        </w:rPr>
      </w:pPr>
      <w:r w:rsidRPr="00706EB7">
        <w:rPr>
          <w:rFonts w:ascii="Times New Roman" w:hAnsi="Times New Roman" w:cs="Times New Roman"/>
          <w:sz w:val="28"/>
          <w:szCs w:val="28"/>
        </w:rPr>
        <w:t>детские площадки;</w:t>
      </w:r>
    </w:p>
    <w:p w:rsidR="005D15CB" w:rsidRPr="00706EB7" w:rsidRDefault="005D15CB" w:rsidP="005D15CB">
      <w:pPr>
        <w:pStyle w:val="11"/>
        <w:numPr>
          <w:ilvl w:val="0"/>
          <w:numId w:val="4"/>
        </w:numPr>
        <w:spacing w:line="240" w:lineRule="auto"/>
        <w:ind w:left="0" w:firstLine="709"/>
        <w:jc w:val="both"/>
        <w:rPr>
          <w:rFonts w:ascii="Times New Roman" w:hAnsi="Times New Roman" w:cs="Times New Roman"/>
          <w:sz w:val="28"/>
          <w:szCs w:val="28"/>
        </w:rPr>
      </w:pPr>
      <w:r w:rsidRPr="00706EB7">
        <w:rPr>
          <w:rFonts w:ascii="Times New Roman" w:hAnsi="Times New Roman" w:cs="Times New Roman"/>
          <w:sz w:val="28"/>
          <w:szCs w:val="28"/>
        </w:rPr>
        <w:t>спортивные площадки;</w:t>
      </w:r>
    </w:p>
    <w:p w:rsidR="005D15CB" w:rsidRDefault="005D15CB" w:rsidP="005D15CB">
      <w:pPr>
        <w:pStyle w:val="11"/>
        <w:numPr>
          <w:ilvl w:val="0"/>
          <w:numId w:val="4"/>
        </w:numPr>
        <w:spacing w:line="240" w:lineRule="auto"/>
        <w:ind w:left="0" w:firstLine="709"/>
        <w:jc w:val="both"/>
        <w:rPr>
          <w:rFonts w:ascii="Times New Roman" w:hAnsi="Times New Roman" w:cs="Times New Roman"/>
          <w:sz w:val="28"/>
          <w:szCs w:val="28"/>
        </w:rPr>
      </w:pPr>
      <w:r w:rsidRPr="00706EB7">
        <w:rPr>
          <w:rFonts w:ascii="Times New Roman" w:hAnsi="Times New Roman" w:cs="Times New Roman"/>
          <w:sz w:val="28"/>
          <w:szCs w:val="28"/>
        </w:rPr>
        <w:t>контейнерные площадки;</w:t>
      </w:r>
    </w:p>
    <w:p w:rsidR="005D15CB" w:rsidRPr="00706EB7" w:rsidRDefault="005D15CB" w:rsidP="005D15CB">
      <w:pPr>
        <w:pStyle w:val="11"/>
        <w:numPr>
          <w:ilvl w:val="0"/>
          <w:numId w:val="4"/>
        </w:numPr>
        <w:spacing w:line="240" w:lineRule="auto"/>
        <w:ind w:left="0" w:firstLine="709"/>
        <w:jc w:val="both"/>
        <w:rPr>
          <w:rFonts w:ascii="Times New Roman" w:hAnsi="Times New Roman" w:cs="Times New Roman"/>
          <w:sz w:val="28"/>
          <w:szCs w:val="28"/>
        </w:rPr>
      </w:pPr>
      <w:r w:rsidRPr="00706EB7">
        <w:rPr>
          <w:rFonts w:ascii="Times New Roman" w:hAnsi="Times New Roman" w:cs="Times New Roman"/>
          <w:sz w:val="28"/>
          <w:szCs w:val="28"/>
        </w:rPr>
        <w:t xml:space="preserve">площадки для выгула </w:t>
      </w:r>
      <w:r>
        <w:rPr>
          <w:rFonts w:ascii="Times New Roman" w:hAnsi="Times New Roman" w:cs="Times New Roman"/>
          <w:sz w:val="28"/>
          <w:szCs w:val="28"/>
        </w:rPr>
        <w:t xml:space="preserve">и </w:t>
      </w:r>
      <w:r w:rsidRPr="00706EB7">
        <w:rPr>
          <w:rFonts w:ascii="Times New Roman" w:hAnsi="Times New Roman" w:cs="Times New Roman"/>
          <w:sz w:val="28"/>
          <w:szCs w:val="28"/>
        </w:rPr>
        <w:t>дрессировки животных;</w:t>
      </w:r>
    </w:p>
    <w:p w:rsidR="005D15CB" w:rsidRPr="00706EB7" w:rsidRDefault="005D15CB" w:rsidP="005D15CB">
      <w:pPr>
        <w:pStyle w:val="11"/>
        <w:numPr>
          <w:ilvl w:val="0"/>
          <w:numId w:val="4"/>
        </w:numPr>
        <w:spacing w:line="240" w:lineRule="auto"/>
        <w:ind w:left="0" w:firstLine="709"/>
        <w:jc w:val="both"/>
        <w:rPr>
          <w:rFonts w:ascii="Times New Roman" w:hAnsi="Times New Roman" w:cs="Times New Roman"/>
          <w:sz w:val="28"/>
          <w:szCs w:val="28"/>
        </w:rPr>
      </w:pPr>
      <w:r w:rsidRPr="00706EB7">
        <w:rPr>
          <w:rFonts w:ascii="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rsidR="005D15CB" w:rsidRPr="00706EB7" w:rsidRDefault="005D15CB" w:rsidP="005D15CB">
      <w:pPr>
        <w:pStyle w:val="11"/>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элементы освещения</w:t>
      </w:r>
      <w:r w:rsidRPr="00706EB7">
        <w:rPr>
          <w:rFonts w:ascii="Times New Roman" w:hAnsi="Times New Roman" w:cs="Times New Roman"/>
          <w:sz w:val="28"/>
          <w:szCs w:val="28"/>
        </w:rPr>
        <w:t>;</w:t>
      </w:r>
    </w:p>
    <w:p w:rsidR="005D15CB" w:rsidRPr="00706EB7" w:rsidRDefault="005D15CB" w:rsidP="005D15CB">
      <w:pPr>
        <w:pStyle w:val="11"/>
        <w:numPr>
          <w:ilvl w:val="0"/>
          <w:numId w:val="4"/>
        </w:numPr>
        <w:spacing w:line="240" w:lineRule="auto"/>
        <w:ind w:left="0" w:firstLine="709"/>
        <w:jc w:val="both"/>
        <w:rPr>
          <w:rFonts w:ascii="Times New Roman" w:hAnsi="Times New Roman" w:cs="Times New Roman"/>
          <w:sz w:val="28"/>
          <w:szCs w:val="28"/>
        </w:rPr>
      </w:pPr>
      <w:r w:rsidRPr="00706EB7">
        <w:rPr>
          <w:rFonts w:ascii="Times New Roman" w:hAnsi="Times New Roman" w:cs="Times New Roman"/>
          <w:sz w:val="28"/>
          <w:szCs w:val="28"/>
        </w:rPr>
        <w:t>средства размещения информации и рекламные конструкции;</w:t>
      </w:r>
    </w:p>
    <w:p w:rsidR="005D15CB" w:rsidRPr="00706EB7" w:rsidRDefault="005D15CB" w:rsidP="005D15CB">
      <w:pPr>
        <w:pStyle w:val="11"/>
        <w:numPr>
          <w:ilvl w:val="0"/>
          <w:numId w:val="4"/>
        </w:numPr>
        <w:spacing w:line="240" w:lineRule="auto"/>
        <w:ind w:left="0" w:firstLine="709"/>
        <w:jc w:val="both"/>
        <w:rPr>
          <w:rFonts w:ascii="Times New Roman" w:hAnsi="Times New Roman" w:cs="Times New Roman"/>
          <w:sz w:val="28"/>
          <w:szCs w:val="28"/>
        </w:rPr>
      </w:pPr>
      <w:r w:rsidRPr="00706EB7">
        <w:rPr>
          <w:rFonts w:ascii="Times New Roman" w:hAnsi="Times New Roman" w:cs="Times New Roman"/>
          <w:sz w:val="28"/>
          <w:szCs w:val="28"/>
        </w:rPr>
        <w:t>ограждения (заборы);</w:t>
      </w:r>
    </w:p>
    <w:p w:rsidR="005D15CB" w:rsidRPr="00706EB7" w:rsidRDefault="005D15CB" w:rsidP="005D15CB">
      <w:pPr>
        <w:pStyle w:val="11"/>
        <w:numPr>
          <w:ilvl w:val="0"/>
          <w:numId w:val="4"/>
        </w:numPr>
        <w:spacing w:line="240" w:lineRule="auto"/>
        <w:ind w:left="0" w:firstLine="709"/>
        <w:jc w:val="both"/>
        <w:rPr>
          <w:rFonts w:ascii="Times New Roman" w:hAnsi="Times New Roman" w:cs="Times New Roman"/>
          <w:sz w:val="28"/>
          <w:szCs w:val="28"/>
        </w:rPr>
      </w:pPr>
      <w:r w:rsidRPr="00706EB7">
        <w:rPr>
          <w:rFonts w:ascii="Times New Roman" w:hAnsi="Times New Roman" w:cs="Times New Roman"/>
          <w:sz w:val="28"/>
          <w:szCs w:val="28"/>
        </w:rPr>
        <w:t>элементы объектов капитального строительства;</w:t>
      </w:r>
    </w:p>
    <w:p w:rsidR="005D15CB" w:rsidRPr="00706EB7" w:rsidRDefault="005D15CB" w:rsidP="005D15CB">
      <w:pPr>
        <w:pStyle w:val="11"/>
        <w:numPr>
          <w:ilvl w:val="0"/>
          <w:numId w:val="4"/>
        </w:numPr>
        <w:spacing w:line="240" w:lineRule="auto"/>
        <w:ind w:left="0" w:firstLine="709"/>
        <w:jc w:val="both"/>
        <w:rPr>
          <w:rFonts w:ascii="Times New Roman" w:hAnsi="Times New Roman" w:cs="Times New Roman"/>
          <w:sz w:val="28"/>
          <w:szCs w:val="28"/>
        </w:rPr>
      </w:pPr>
      <w:r w:rsidRPr="00706EB7">
        <w:rPr>
          <w:rFonts w:ascii="Times New Roman" w:hAnsi="Times New Roman" w:cs="Times New Roman"/>
          <w:sz w:val="28"/>
          <w:szCs w:val="28"/>
        </w:rPr>
        <w:t>малые архитектурные формы;</w:t>
      </w:r>
    </w:p>
    <w:p w:rsidR="005D15CB" w:rsidRPr="00706EB7" w:rsidRDefault="005D15CB" w:rsidP="005D15CB">
      <w:pPr>
        <w:pStyle w:val="11"/>
        <w:numPr>
          <w:ilvl w:val="0"/>
          <w:numId w:val="4"/>
        </w:numPr>
        <w:spacing w:line="240" w:lineRule="auto"/>
        <w:ind w:left="0" w:firstLine="709"/>
        <w:jc w:val="both"/>
        <w:rPr>
          <w:rFonts w:ascii="Times New Roman" w:hAnsi="Times New Roman" w:cs="Times New Roman"/>
          <w:sz w:val="28"/>
          <w:szCs w:val="28"/>
        </w:rPr>
      </w:pPr>
      <w:r w:rsidRPr="00706EB7">
        <w:rPr>
          <w:rFonts w:ascii="Times New Roman" w:hAnsi="Times New Roman" w:cs="Times New Roman"/>
          <w:sz w:val="28"/>
          <w:szCs w:val="28"/>
        </w:rPr>
        <w:t>элементы озеленения;</w:t>
      </w:r>
    </w:p>
    <w:p w:rsidR="005D15CB" w:rsidRPr="00706EB7" w:rsidRDefault="005D15CB" w:rsidP="005D15CB">
      <w:pPr>
        <w:pStyle w:val="11"/>
        <w:numPr>
          <w:ilvl w:val="0"/>
          <w:numId w:val="4"/>
        </w:numPr>
        <w:spacing w:line="240" w:lineRule="auto"/>
        <w:ind w:left="0" w:firstLine="709"/>
        <w:jc w:val="both"/>
        <w:rPr>
          <w:rFonts w:ascii="Times New Roman" w:hAnsi="Times New Roman" w:cs="Times New Roman"/>
          <w:sz w:val="28"/>
          <w:szCs w:val="28"/>
        </w:rPr>
      </w:pPr>
      <w:r w:rsidRPr="00706EB7">
        <w:rPr>
          <w:rFonts w:ascii="Times New Roman" w:hAnsi="Times New Roman" w:cs="Times New Roman"/>
          <w:sz w:val="28"/>
          <w:szCs w:val="28"/>
        </w:rPr>
        <w:t>уличное коммунально-бытовое и техническое оборудование;</w:t>
      </w:r>
    </w:p>
    <w:p w:rsidR="005D15CB" w:rsidRPr="00706EB7" w:rsidRDefault="005D15CB" w:rsidP="005D15CB">
      <w:pPr>
        <w:pStyle w:val="11"/>
        <w:numPr>
          <w:ilvl w:val="0"/>
          <w:numId w:val="4"/>
        </w:numPr>
        <w:spacing w:line="240" w:lineRule="auto"/>
        <w:ind w:left="0" w:firstLine="709"/>
        <w:jc w:val="both"/>
        <w:rPr>
          <w:rFonts w:ascii="Times New Roman" w:hAnsi="Times New Roman" w:cs="Times New Roman"/>
          <w:sz w:val="28"/>
          <w:szCs w:val="28"/>
        </w:rPr>
      </w:pPr>
      <w:r w:rsidRPr="00706EB7">
        <w:rPr>
          <w:rFonts w:ascii="Times New Roman" w:hAnsi="Times New Roman" w:cs="Times New Roman"/>
          <w:sz w:val="28"/>
          <w:szCs w:val="28"/>
        </w:rPr>
        <w:t>водные устройства;</w:t>
      </w:r>
    </w:p>
    <w:p w:rsidR="005D15CB" w:rsidRDefault="005D15CB" w:rsidP="005D15CB">
      <w:pPr>
        <w:pStyle w:val="11"/>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элементы инженерной подготовки и защиты территории;</w:t>
      </w:r>
    </w:p>
    <w:p w:rsidR="005D15CB" w:rsidRDefault="005D15CB" w:rsidP="005D15CB">
      <w:pPr>
        <w:pStyle w:val="11"/>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покрытия;</w:t>
      </w:r>
    </w:p>
    <w:p w:rsidR="005D15CB" w:rsidRDefault="005D15CB" w:rsidP="005D15CB">
      <w:pPr>
        <w:pStyle w:val="11"/>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некапитальные нестационарные сооружения.</w:t>
      </w:r>
    </w:p>
    <w:p w:rsidR="005D15CB" w:rsidRPr="002E2D56" w:rsidRDefault="005D15CB" w:rsidP="005D15CB">
      <w:pPr>
        <w:pStyle w:val="1"/>
        <w:keepNext/>
        <w:keepLines/>
        <w:numPr>
          <w:ilvl w:val="1"/>
          <w:numId w:val="2"/>
        </w:numPr>
        <w:pBdr>
          <w:bottom w:val="none" w:sz="0" w:space="0" w:color="auto"/>
        </w:pBdr>
        <w:spacing w:before="400" w:after="120"/>
        <w:ind w:left="0" w:firstLine="0"/>
        <w:jc w:val="center"/>
        <w:rPr>
          <w:rFonts w:ascii="Times New Roman" w:hAnsi="Times New Roman" w:cs="Times New Roman"/>
          <w:sz w:val="28"/>
          <w:szCs w:val="28"/>
        </w:rPr>
      </w:pPr>
      <w:bookmarkStart w:id="4" w:name="_Toc472352443"/>
      <w:r w:rsidRPr="002E2D56">
        <w:rPr>
          <w:rFonts w:ascii="Times New Roman" w:hAnsi="Times New Roman" w:cs="Times New Roman"/>
          <w:sz w:val="28"/>
          <w:szCs w:val="28"/>
        </w:rPr>
        <w:t>Элементы инженерной подготовки и защиты территории</w:t>
      </w:r>
      <w:bookmarkEnd w:id="4"/>
    </w:p>
    <w:p w:rsidR="005D15CB" w:rsidRPr="002E2D56"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w:t>
      </w:r>
      <w:r w:rsidRPr="002E2D56">
        <w:rPr>
          <w:rFonts w:ascii="Times New Roman" w:hAnsi="Times New Roman" w:cs="Times New Roman"/>
          <w:sz w:val="28"/>
          <w:szCs w:val="28"/>
        </w:rPr>
        <w:t xml:space="preserve">а также </w:t>
      </w:r>
      <w:r>
        <w:rPr>
          <w:rFonts w:ascii="Times New Roman" w:hAnsi="Times New Roman" w:cs="Times New Roman"/>
          <w:sz w:val="28"/>
          <w:szCs w:val="28"/>
        </w:rPr>
        <w:t xml:space="preserve">мероприятий по </w:t>
      </w:r>
      <w:r w:rsidRPr="002E2D56">
        <w:rPr>
          <w:rFonts w:ascii="Times New Roman" w:hAnsi="Times New Roman" w:cs="Times New Roman"/>
          <w:sz w:val="28"/>
          <w:szCs w:val="28"/>
        </w:rPr>
        <w:t>устройству берегоукрепления, дамб обвалования, дренажных систем и прочих элементов, обеспечивающих инженерную защиту территорий</w:t>
      </w:r>
      <w:r>
        <w:rPr>
          <w:rFonts w:ascii="Times New Roman" w:hAnsi="Times New Roman" w:cs="Times New Roman"/>
          <w:sz w:val="28"/>
          <w:szCs w:val="28"/>
        </w:rPr>
        <w:t>.</w:t>
      </w:r>
    </w:p>
    <w:p w:rsidR="005D15CB" w:rsidRPr="002E2D56"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2E2D56">
        <w:rPr>
          <w:rFonts w:ascii="Times New Roman" w:hAnsi="Times New Roman" w:cs="Times New Roman"/>
          <w:sz w:val="28"/>
          <w:szCs w:val="28"/>
        </w:rPr>
        <w:t>Задачи организации рельефа при проектировании благоустройства определя</w:t>
      </w:r>
      <w:r>
        <w:rPr>
          <w:rFonts w:ascii="Times New Roman" w:hAnsi="Times New Roman" w:cs="Times New Roman"/>
          <w:sz w:val="28"/>
          <w:szCs w:val="28"/>
        </w:rPr>
        <w:t>ю</w:t>
      </w:r>
      <w:r w:rsidR="000876F1">
        <w:rPr>
          <w:rFonts w:ascii="Times New Roman" w:hAnsi="Times New Roman" w:cs="Times New Roman"/>
          <w:sz w:val="28"/>
          <w:szCs w:val="28"/>
        </w:rPr>
        <w:t>т</w:t>
      </w:r>
      <w:r>
        <w:rPr>
          <w:rFonts w:ascii="Times New Roman" w:hAnsi="Times New Roman" w:cs="Times New Roman"/>
          <w:sz w:val="28"/>
          <w:szCs w:val="28"/>
        </w:rPr>
        <w:t>ся</w:t>
      </w:r>
      <w:r w:rsidRPr="002E2D56">
        <w:rPr>
          <w:rFonts w:ascii="Times New Roman" w:hAnsi="Times New Roman" w:cs="Times New Roman"/>
          <w:sz w:val="28"/>
          <w:szCs w:val="28"/>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Pr>
            <w:rFonts w:ascii="Times New Roman" w:hAnsi="Times New Roman" w:cs="Times New Roman"/>
            <w:sz w:val="28"/>
            <w:szCs w:val="28"/>
          </w:rPr>
          <w:t>200 мм</w:t>
        </w:r>
      </w:smartTag>
      <w:r>
        <w:rPr>
          <w:rFonts w:ascii="Times New Roman" w:hAnsi="Times New Roman" w:cs="Times New Roman"/>
          <w:sz w:val="28"/>
          <w:szCs w:val="28"/>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5D15CB" w:rsidRPr="005935C5"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5935C5">
        <w:rPr>
          <w:rFonts w:ascii="Times New Roman" w:hAnsi="Times New Roman" w:cs="Times New Roman"/>
          <w:sz w:val="28"/>
          <w:szCs w:val="28"/>
        </w:rPr>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5935C5">
        <w:rPr>
          <w:rFonts w:ascii="Times New Roman" w:hAnsi="Times New Roman" w:cs="Times New Roman"/>
          <w:sz w:val="28"/>
          <w:szCs w:val="28"/>
        </w:rPr>
        <w:t>Рекомендуется предусматривать ограждение подпорных стенок и верхних</w:t>
      </w:r>
      <w:r>
        <w:rPr>
          <w:rFonts w:ascii="Times New Roman" w:hAnsi="Times New Roman" w:cs="Times New Roman"/>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Особое внимание при благоустройстве городских пространств рекомендуется уделить организации системы поверхностного водоотвода и организации инфильтрации поверхностного стока.</w:t>
      </w:r>
      <w:r>
        <w:rPr>
          <w:rFonts w:ascii="Times New Roman" w:hAnsi="Times New Roman" w:cs="Times New Roman"/>
          <w:b/>
          <w:color w:val="00FF00"/>
          <w:sz w:val="28"/>
          <w:szCs w:val="28"/>
        </w:rPr>
        <w:t xml:space="preserve"> </w:t>
      </w:r>
      <w:r>
        <w:rPr>
          <w:rFonts w:ascii="Times New Roman" w:hAnsi="Times New Roman" w:cs="Times New Roman"/>
          <w:sz w:val="28"/>
          <w:szCs w:val="28"/>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Pr>
            <w:rFonts w:ascii="Times New Roman" w:hAnsi="Times New Roman" w:cs="Times New Roman"/>
            <w:sz w:val="28"/>
            <w:szCs w:val="28"/>
          </w:rPr>
          <w:t>15 мм</w:t>
        </w:r>
      </w:smartTag>
      <w:r>
        <w:rPr>
          <w:rFonts w:ascii="Times New Roman" w:hAnsi="Times New Roman" w:cs="Times New Roman"/>
          <w:sz w:val="28"/>
          <w:szCs w:val="28"/>
        </w:rPr>
        <w:t>.</w:t>
      </w:r>
    </w:p>
    <w:p w:rsidR="005D15CB" w:rsidRPr="002E2D56" w:rsidRDefault="005D15CB" w:rsidP="005D15CB">
      <w:pPr>
        <w:pStyle w:val="1"/>
        <w:keepNext/>
        <w:keepLines/>
        <w:numPr>
          <w:ilvl w:val="1"/>
          <w:numId w:val="2"/>
        </w:numPr>
        <w:pBdr>
          <w:bottom w:val="none" w:sz="0" w:space="0" w:color="auto"/>
        </w:pBdr>
        <w:spacing w:before="400" w:after="120"/>
        <w:ind w:left="0" w:firstLine="0"/>
        <w:jc w:val="center"/>
        <w:rPr>
          <w:rFonts w:ascii="Times New Roman" w:hAnsi="Times New Roman" w:cs="Times New Roman"/>
          <w:sz w:val="28"/>
          <w:szCs w:val="28"/>
        </w:rPr>
      </w:pPr>
      <w:bookmarkStart w:id="5" w:name="_Toc472352444"/>
      <w:r>
        <w:rPr>
          <w:rFonts w:ascii="Times New Roman" w:hAnsi="Times New Roman" w:cs="Times New Roman"/>
          <w:sz w:val="28"/>
          <w:szCs w:val="28"/>
        </w:rPr>
        <w:t>Элементы о</w:t>
      </w:r>
      <w:r w:rsidRPr="002E2D56">
        <w:rPr>
          <w:rFonts w:ascii="Times New Roman" w:hAnsi="Times New Roman" w:cs="Times New Roman"/>
          <w:sz w:val="28"/>
          <w:szCs w:val="28"/>
        </w:rPr>
        <w:t>зеленени</w:t>
      </w:r>
      <w:r>
        <w:rPr>
          <w:rFonts w:ascii="Times New Roman" w:hAnsi="Times New Roman" w:cs="Times New Roman"/>
          <w:sz w:val="28"/>
          <w:szCs w:val="28"/>
        </w:rPr>
        <w:t>я</w:t>
      </w:r>
      <w:bookmarkEnd w:id="5"/>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Основными типами насаждений и озеленения могут являться: рядовые посадки, аллеи, живые изгороди, солитеры, группы, массивы, группы,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5D15CB" w:rsidRDefault="005D15CB" w:rsidP="005D15CB">
      <w:pPr>
        <w:spacing w:line="240" w:lineRule="auto"/>
        <w:ind w:firstLine="720"/>
        <w:jc w:val="both"/>
      </w:pPr>
      <w:r>
        <w:rPr>
          <w:rFonts w:ascii="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5CB" w:rsidRDefault="005D15CB" w:rsidP="005D15CB">
      <w:pPr>
        <w:spacing w:line="240" w:lineRule="auto"/>
        <w:ind w:firstLine="720"/>
        <w:jc w:val="both"/>
      </w:pPr>
      <w:r>
        <w:rPr>
          <w:rFonts w:ascii="Times New Roman" w:hAnsi="Times New Roman" w:cs="Times New Roman"/>
          <w:sz w:val="28"/>
          <w:szCs w:val="28"/>
        </w:rPr>
        <w:t>- учитывать степень техногенных нагрузок от прилегающих территорий;</w:t>
      </w:r>
    </w:p>
    <w:p w:rsidR="005D15CB" w:rsidRDefault="005D15CB" w:rsidP="005D15CB">
      <w:pPr>
        <w:spacing w:line="240" w:lineRule="auto"/>
        <w:ind w:firstLine="720"/>
        <w:jc w:val="both"/>
      </w:pPr>
      <w:r>
        <w:rPr>
          <w:rFonts w:ascii="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5935C5">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t xml:space="preserve">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Pr>
            <w:rFonts w:ascii="Times New Roman" w:hAnsi="Times New Roman" w:cs="Times New Roman"/>
            <w:sz w:val="28"/>
            <w:szCs w:val="28"/>
          </w:rPr>
          <w:t>7 м</w:t>
        </w:r>
      </w:smartTag>
      <w:r>
        <w:rPr>
          <w:rFonts w:ascii="Times New Roman" w:hAnsi="Times New Roman" w:cs="Times New Roman"/>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Pr>
            <w:rFonts w:ascii="Times New Roman" w:hAnsi="Times New Roman" w:cs="Times New Roman"/>
            <w:sz w:val="28"/>
            <w:szCs w:val="28"/>
          </w:rPr>
          <w:t>10 м</w:t>
        </w:r>
      </w:smartTag>
      <w:r>
        <w:rPr>
          <w:rFonts w:ascii="Times New Roman" w:hAnsi="Times New Roman" w:cs="Times New Roman"/>
          <w:sz w:val="28"/>
          <w:szCs w:val="28"/>
        </w:rPr>
        <w:t xml:space="preserve"> (с широкой кроной), 5 - </w:t>
      </w:r>
      <w:smartTag w:uri="urn:schemas-microsoft-com:office:smarttags" w:element="metricconverter">
        <w:smartTagPr>
          <w:attr w:name="ProductID" w:val="6 м"/>
        </w:smartTagPr>
        <w:r>
          <w:rPr>
            <w:rFonts w:ascii="Times New Roman" w:hAnsi="Times New Roman" w:cs="Times New Roman"/>
            <w:sz w:val="28"/>
            <w:szCs w:val="28"/>
          </w:rPr>
          <w:t>6 м</w:t>
        </w:r>
      </w:smartTag>
      <w:r>
        <w:rPr>
          <w:rFonts w:ascii="Times New Roman" w:hAnsi="Times New Roman" w:cs="Times New Roman"/>
          <w:sz w:val="28"/>
          <w:szCs w:val="28"/>
        </w:rPr>
        <w:t xml:space="preserve"> (со средней кроной), 3 - </w:t>
      </w:r>
      <w:smartTag w:uri="urn:schemas-microsoft-com:office:smarttags" w:element="metricconverter">
        <w:smartTagPr>
          <w:attr w:name="ProductID" w:val="4 м"/>
        </w:smartTagPr>
        <w:r>
          <w:rPr>
            <w:rFonts w:ascii="Times New Roman" w:hAnsi="Times New Roman" w:cs="Times New Roman"/>
            <w:sz w:val="28"/>
            <w:szCs w:val="28"/>
          </w:rPr>
          <w:t>4 м</w:t>
        </w:r>
      </w:smartTag>
      <w:r>
        <w:rPr>
          <w:rFonts w:ascii="Times New Roman" w:hAnsi="Times New Roman" w:cs="Times New Roman"/>
          <w:sz w:val="28"/>
          <w:szCs w:val="28"/>
        </w:rPr>
        <w:t xml:space="preserve"> (с узкой кроной), подкроновое пространство следует заполнять рядами кустарника. </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5CB" w:rsidRPr="000B14F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0B14FB">
        <w:rPr>
          <w:rFonts w:ascii="Times New Roman" w:hAnsi="Times New Roman" w:cs="Times New Roman"/>
          <w:sz w:val="28"/>
          <w:szCs w:val="28"/>
        </w:rPr>
        <w:t>Жители муниципального образования должны быть обеспечены качественными озелененными территориями в шаговой доступности от дома.</w:t>
      </w:r>
      <w:r>
        <w:rPr>
          <w:rFonts w:ascii="Times New Roman" w:hAnsi="Times New Roman" w:cs="Times New Roman"/>
          <w:sz w:val="28"/>
          <w:szCs w:val="28"/>
        </w:rPr>
        <w:t xml:space="preserve"> </w:t>
      </w:r>
      <w:r w:rsidRPr="000B14FB">
        <w:rPr>
          <w:rFonts w:ascii="Times New Roman" w:hAnsi="Times New Roman" w:cs="Times New Roman"/>
          <w:sz w:val="28"/>
          <w:szCs w:val="28"/>
        </w:rPr>
        <w:t>Зеленые пространства рекомендуется проектировать приспособленными для активного использования</w:t>
      </w:r>
      <w:r>
        <w:rPr>
          <w:rFonts w:ascii="Times New Roman" w:hAnsi="Times New Roman" w:cs="Times New Roman"/>
          <w:sz w:val="28"/>
          <w:szCs w:val="28"/>
        </w:rPr>
        <w:t xml:space="preserve"> с</w:t>
      </w:r>
      <w:r w:rsidRPr="000B14FB">
        <w:rPr>
          <w:rFonts w:ascii="Times New Roman" w:hAnsi="Times New Roman" w:cs="Times New Roman"/>
          <w:sz w:val="28"/>
          <w:szCs w:val="28"/>
        </w:rPr>
        <w:t xml:space="preserve"> учетом концепции устойчивого развития и бережного отношения к окружающей среде.</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p>
    <w:p w:rsidR="005D15CB" w:rsidRDefault="005D15CB" w:rsidP="005D15CB">
      <w:pPr>
        <w:pStyle w:val="1"/>
        <w:keepNext/>
        <w:keepLines/>
        <w:numPr>
          <w:ilvl w:val="1"/>
          <w:numId w:val="2"/>
        </w:numPr>
        <w:pBdr>
          <w:bottom w:val="none" w:sz="0" w:space="0" w:color="auto"/>
        </w:pBdr>
        <w:spacing w:before="400" w:after="120"/>
        <w:ind w:left="0" w:firstLine="0"/>
        <w:jc w:val="center"/>
        <w:rPr>
          <w:rFonts w:ascii="Times New Roman" w:hAnsi="Times New Roman" w:cs="Times New Roman"/>
          <w:sz w:val="28"/>
          <w:szCs w:val="28"/>
        </w:rPr>
      </w:pPr>
      <w:bookmarkStart w:id="6" w:name="_Toc472352445"/>
      <w:r>
        <w:rPr>
          <w:rFonts w:ascii="Times New Roman" w:hAnsi="Times New Roman" w:cs="Times New Roman"/>
          <w:sz w:val="28"/>
          <w:szCs w:val="28"/>
        </w:rPr>
        <w:t>Виды покрытий</w:t>
      </w:r>
      <w:bookmarkEnd w:id="6"/>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D15CB" w:rsidRDefault="005D15CB" w:rsidP="005D15CB">
      <w:pPr>
        <w:spacing w:line="240" w:lineRule="auto"/>
        <w:ind w:firstLine="720"/>
        <w:jc w:val="both"/>
      </w:pPr>
      <w:r>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5D15CB" w:rsidRDefault="005D15CB" w:rsidP="005D15CB">
      <w:pPr>
        <w:spacing w:line="240" w:lineRule="auto"/>
        <w:ind w:firstLine="720"/>
        <w:jc w:val="both"/>
      </w:pPr>
      <w:r>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D15CB" w:rsidRDefault="005D15CB" w:rsidP="005D15CB">
      <w:pPr>
        <w:spacing w:line="240" w:lineRule="auto"/>
        <w:ind w:firstLine="720"/>
        <w:jc w:val="both"/>
      </w:pPr>
      <w:r>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5D15CB" w:rsidRDefault="005D15CB" w:rsidP="005D15CB">
      <w:pPr>
        <w:spacing w:line="240" w:lineRule="auto"/>
        <w:ind w:firstLine="720"/>
        <w:jc w:val="both"/>
      </w:pPr>
      <w:r>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не рекомендуется допускать наличия участков почвы без перечисленных видов покрытий, за исключением дорожной</w:t>
      </w:r>
      <w:r w:rsidR="000876F1">
        <w:rPr>
          <w:rFonts w:ascii="Times New Roman" w:hAnsi="Times New Roman" w:cs="Times New Roman"/>
          <w:sz w:val="28"/>
          <w:szCs w:val="28"/>
        </w:rPr>
        <w:t xml:space="preserve"> </w:t>
      </w:r>
      <w:r>
        <w:rPr>
          <w:rFonts w:ascii="Times New Roman" w:hAnsi="Times New Roman" w:cs="Times New Roman"/>
          <w:sz w:val="28"/>
          <w:szCs w:val="28"/>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Pr>
            <w:rFonts w:ascii="Times New Roman" w:hAnsi="Times New Roman" w:cs="Times New Roman"/>
            <w:sz w:val="28"/>
            <w:szCs w:val="28"/>
          </w:rPr>
          <w:t>0,8 м</w:t>
        </w:r>
      </w:smartTag>
      <w:r>
        <w:rPr>
          <w:rFonts w:ascii="Times New Roman" w:hAnsi="Times New Roman" w:cs="Times New Roman"/>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Pr>
            <w:rFonts w:ascii="Times New Roman" w:hAnsi="Times New Roman" w:cs="Times New Roman"/>
            <w:sz w:val="28"/>
            <w:szCs w:val="28"/>
          </w:rPr>
          <w:t>15 мм</w:t>
        </w:r>
      </w:smartTag>
      <w:r>
        <w:rPr>
          <w:rFonts w:ascii="Times New Roman" w:hAnsi="Times New Roman" w:cs="Times New Roman"/>
          <w:sz w:val="28"/>
          <w:szCs w:val="28"/>
        </w:rPr>
        <w:t xml:space="preserve"> и глубиной более </w:t>
      </w:r>
      <w:smartTag w:uri="urn:schemas-microsoft-com:office:smarttags" w:element="metricconverter">
        <w:smartTagPr>
          <w:attr w:name="ProductID" w:val="6 мм"/>
        </w:smartTagPr>
        <w:r>
          <w:rPr>
            <w:rFonts w:ascii="Times New Roman" w:hAnsi="Times New Roman" w:cs="Times New Roman"/>
            <w:sz w:val="28"/>
            <w:szCs w:val="28"/>
          </w:rPr>
          <w:t>6 мм</w:t>
        </w:r>
      </w:smartTag>
      <w:r>
        <w:rPr>
          <w:rFonts w:ascii="Times New Roman" w:hAnsi="Times New Roman" w:cs="Times New Roman"/>
          <w:sz w:val="28"/>
          <w:szCs w:val="28"/>
        </w:rPr>
        <w:t>, их не рекомендуется располагать вдоль направления движения.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D15CB" w:rsidRDefault="005D15CB" w:rsidP="005D15CB">
      <w:pPr>
        <w:numPr>
          <w:ilvl w:val="2"/>
          <w:numId w:val="2"/>
        </w:numPr>
        <w:spacing w:line="240" w:lineRule="auto"/>
        <w:ind w:left="0" w:firstLine="720"/>
        <w:contextualSpacing/>
        <w:jc w:val="both"/>
      </w:pPr>
      <w:r w:rsidRPr="00EE615F">
        <w:rPr>
          <w:rFonts w:ascii="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5D15CB" w:rsidRDefault="005D15CB" w:rsidP="005D15CB">
      <w:pPr>
        <w:numPr>
          <w:ilvl w:val="2"/>
          <w:numId w:val="2"/>
        </w:numPr>
        <w:spacing w:line="240" w:lineRule="auto"/>
        <w:ind w:left="0" w:firstLine="720"/>
        <w:contextualSpacing/>
        <w:jc w:val="both"/>
      </w:pPr>
      <w:r w:rsidRPr="00EE615F">
        <w:rPr>
          <w:rFonts w:ascii="Times New Roman" w:hAnsi="Times New Roman" w:cs="Times New Roman"/>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Pr>
            <w:rFonts w:ascii="Times New Roman" w:hAnsi="Times New Roman" w:cs="Times New Roman"/>
            <w:sz w:val="28"/>
            <w:szCs w:val="28"/>
          </w:rPr>
          <w:t>120 мм</w:t>
        </w:r>
      </w:smartTag>
      <w:r>
        <w:rPr>
          <w:rFonts w:ascii="Times New Roman" w:hAnsi="Times New Roman" w:cs="Times New Roman"/>
          <w:sz w:val="28"/>
          <w:szCs w:val="28"/>
        </w:rPr>
        <w:t xml:space="preserve">, ширину - не менее </w:t>
      </w:r>
      <w:smartTag w:uri="urn:schemas-microsoft-com:office:smarttags" w:element="metricconverter">
        <w:smartTagPr>
          <w:attr w:name="ProductID" w:val="400 мм"/>
        </w:smartTagPr>
        <w:r>
          <w:rPr>
            <w:rFonts w:ascii="Times New Roman" w:hAnsi="Times New Roman" w:cs="Times New Roman"/>
            <w:sz w:val="28"/>
            <w:szCs w:val="28"/>
          </w:rPr>
          <w:t>400 мм</w:t>
        </w:r>
      </w:smartTag>
      <w:r>
        <w:rPr>
          <w:rFonts w:ascii="Times New Roman" w:hAnsi="Times New Roman" w:cs="Times New Roman"/>
          <w:sz w:val="28"/>
          <w:szCs w:val="28"/>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Pr>
            <w:rFonts w:ascii="Times New Roman" w:hAnsi="Times New Roman" w:cs="Times New Roman"/>
            <w:sz w:val="28"/>
            <w:szCs w:val="28"/>
          </w:rPr>
          <w:t>150 мм</w:t>
        </w:r>
      </w:smartTag>
      <w:r>
        <w:rPr>
          <w:rFonts w:ascii="Times New Roman" w:hAnsi="Times New Roman" w:cs="Times New Roman"/>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Pr>
            <w:rFonts w:ascii="Times New Roman" w:hAnsi="Times New Roman" w:cs="Times New Roman"/>
            <w:sz w:val="28"/>
            <w:szCs w:val="28"/>
          </w:rPr>
          <w:t>300 мм</w:t>
        </w:r>
      </w:smartTag>
      <w:r>
        <w:rPr>
          <w:rFonts w:ascii="Times New Roman" w:hAnsi="Times New Roman" w:cs="Times New Roman"/>
          <w:sz w:val="28"/>
          <w:szCs w:val="28"/>
        </w:rPr>
        <w:t xml:space="preserve"> и </w:t>
      </w:r>
      <w:smartTag w:uri="urn:schemas-microsoft-com:office:smarttags" w:element="metricconverter">
        <w:smartTagPr>
          <w:attr w:name="ProductID" w:val="1,0 м"/>
        </w:smartTagPr>
        <w:r>
          <w:rPr>
            <w:rFonts w:ascii="Times New Roman" w:hAnsi="Times New Roman" w:cs="Times New Roman"/>
            <w:sz w:val="28"/>
            <w:szCs w:val="28"/>
          </w:rPr>
          <w:t>1,0 м</w:t>
        </w:r>
      </w:smartTag>
      <w:r>
        <w:rPr>
          <w:rFonts w:ascii="Times New Roman" w:hAnsi="Times New Roman" w:cs="Times New Roman"/>
          <w:sz w:val="28"/>
          <w:szCs w:val="28"/>
        </w:rPr>
        <w:t xml:space="preserve"> соответственно.</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Pr>
            <w:rFonts w:ascii="Times New Roman" w:hAnsi="Times New Roman" w:cs="Times New Roman"/>
            <w:sz w:val="28"/>
            <w:szCs w:val="28"/>
          </w:rPr>
          <w:t>75 мм</w:t>
        </w:r>
      </w:smartTag>
      <w:r>
        <w:rPr>
          <w:rFonts w:ascii="Times New Roman" w:hAnsi="Times New Roman" w:cs="Times New Roman"/>
          <w:sz w:val="28"/>
          <w:szCs w:val="28"/>
        </w:rPr>
        <w:t xml:space="preserve"> и поручни. </w:t>
      </w:r>
      <w:r w:rsidRPr="00CC515C">
        <w:rPr>
          <w:rFonts w:ascii="Times New Roman" w:hAnsi="Times New Roman" w:cs="Times New Roman"/>
          <w:sz w:val="28"/>
          <w:szCs w:val="28"/>
        </w:rPr>
        <w:t xml:space="preserve">Зависимость уклона пандуса от высоты подъема рекомендуется принимать по таблице 1 Приложения N </w:t>
      </w:r>
      <w:r>
        <w:rPr>
          <w:rFonts w:ascii="Times New Roman" w:hAnsi="Times New Roman" w:cs="Times New Roman"/>
          <w:sz w:val="28"/>
          <w:szCs w:val="28"/>
        </w:rPr>
        <w:t>1</w:t>
      </w:r>
      <w:r w:rsidRPr="00CC515C">
        <w:rPr>
          <w:rFonts w:ascii="Times New Roman" w:hAnsi="Times New Roman" w:cs="Times New Roman"/>
          <w:sz w:val="28"/>
          <w:szCs w:val="28"/>
        </w:rPr>
        <w:t xml:space="preserve"> к настоящим </w:t>
      </w:r>
      <w:r>
        <w:rPr>
          <w:rFonts w:ascii="Times New Roman" w:hAnsi="Times New Roman" w:cs="Times New Roman"/>
          <w:sz w:val="28"/>
          <w:szCs w:val="28"/>
        </w:rPr>
        <w:t>Правил</w:t>
      </w:r>
      <w:r w:rsidRPr="00CC515C">
        <w:rPr>
          <w:rFonts w:ascii="Times New Roman" w:hAnsi="Times New Roman" w:cs="Times New Roman"/>
          <w:sz w:val="28"/>
          <w:szCs w:val="28"/>
        </w:rPr>
        <w:t>.</w:t>
      </w:r>
      <w:r>
        <w:rPr>
          <w:rFonts w:ascii="Times New Roman" w:hAnsi="Times New Roman" w:cs="Times New Roman"/>
          <w:sz w:val="28"/>
          <w:szCs w:val="28"/>
        </w:rPr>
        <w:t xml:space="preserve"> Уклон бордюрного пандуса, как правило, принимают 1:12.</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 повороте пандуса или его протяженности более </w:t>
      </w:r>
      <w:smartTag w:uri="urn:schemas-microsoft-com:office:smarttags" w:element="metricconverter">
        <w:smartTagPr>
          <w:attr w:name="ProductID" w:val="9 м"/>
        </w:smartTagPr>
        <w:r>
          <w:rPr>
            <w:rFonts w:ascii="Times New Roman" w:hAnsi="Times New Roman" w:cs="Times New Roman"/>
            <w:sz w:val="28"/>
            <w:szCs w:val="28"/>
          </w:rPr>
          <w:t>9 м</w:t>
        </w:r>
      </w:smartTag>
      <w:r>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Pr>
            <w:rFonts w:ascii="Times New Roman" w:hAnsi="Times New Roman" w:cs="Times New Roman"/>
            <w:sz w:val="28"/>
            <w:szCs w:val="28"/>
          </w:rPr>
          <w:t>9 м</w:t>
        </w:r>
      </w:smartTag>
      <w:r>
        <w:rPr>
          <w:rFonts w:ascii="Times New Roman" w:hAnsi="Times New Roman" w:cs="Times New Roman"/>
          <w:sz w:val="28"/>
          <w:szCs w:val="28"/>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5D15CB" w:rsidRDefault="005D15CB" w:rsidP="005D15CB">
      <w:pPr>
        <w:numPr>
          <w:ilvl w:val="2"/>
          <w:numId w:val="2"/>
        </w:numPr>
        <w:spacing w:line="240" w:lineRule="auto"/>
        <w:ind w:left="0" w:firstLine="720"/>
        <w:contextualSpacing/>
        <w:jc w:val="both"/>
      </w:pPr>
      <w:r w:rsidRPr="00EE615F">
        <w:rPr>
          <w:rFonts w:ascii="Times New Roman" w:hAnsi="Times New Roman" w:cs="Times New Roman"/>
          <w:sz w:val="28"/>
          <w:szCs w:val="28"/>
        </w:rPr>
        <w:t xml:space="preserve">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EE615F">
          <w:rPr>
            <w:rFonts w:ascii="Times New Roman" w:hAnsi="Times New Roman" w:cs="Times New Roman"/>
            <w:sz w:val="28"/>
            <w:szCs w:val="28"/>
          </w:rPr>
          <w:t>920 мм</w:t>
        </w:r>
      </w:smartTag>
      <w:r w:rsidRPr="00EE615F">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EE615F">
          <w:rPr>
            <w:rFonts w:ascii="Times New Roman" w:hAnsi="Times New Roman" w:cs="Times New Roman"/>
            <w:sz w:val="28"/>
            <w:szCs w:val="28"/>
          </w:rPr>
          <w:t>40 мм</w:t>
        </w:r>
      </w:smartTag>
      <w:r w:rsidRPr="00EE615F">
        <w:rPr>
          <w:rFonts w:ascii="Times New Roman" w:hAnsi="Times New Roman" w:cs="Times New Roman"/>
          <w:sz w:val="28"/>
          <w:szCs w:val="28"/>
        </w:rPr>
        <w:t xml:space="preserve">. При ширине лестниц </w:t>
      </w:r>
      <w:smartTag w:uri="urn:schemas-microsoft-com:office:smarttags" w:element="metricconverter">
        <w:smartTagPr>
          <w:attr w:name="ProductID" w:val="2,5 м"/>
        </w:smartTagPr>
        <w:r w:rsidRPr="00EE615F">
          <w:rPr>
            <w:rFonts w:ascii="Times New Roman" w:hAnsi="Times New Roman" w:cs="Times New Roman"/>
            <w:sz w:val="28"/>
            <w:szCs w:val="28"/>
          </w:rPr>
          <w:t>2,5 м</w:t>
        </w:r>
      </w:smartTag>
      <w:r w:rsidRPr="00EE615F">
        <w:rPr>
          <w:rFonts w:ascii="Times New Roman" w:hAnsi="Times New Roman" w:cs="Times New Roman"/>
          <w:sz w:val="28"/>
          <w:szCs w:val="28"/>
        </w:rPr>
        <w:t xml:space="preserve"> и </w:t>
      </w:r>
      <w:r w:rsidRPr="005935C5">
        <w:rPr>
          <w:rFonts w:ascii="Times New Roman" w:hAnsi="Times New Roman" w:cs="Times New Roman"/>
          <w:sz w:val="28"/>
          <w:szCs w:val="28"/>
        </w:rPr>
        <w:t xml:space="preserve">более рекомендуется предусматривать разделительные поручни. Длину поручней </w:t>
      </w:r>
      <w:r>
        <w:rPr>
          <w:rFonts w:ascii="Times New Roman" w:hAnsi="Times New Roman" w:cs="Times New Roman"/>
          <w:sz w:val="28"/>
          <w:szCs w:val="28"/>
        </w:rPr>
        <w:t>рекомендуется</w:t>
      </w:r>
      <w:r w:rsidRPr="005935C5">
        <w:rPr>
          <w:rFonts w:ascii="Times New Roman" w:hAnsi="Times New Roman" w:cs="Times New Roman"/>
          <w:sz w:val="28"/>
          <w:szCs w:val="28"/>
        </w:rPr>
        <w:t xml:space="preserve"> устанавливать больше длины пандуса или лестницы с каждой стороны не менее</w:t>
      </w:r>
      <w:r w:rsidRPr="00EE615F">
        <w:rPr>
          <w:rFonts w:ascii="Times New Roman" w:hAnsi="Times New Roman" w:cs="Times New Roman"/>
          <w:sz w:val="28"/>
          <w:szCs w:val="28"/>
        </w:rPr>
        <w:t xml:space="preserve"> чем на </w:t>
      </w:r>
      <w:smartTag w:uri="urn:schemas-microsoft-com:office:smarttags" w:element="metricconverter">
        <w:smartTagPr>
          <w:attr w:name="ProductID" w:val="0,3 м"/>
        </w:smartTagPr>
        <w:r w:rsidRPr="00EE615F">
          <w:rPr>
            <w:rFonts w:ascii="Times New Roman" w:hAnsi="Times New Roman" w:cs="Times New Roman"/>
            <w:sz w:val="28"/>
            <w:szCs w:val="28"/>
          </w:rPr>
          <w:t>0,3 м</w:t>
        </w:r>
      </w:smartTag>
      <w:r w:rsidRPr="00EE615F">
        <w:rPr>
          <w:rFonts w:ascii="Times New Roman" w:hAnsi="Times New Roman" w:cs="Times New Roman"/>
          <w:sz w:val="28"/>
          <w:szCs w:val="28"/>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5D15CB" w:rsidRDefault="005D15CB" w:rsidP="005D15CB">
      <w:pPr>
        <w:pStyle w:val="1"/>
        <w:keepNext/>
        <w:keepLines/>
        <w:numPr>
          <w:ilvl w:val="1"/>
          <w:numId w:val="2"/>
        </w:numPr>
        <w:pBdr>
          <w:bottom w:val="none" w:sz="0" w:space="0" w:color="auto"/>
        </w:pBdr>
        <w:spacing w:before="400" w:after="120"/>
        <w:ind w:left="0" w:firstLine="0"/>
        <w:jc w:val="center"/>
        <w:rPr>
          <w:rFonts w:ascii="Times New Roman" w:hAnsi="Times New Roman" w:cs="Times New Roman"/>
          <w:sz w:val="28"/>
          <w:szCs w:val="28"/>
        </w:rPr>
      </w:pPr>
      <w:bookmarkStart w:id="7" w:name="_Toc472352446"/>
      <w:r w:rsidRPr="00EE615F">
        <w:rPr>
          <w:rFonts w:ascii="Times New Roman" w:hAnsi="Times New Roman" w:cs="Times New Roman"/>
          <w:sz w:val="28"/>
          <w:szCs w:val="28"/>
        </w:rPr>
        <w:t>Ограждения</w:t>
      </w:r>
      <w:bookmarkEnd w:id="7"/>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Pr>
            <w:rFonts w:ascii="Times New Roman" w:hAnsi="Times New Roman" w:cs="Times New Roman"/>
            <w:sz w:val="28"/>
            <w:szCs w:val="28"/>
          </w:rPr>
          <w:t>1,0 м</w:t>
        </w:r>
      </w:smartTag>
      <w:r>
        <w:rPr>
          <w:rFonts w:ascii="Times New Roman" w:hAnsi="Times New Roman" w:cs="Times New Roman"/>
          <w:sz w:val="28"/>
          <w:szCs w:val="28"/>
        </w:rPr>
        <w:t xml:space="preserve">, средние - 1,1 - </w:t>
      </w:r>
      <w:smartTag w:uri="urn:schemas-microsoft-com:office:smarttags" w:element="metricconverter">
        <w:smartTagPr>
          <w:attr w:name="ProductID" w:val="1,7 м"/>
        </w:smartTagPr>
        <w:r>
          <w:rPr>
            <w:rFonts w:ascii="Times New Roman" w:hAnsi="Times New Roman" w:cs="Times New Roman"/>
            <w:sz w:val="28"/>
            <w:szCs w:val="28"/>
          </w:rPr>
          <w:t>1,7 м</w:t>
        </w:r>
      </w:smartTag>
      <w:r>
        <w:rPr>
          <w:rFonts w:ascii="Times New Roman" w:hAnsi="Times New Roman" w:cs="Times New Roman"/>
          <w:sz w:val="28"/>
          <w:szCs w:val="28"/>
        </w:rPr>
        <w:t xml:space="preserve">, высокие - 1,8 - </w:t>
      </w:r>
      <w:smartTag w:uri="urn:schemas-microsoft-com:office:smarttags" w:element="metricconverter">
        <w:smartTagPr>
          <w:attr w:name="ProductID" w:val="3,0 м"/>
        </w:smartTagPr>
        <w:r>
          <w:rPr>
            <w:rFonts w:ascii="Times New Roman" w:hAnsi="Times New Roman" w:cs="Times New Roman"/>
            <w:sz w:val="28"/>
            <w:szCs w:val="28"/>
          </w:rPr>
          <w:t>3,0 м</w:t>
        </w:r>
      </w:smartTag>
      <w:r>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Проектирование ограждений рекомендуется производить в зависимости от их местоположения и назначения.</w:t>
      </w:r>
    </w:p>
    <w:p w:rsidR="005D15CB" w:rsidRPr="005935C5"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Ограждения магистралей и транспортных сооружений города рекомендуется проектировать согласно ГОСТ Р 52289, ГОСТ 26804, верхних бровок откосов и террас - </w:t>
      </w:r>
      <w:r w:rsidRPr="005935C5">
        <w:rPr>
          <w:rFonts w:ascii="Times New Roman" w:hAnsi="Times New Roman" w:cs="Times New Roman"/>
          <w:sz w:val="28"/>
          <w:szCs w:val="28"/>
        </w:rPr>
        <w:t>согласно разделу 4.2 настоящих Методических рекомендаций.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Сплошное ограждение многоквартирных домов является нежелательным.</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D15CB" w:rsidRPr="001F6AEA" w:rsidRDefault="005D15CB" w:rsidP="005D15CB">
      <w:pPr>
        <w:numPr>
          <w:ilvl w:val="2"/>
          <w:numId w:val="2"/>
        </w:numPr>
        <w:spacing w:line="240" w:lineRule="auto"/>
        <w:ind w:left="0" w:firstLine="720"/>
        <w:contextualSpacing/>
        <w:jc w:val="both"/>
      </w:pPr>
      <w:r w:rsidRPr="00EE615F">
        <w:rPr>
          <w:rFonts w:ascii="Times New Roman" w:hAnsi="Times New Roman" w:cs="Times New Roman"/>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EE615F">
          <w:rPr>
            <w:rFonts w:ascii="Times New Roman" w:hAnsi="Times New Roman" w:cs="Times New Roman"/>
            <w:sz w:val="28"/>
            <w:szCs w:val="28"/>
          </w:rPr>
          <w:t>0,9 м</w:t>
        </w:r>
      </w:smartTag>
      <w:r w:rsidRPr="00EE615F">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
        </w:smartTagPr>
        <w:r w:rsidRPr="00EE615F">
          <w:rPr>
            <w:rFonts w:ascii="Times New Roman" w:hAnsi="Times New Roman" w:cs="Times New Roman"/>
            <w:sz w:val="28"/>
            <w:szCs w:val="28"/>
          </w:rPr>
          <w:t>0,8 м</w:t>
        </w:r>
      </w:smartTag>
      <w:r w:rsidRPr="00EE615F">
        <w:rPr>
          <w:rFonts w:ascii="Times New Roman" w:hAnsi="Times New Roman" w:cs="Times New Roman"/>
          <w:sz w:val="28"/>
          <w:szCs w:val="28"/>
        </w:rPr>
        <w:t xml:space="preserve"> и более в зависимости от возраста, породы дерева и прочих характеристик.</w:t>
      </w:r>
    </w:p>
    <w:p w:rsidR="005D15CB" w:rsidRPr="001F6AEA"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1F6AEA">
        <w:rPr>
          <w:rFonts w:ascii="Times New Roman" w:hAnsi="Times New Roman" w:cs="Times New Roman"/>
          <w:sz w:val="28"/>
          <w:szCs w:val="28"/>
        </w:rPr>
        <w:tab/>
        <w:t xml:space="preserve">При проектировании ограждений </w:t>
      </w:r>
      <w:r>
        <w:rPr>
          <w:rFonts w:ascii="Times New Roman" w:hAnsi="Times New Roman" w:cs="Times New Roman"/>
          <w:sz w:val="28"/>
          <w:szCs w:val="28"/>
        </w:rPr>
        <w:t>рекомендуется</w:t>
      </w:r>
      <w:r w:rsidRPr="001F6AEA">
        <w:rPr>
          <w:rFonts w:ascii="Times New Roman" w:hAnsi="Times New Roman" w:cs="Times New Roman"/>
          <w:sz w:val="28"/>
          <w:szCs w:val="28"/>
        </w:rPr>
        <w:t xml:space="preserve"> учитывать следующие требования:</w:t>
      </w:r>
    </w:p>
    <w:p w:rsidR="005D15CB" w:rsidRPr="001F6AEA" w:rsidRDefault="005D15CB" w:rsidP="005D15CB">
      <w:pPr>
        <w:spacing w:line="240" w:lineRule="auto"/>
        <w:ind w:firstLine="720"/>
        <w:contextualSpacing/>
        <w:jc w:val="both"/>
        <w:rPr>
          <w:rFonts w:ascii="Times New Roman" w:hAnsi="Times New Roman" w:cs="Times New Roman"/>
          <w:sz w:val="28"/>
          <w:szCs w:val="28"/>
        </w:rPr>
      </w:pPr>
      <w:r w:rsidRPr="001F6AEA">
        <w:rPr>
          <w:rFonts w:ascii="Times New Roman" w:hAnsi="Times New Roman" w:cs="Times New Roman"/>
          <w:sz w:val="28"/>
          <w:szCs w:val="28"/>
        </w:rPr>
        <w:t xml:space="preserve">разграничить зеленую зону (газоны, клумбы, парки) с маршрутами пешеходов и транспорта; </w:t>
      </w:r>
    </w:p>
    <w:p w:rsidR="005D15CB" w:rsidRPr="001F6AEA" w:rsidRDefault="005D15CB" w:rsidP="005D15CB">
      <w:pPr>
        <w:spacing w:line="240" w:lineRule="auto"/>
        <w:ind w:firstLine="720"/>
        <w:contextualSpacing/>
        <w:jc w:val="both"/>
        <w:rPr>
          <w:rFonts w:ascii="Times New Roman" w:hAnsi="Times New Roman" w:cs="Times New Roman"/>
          <w:sz w:val="28"/>
          <w:szCs w:val="28"/>
        </w:rPr>
      </w:pPr>
      <w:r w:rsidRPr="001F6AEA">
        <w:rPr>
          <w:rFonts w:ascii="Times New Roman" w:hAnsi="Times New Roman" w:cs="Times New Roman"/>
          <w:sz w:val="28"/>
          <w:szCs w:val="28"/>
        </w:rPr>
        <w:t>выполнять проектирование дорожек и тротуаров с учетом потоков людей и маршрутов;</w:t>
      </w:r>
    </w:p>
    <w:p w:rsidR="005D15CB" w:rsidRPr="001F6AEA" w:rsidRDefault="005D15CB" w:rsidP="005D15CB">
      <w:pPr>
        <w:spacing w:line="240" w:lineRule="auto"/>
        <w:ind w:firstLine="720"/>
        <w:contextualSpacing/>
        <w:jc w:val="both"/>
        <w:rPr>
          <w:rFonts w:ascii="Times New Roman" w:hAnsi="Times New Roman" w:cs="Times New Roman"/>
          <w:sz w:val="28"/>
          <w:szCs w:val="28"/>
        </w:rPr>
      </w:pPr>
      <w:r w:rsidRPr="001F6AEA">
        <w:rPr>
          <w:rFonts w:ascii="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5D15CB" w:rsidRPr="001F6AEA" w:rsidRDefault="005D15CB" w:rsidP="005D15CB">
      <w:pPr>
        <w:spacing w:line="240" w:lineRule="auto"/>
        <w:ind w:firstLine="720"/>
        <w:contextualSpacing/>
        <w:jc w:val="both"/>
        <w:rPr>
          <w:rFonts w:ascii="Times New Roman" w:hAnsi="Times New Roman" w:cs="Times New Roman"/>
          <w:sz w:val="28"/>
          <w:szCs w:val="28"/>
        </w:rPr>
      </w:pPr>
      <w:r w:rsidRPr="001F6AEA">
        <w:rPr>
          <w:rFonts w:ascii="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5D15CB" w:rsidRPr="001F6AEA" w:rsidRDefault="005D15CB" w:rsidP="005D15CB">
      <w:pPr>
        <w:spacing w:line="240" w:lineRule="auto"/>
        <w:ind w:firstLine="720"/>
        <w:contextualSpacing/>
        <w:jc w:val="both"/>
        <w:rPr>
          <w:rFonts w:ascii="Times New Roman" w:hAnsi="Times New Roman" w:cs="Times New Roman"/>
          <w:sz w:val="28"/>
          <w:szCs w:val="28"/>
        </w:rPr>
      </w:pPr>
      <w:r w:rsidRPr="001F6AEA">
        <w:rPr>
          <w:rFonts w:ascii="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5D15CB" w:rsidRPr="001F6AEA" w:rsidRDefault="005D15CB" w:rsidP="005D15CB">
      <w:pPr>
        <w:spacing w:line="240" w:lineRule="auto"/>
        <w:ind w:firstLine="720"/>
        <w:contextualSpacing/>
        <w:jc w:val="both"/>
        <w:rPr>
          <w:rFonts w:ascii="Times New Roman" w:hAnsi="Times New Roman" w:cs="Times New Roman"/>
          <w:sz w:val="28"/>
          <w:szCs w:val="28"/>
        </w:rPr>
      </w:pPr>
      <w:r w:rsidRPr="001F6AEA">
        <w:rPr>
          <w:rFonts w:ascii="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5D15CB" w:rsidRPr="001F6AEA" w:rsidRDefault="005D15CB" w:rsidP="005D15CB">
      <w:pPr>
        <w:spacing w:line="240" w:lineRule="auto"/>
        <w:ind w:firstLine="720"/>
        <w:contextualSpacing/>
        <w:jc w:val="both"/>
        <w:rPr>
          <w:rFonts w:ascii="Times New Roman" w:hAnsi="Times New Roman" w:cs="Times New Roman"/>
          <w:sz w:val="28"/>
          <w:szCs w:val="28"/>
        </w:rPr>
      </w:pPr>
      <w:r w:rsidRPr="001F6AEA">
        <w:rPr>
          <w:rFonts w:ascii="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5D15CB" w:rsidRPr="001F6AEA" w:rsidRDefault="005D15CB" w:rsidP="005D15CB">
      <w:pPr>
        <w:spacing w:line="240" w:lineRule="auto"/>
        <w:ind w:firstLine="720"/>
        <w:contextualSpacing/>
        <w:jc w:val="both"/>
        <w:rPr>
          <w:rFonts w:ascii="Times New Roman" w:hAnsi="Times New Roman" w:cs="Times New Roman"/>
          <w:sz w:val="28"/>
          <w:szCs w:val="28"/>
        </w:rPr>
      </w:pPr>
      <w:r w:rsidRPr="001F6AEA">
        <w:rPr>
          <w:rFonts w:ascii="Times New Roman" w:hAnsi="Times New Roman" w:cs="Times New Roman"/>
          <w:sz w:val="28"/>
          <w:szCs w:val="28"/>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D15CB" w:rsidRPr="00CC515C" w:rsidRDefault="005D15CB" w:rsidP="005D15CB">
      <w:pPr>
        <w:spacing w:line="240" w:lineRule="auto"/>
        <w:ind w:firstLine="720"/>
        <w:contextualSpacing/>
        <w:jc w:val="both"/>
        <w:rPr>
          <w:rFonts w:ascii="Times New Roman" w:hAnsi="Times New Roman" w:cs="Times New Roman"/>
          <w:sz w:val="28"/>
          <w:szCs w:val="28"/>
        </w:rPr>
      </w:pPr>
    </w:p>
    <w:p w:rsidR="005D15CB" w:rsidRDefault="005D15CB" w:rsidP="005D15CB">
      <w:pPr>
        <w:pStyle w:val="1"/>
        <w:keepNext/>
        <w:keepLines/>
        <w:numPr>
          <w:ilvl w:val="1"/>
          <w:numId w:val="2"/>
        </w:numPr>
        <w:pBdr>
          <w:bottom w:val="none" w:sz="0" w:space="0" w:color="auto"/>
        </w:pBdr>
        <w:spacing w:before="400" w:after="120"/>
        <w:ind w:left="0" w:firstLine="0"/>
        <w:jc w:val="center"/>
        <w:rPr>
          <w:rFonts w:ascii="Times New Roman" w:hAnsi="Times New Roman" w:cs="Times New Roman"/>
          <w:sz w:val="28"/>
          <w:szCs w:val="28"/>
        </w:rPr>
      </w:pPr>
      <w:bookmarkStart w:id="8" w:name="_Toc472352447"/>
      <w:r>
        <w:rPr>
          <w:rFonts w:ascii="Times New Roman" w:hAnsi="Times New Roman" w:cs="Times New Roman"/>
          <w:sz w:val="28"/>
          <w:szCs w:val="28"/>
        </w:rPr>
        <w:t>Водные устройства</w:t>
      </w:r>
      <w:bookmarkEnd w:id="8"/>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Фонтаны рекомендуется проектировать на основании индивидуальных </w:t>
      </w:r>
      <w:r>
        <w:rPr>
          <w:rFonts w:ascii="Times New Roman" w:hAnsi="Times New Roman" w:cs="Times New Roman"/>
          <w:color w:val="4C1130"/>
          <w:sz w:val="28"/>
          <w:szCs w:val="28"/>
        </w:rPr>
        <w:t xml:space="preserve">архитектурных </w:t>
      </w:r>
      <w:r>
        <w:rPr>
          <w:rFonts w:ascii="Times New Roman" w:hAnsi="Times New Roman" w:cs="Times New Roman"/>
          <w:sz w:val="28"/>
          <w:szCs w:val="28"/>
        </w:rPr>
        <w:t>проектных разработок.</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Pr>
            <w:rFonts w:ascii="Times New Roman" w:hAnsi="Times New Roman" w:cs="Times New Roman"/>
            <w:sz w:val="28"/>
            <w:szCs w:val="28"/>
          </w:rPr>
          <w:t>90 см</w:t>
        </w:r>
      </w:smartTag>
      <w:r>
        <w:rPr>
          <w:rFonts w:ascii="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Pr>
            <w:rFonts w:ascii="Times New Roman" w:hAnsi="Times New Roman" w:cs="Times New Roman"/>
            <w:sz w:val="28"/>
            <w:szCs w:val="28"/>
          </w:rPr>
          <w:t>70 см</w:t>
        </w:r>
      </w:smartTag>
      <w:r>
        <w:rPr>
          <w:rFonts w:ascii="Times New Roman" w:hAnsi="Times New Roman" w:cs="Times New Roman"/>
          <w:sz w:val="28"/>
          <w:szCs w:val="28"/>
        </w:rPr>
        <w:t xml:space="preserve"> для детей.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5D15CB" w:rsidRDefault="005D15CB" w:rsidP="005D15CB">
      <w:pPr>
        <w:pStyle w:val="1"/>
        <w:keepNext/>
        <w:keepLines/>
        <w:numPr>
          <w:ilvl w:val="1"/>
          <w:numId w:val="2"/>
        </w:numPr>
        <w:pBdr>
          <w:bottom w:val="none" w:sz="0" w:space="0" w:color="auto"/>
        </w:pBdr>
        <w:spacing w:before="400" w:after="120"/>
        <w:ind w:left="0" w:firstLine="0"/>
        <w:jc w:val="center"/>
        <w:rPr>
          <w:rFonts w:ascii="Times New Roman" w:hAnsi="Times New Roman" w:cs="Times New Roman"/>
          <w:sz w:val="28"/>
          <w:szCs w:val="28"/>
        </w:rPr>
      </w:pPr>
      <w:bookmarkStart w:id="9" w:name="_Toc472352448"/>
      <w:r>
        <w:rPr>
          <w:rFonts w:ascii="Times New Roman" w:hAnsi="Times New Roman" w:cs="Times New Roman"/>
          <w:sz w:val="28"/>
          <w:szCs w:val="28"/>
        </w:rPr>
        <w:t>Мебель для территорий муниципального образования</w:t>
      </w:r>
      <w:bookmarkEnd w:id="9"/>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Pr>
            <w:rFonts w:ascii="Times New Roman" w:hAnsi="Times New Roman" w:cs="Times New Roman"/>
            <w:sz w:val="28"/>
            <w:szCs w:val="28"/>
          </w:rPr>
          <w:t>480 мм</w:t>
        </w:r>
      </w:smartTag>
      <w:r>
        <w:rPr>
          <w:rFonts w:ascii="Times New Roman" w:hAnsi="Times New Roman" w:cs="Times New Roman"/>
          <w:sz w:val="28"/>
          <w:szCs w:val="28"/>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5D15CB" w:rsidRDefault="005D15CB" w:rsidP="005D15CB">
      <w:pPr>
        <w:pStyle w:val="1"/>
        <w:keepNext/>
        <w:keepLines/>
        <w:numPr>
          <w:ilvl w:val="1"/>
          <w:numId w:val="2"/>
        </w:numPr>
        <w:pBdr>
          <w:bottom w:val="none" w:sz="0" w:space="0" w:color="auto"/>
        </w:pBdr>
        <w:spacing w:before="400" w:after="120"/>
        <w:ind w:left="0" w:firstLine="0"/>
        <w:jc w:val="center"/>
        <w:rPr>
          <w:rFonts w:ascii="Times New Roman" w:hAnsi="Times New Roman" w:cs="Times New Roman"/>
          <w:sz w:val="28"/>
          <w:szCs w:val="28"/>
        </w:rPr>
      </w:pPr>
      <w:bookmarkStart w:id="10" w:name="_Toc472352449"/>
      <w:r>
        <w:rPr>
          <w:rFonts w:ascii="Times New Roman" w:hAnsi="Times New Roman" w:cs="Times New Roman"/>
          <w:sz w:val="28"/>
          <w:szCs w:val="28"/>
        </w:rPr>
        <w:t>Уличное коммунально-бытовое оборудование</w:t>
      </w:r>
      <w:bookmarkEnd w:id="10"/>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w:t>
      </w:r>
      <w:r w:rsidRPr="00CC515C">
        <w:rPr>
          <w:rFonts w:ascii="Times New Roman" w:hAnsi="Times New Roman" w:cs="Times New Roman"/>
          <w:sz w:val="28"/>
          <w:szCs w:val="28"/>
        </w:rPr>
        <w:t>размер</w:t>
      </w:r>
      <w:r>
        <w:rPr>
          <w:rFonts w:ascii="Times New Roman" w:hAnsi="Times New Roman" w:cs="Times New Roman"/>
          <w:sz w:val="28"/>
          <w:szCs w:val="28"/>
        </w:rPr>
        <w:t xml:space="preserve">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Pr>
            <w:rFonts w:ascii="Times New Roman" w:hAnsi="Times New Roman" w:cs="Times New Roman"/>
            <w:sz w:val="28"/>
            <w:szCs w:val="28"/>
          </w:rPr>
          <w:t>60 м</w:t>
        </w:r>
      </w:smartTag>
      <w:r>
        <w:rPr>
          <w:rFonts w:ascii="Times New Roman" w:hAnsi="Times New Roman" w:cs="Times New Roman"/>
          <w:sz w:val="28"/>
          <w:szCs w:val="28"/>
        </w:rPr>
        <w:t xml:space="preserve">, других территорий муниципального образования - не более </w:t>
      </w:r>
      <w:smartTag w:uri="urn:schemas-microsoft-com:office:smarttags" w:element="metricconverter">
        <w:smartTagPr>
          <w:attr w:name="ProductID" w:val="100 м"/>
        </w:smartTagPr>
        <w:r>
          <w:rPr>
            <w:rFonts w:ascii="Times New Roman" w:hAnsi="Times New Roman" w:cs="Times New Roman"/>
            <w:sz w:val="28"/>
            <w:szCs w:val="28"/>
          </w:rPr>
          <w:t>100 м</w:t>
        </w:r>
      </w:smartTag>
      <w:r>
        <w:rPr>
          <w:rFonts w:ascii="Times New Roman" w:hAnsi="Times New Roman" w:cs="Times New Roman"/>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D15CB" w:rsidRDefault="005D15CB" w:rsidP="005D15CB">
      <w:pPr>
        <w:pStyle w:val="1"/>
        <w:keepNext/>
        <w:keepLines/>
        <w:numPr>
          <w:ilvl w:val="1"/>
          <w:numId w:val="2"/>
        </w:numPr>
        <w:pBdr>
          <w:bottom w:val="none" w:sz="0" w:space="0" w:color="auto"/>
        </w:pBdr>
        <w:spacing w:before="400" w:after="120"/>
        <w:ind w:left="0" w:firstLine="0"/>
        <w:jc w:val="center"/>
        <w:rPr>
          <w:rFonts w:ascii="Times New Roman" w:hAnsi="Times New Roman" w:cs="Times New Roman"/>
          <w:sz w:val="28"/>
          <w:szCs w:val="28"/>
        </w:rPr>
      </w:pPr>
      <w:bookmarkStart w:id="11" w:name="_Toc472352450"/>
      <w:r>
        <w:rPr>
          <w:rFonts w:ascii="Times New Roman" w:hAnsi="Times New Roman" w:cs="Times New Roman"/>
          <w:sz w:val="28"/>
          <w:szCs w:val="28"/>
        </w:rPr>
        <w:t>Уличное техническое оборудование</w:t>
      </w:r>
      <w:bookmarkEnd w:id="11"/>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Pr>
            <w:rFonts w:ascii="Times New Roman" w:hAnsi="Times New Roman" w:cs="Times New Roman"/>
            <w:sz w:val="28"/>
            <w:szCs w:val="28"/>
          </w:rPr>
          <w:t>1,3 м</w:t>
        </w:r>
      </w:smartTag>
      <w:r>
        <w:rPr>
          <w:rFonts w:ascii="Times New Roman" w:hAnsi="Times New Roman" w:cs="Times New Roman"/>
          <w:sz w:val="28"/>
          <w:szCs w:val="28"/>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Pr>
            <w:rFonts w:ascii="Times New Roman" w:hAnsi="Times New Roman" w:cs="Times New Roman"/>
            <w:sz w:val="28"/>
            <w:szCs w:val="28"/>
          </w:rPr>
          <w:t>1,3 м</w:t>
        </w:r>
      </w:smartTag>
      <w:r>
        <w:rPr>
          <w:rFonts w:ascii="Times New Roman" w:hAnsi="Times New Roman" w:cs="Times New Roman"/>
          <w:sz w:val="28"/>
          <w:szCs w:val="28"/>
        </w:rPr>
        <w:t>.</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5D15CB" w:rsidRDefault="005D15CB" w:rsidP="005D15CB">
      <w:pPr>
        <w:spacing w:line="240" w:lineRule="auto"/>
        <w:ind w:firstLine="720"/>
        <w:jc w:val="both"/>
      </w:pPr>
      <w:r>
        <w:rPr>
          <w:rFonts w:ascii="Times New Roman" w:hAnsi="Times New Roman" w:cs="Times New Roman"/>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Pr>
            <w:rFonts w:ascii="Times New Roman" w:hAnsi="Times New Roman" w:cs="Times New Roman"/>
            <w:sz w:val="28"/>
            <w:szCs w:val="28"/>
          </w:rPr>
          <w:t>20 мм</w:t>
        </w:r>
      </w:smartTag>
      <w:r>
        <w:rPr>
          <w:rFonts w:ascii="Times New Roman" w:hAnsi="Times New Roman" w:cs="Times New Roman"/>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Pr>
            <w:rFonts w:ascii="Times New Roman" w:hAnsi="Times New Roman" w:cs="Times New Roman"/>
            <w:sz w:val="28"/>
            <w:szCs w:val="28"/>
          </w:rPr>
          <w:t>15 мм</w:t>
        </w:r>
      </w:smartTag>
      <w:r>
        <w:rPr>
          <w:rFonts w:ascii="Times New Roman" w:hAnsi="Times New Roman" w:cs="Times New Roman"/>
          <w:sz w:val="28"/>
          <w:szCs w:val="28"/>
        </w:rPr>
        <w:t>;</w:t>
      </w:r>
    </w:p>
    <w:p w:rsidR="005D15CB" w:rsidRDefault="005D15CB" w:rsidP="005D15CB">
      <w:pPr>
        <w:spacing w:line="240" w:lineRule="auto"/>
        <w:ind w:firstLine="720"/>
        <w:jc w:val="both"/>
      </w:pPr>
      <w:r>
        <w:rPr>
          <w:rFonts w:ascii="Times New Roman" w:hAnsi="Times New Roman" w:cs="Times New Roman"/>
          <w:sz w:val="28"/>
          <w:szCs w:val="28"/>
        </w:rPr>
        <w:t>- вентиляционные шахты оборудовать решетками.</w:t>
      </w:r>
    </w:p>
    <w:p w:rsidR="005D15CB" w:rsidRDefault="005D15CB" w:rsidP="005D15CB">
      <w:pPr>
        <w:pStyle w:val="1"/>
        <w:keepNext/>
        <w:keepLines/>
        <w:numPr>
          <w:ilvl w:val="1"/>
          <w:numId w:val="2"/>
        </w:numPr>
        <w:pBdr>
          <w:bottom w:val="none" w:sz="0" w:space="0" w:color="auto"/>
        </w:pBdr>
        <w:spacing w:before="400" w:after="120"/>
        <w:ind w:left="0" w:firstLine="0"/>
        <w:jc w:val="center"/>
        <w:rPr>
          <w:rFonts w:ascii="Times New Roman" w:hAnsi="Times New Roman" w:cs="Times New Roman"/>
          <w:sz w:val="28"/>
          <w:szCs w:val="28"/>
        </w:rPr>
      </w:pPr>
      <w:bookmarkStart w:id="12" w:name="_Toc472352451"/>
      <w:r>
        <w:rPr>
          <w:rFonts w:ascii="Times New Roman" w:hAnsi="Times New Roman" w:cs="Times New Roman"/>
          <w:sz w:val="28"/>
          <w:szCs w:val="28"/>
        </w:rPr>
        <w:t>Игровое и спортивное оборудование</w:t>
      </w:r>
      <w:bookmarkEnd w:id="12"/>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Игровое оборудование</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предусматривать следующие требования к материалу игрового оборудования и условиям его обработки:</w:t>
      </w:r>
    </w:p>
    <w:p w:rsidR="005D15CB" w:rsidRDefault="005D15CB" w:rsidP="005D15CB">
      <w:pPr>
        <w:spacing w:line="240" w:lineRule="auto"/>
        <w:ind w:firstLine="720"/>
        <w:jc w:val="both"/>
      </w:pPr>
      <w:r>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D15CB" w:rsidRDefault="005D15CB" w:rsidP="005D15CB">
      <w:pPr>
        <w:spacing w:line="240" w:lineRule="auto"/>
        <w:ind w:firstLine="720"/>
        <w:jc w:val="both"/>
      </w:pPr>
      <w:r>
        <w:rPr>
          <w:rFonts w:ascii="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5D15CB" w:rsidRDefault="005D15CB" w:rsidP="005D15CB">
      <w:pPr>
        <w:spacing w:line="240" w:lineRule="auto"/>
        <w:ind w:firstLine="720"/>
        <w:jc w:val="both"/>
      </w:pPr>
      <w:r>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5D15CB" w:rsidRDefault="005D15CB" w:rsidP="005D15CB">
      <w:pPr>
        <w:spacing w:line="240" w:lineRule="auto"/>
        <w:ind w:firstLine="720"/>
        <w:jc w:val="both"/>
      </w:pPr>
      <w:r>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D15CB" w:rsidRPr="00CC515C"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требованиях к конструкциям игрового оборудования рекомендуется исключать острые углы, застревание частей тела ребенка, их </w:t>
      </w:r>
      <w:r w:rsidRPr="00CC515C">
        <w:rPr>
          <w:rFonts w:ascii="Times New Roman" w:hAnsi="Times New Roman" w:cs="Times New Roman"/>
          <w:sz w:val="28"/>
          <w:szCs w:val="28"/>
        </w:rPr>
        <w:t xml:space="preserve">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CC515C">
          <w:rPr>
            <w:rFonts w:ascii="Times New Roman" w:hAnsi="Times New Roman" w:cs="Times New Roman"/>
            <w:sz w:val="28"/>
            <w:szCs w:val="28"/>
          </w:rPr>
          <w:t>2 м</w:t>
        </w:r>
      </w:smartTag>
      <w:r w:rsidRPr="00CC515C">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CC515C">
          <w:rPr>
            <w:rFonts w:ascii="Times New Roman" w:hAnsi="Times New Roman" w:cs="Times New Roman"/>
            <w:sz w:val="28"/>
            <w:szCs w:val="28"/>
          </w:rPr>
          <w:t>500 мм</w:t>
        </w:r>
      </w:smartTag>
      <w:r w:rsidRPr="00CC515C">
        <w:rPr>
          <w:rFonts w:ascii="Times New Roman" w:hAnsi="Times New Roman" w:cs="Times New Roman"/>
          <w:sz w:val="28"/>
          <w:szCs w:val="28"/>
        </w:rPr>
        <w:t>.</w:t>
      </w:r>
    </w:p>
    <w:p w:rsidR="005D15CB" w:rsidRPr="00CC515C" w:rsidRDefault="005D15CB" w:rsidP="005D15CB">
      <w:pPr>
        <w:numPr>
          <w:ilvl w:val="3"/>
          <w:numId w:val="2"/>
        </w:numPr>
        <w:spacing w:line="240" w:lineRule="auto"/>
        <w:ind w:left="0" w:firstLine="709"/>
        <w:contextualSpacing/>
        <w:jc w:val="both"/>
      </w:pPr>
      <w:r w:rsidRPr="00CC515C">
        <w:rPr>
          <w:rFonts w:ascii="Times New Roman" w:hAnsi="Times New Roman" w:cs="Times New Roman"/>
          <w:sz w:val="28"/>
          <w:szCs w:val="28"/>
        </w:rPr>
        <w:t>При размещении игрового оборудования на детских игровых площадках рекомендуется соблюдать минимальные расстояния безопасности, в</w:t>
      </w:r>
      <w:r>
        <w:rPr>
          <w:rFonts w:ascii="Times New Roman" w:hAnsi="Times New Roman" w:cs="Times New Roman"/>
          <w:sz w:val="28"/>
          <w:szCs w:val="28"/>
        </w:rPr>
        <w:t xml:space="preserve"> </w:t>
      </w:r>
      <w:r w:rsidRPr="00CC515C">
        <w:rPr>
          <w:rFonts w:ascii="Times New Roman" w:hAnsi="Times New Roman" w:cs="Times New Roman"/>
          <w:sz w:val="28"/>
          <w:szCs w:val="28"/>
        </w:rPr>
        <w:t xml:space="preserve">соответствии с таблицей </w:t>
      </w:r>
      <w:r>
        <w:rPr>
          <w:rFonts w:ascii="Times New Roman" w:hAnsi="Times New Roman" w:cs="Times New Roman"/>
          <w:sz w:val="28"/>
          <w:szCs w:val="28"/>
        </w:rPr>
        <w:t>2</w:t>
      </w:r>
      <w:r w:rsidRPr="00CC515C">
        <w:rPr>
          <w:rFonts w:ascii="Times New Roman" w:hAnsi="Times New Roman" w:cs="Times New Roman"/>
          <w:sz w:val="28"/>
          <w:szCs w:val="28"/>
        </w:rPr>
        <w:t xml:space="preserve"> Приложения N </w:t>
      </w:r>
      <w:r>
        <w:rPr>
          <w:rFonts w:ascii="Times New Roman" w:hAnsi="Times New Roman" w:cs="Times New Roman"/>
          <w:sz w:val="28"/>
          <w:szCs w:val="28"/>
        </w:rPr>
        <w:t>1</w:t>
      </w:r>
      <w:r w:rsidRPr="00CC515C">
        <w:rPr>
          <w:rFonts w:ascii="Times New Roman" w:hAnsi="Times New Roman" w:cs="Times New Roman"/>
          <w:sz w:val="28"/>
          <w:szCs w:val="28"/>
        </w:rPr>
        <w:t xml:space="preserve"> к настоящим </w:t>
      </w:r>
      <w:r>
        <w:rPr>
          <w:rFonts w:ascii="Times New Roman" w:hAnsi="Times New Roman" w:cs="Times New Roman"/>
          <w:sz w:val="28"/>
          <w:szCs w:val="28"/>
        </w:rPr>
        <w:t>Правилам</w:t>
      </w:r>
      <w:r w:rsidRPr="00CC515C">
        <w:rPr>
          <w:rFonts w:ascii="Times New Roman" w:hAnsi="Times New Roman" w:cs="Times New Roman"/>
          <w:sz w:val="28"/>
          <w:szCs w:val="28"/>
        </w:rPr>
        <w:t xml:space="preserve">.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Pr>
          <w:rFonts w:ascii="Times New Roman" w:hAnsi="Times New Roman" w:cs="Times New Roman"/>
          <w:sz w:val="28"/>
          <w:szCs w:val="28"/>
        </w:rPr>
        <w:t>3</w:t>
      </w:r>
      <w:r w:rsidRPr="00CC515C">
        <w:rPr>
          <w:rFonts w:ascii="Times New Roman" w:hAnsi="Times New Roman" w:cs="Times New Roman"/>
          <w:sz w:val="28"/>
          <w:szCs w:val="28"/>
        </w:rPr>
        <w:t xml:space="preserve"> Приложения N </w:t>
      </w:r>
      <w:r>
        <w:rPr>
          <w:rFonts w:ascii="Times New Roman" w:hAnsi="Times New Roman" w:cs="Times New Roman"/>
          <w:sz w:val="28"/>
          <w:szCs w:val="28"/>
        </w:rPr>
        <w:t>1</w:t>
      </w:r>
      <w:r w:rsidRPr="00CC515C">
        <w:rPr>
          <w:rFonts w:ascii="Times New Roman" w:hAnsi="Times New Roman" w:cs="Times New Roman"/>
          <w:sz w:val="28"/>
          <w:szCs w:val="28"/>
        </w:rPr>
        <w:t xml:space="preserve"> к настоящим </w:t>
      </w:r>
      <w:r>
        <w:rPr>
          <w:rFonts w:ascii="Times New Roman" w:hAnsi="Times New Roman" w:cs="Times New Roman"/>
          <w:sz w:val="28"/>
          <w:szCs w:val="28"/>
        </w:rPr>
        <w:t>Правилам</w:t>
      </w:r>
      <w:r w:rsidRPr="00CC515C">
        <w:rPr>
          <w:rFonts w:ascii="Times New Roman" w:hAnsi="Times New Roman" w:cs="Times New Roman"/>
          <w:sz w:val="28"/>
          <w:szCs w:val="28"/>
        </w:rPr>
        <w:t>.</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Спортивное оборудование</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D15CB" w:rsidRDefault="005D15CB" w:rsidP="005D15CB">
      <w:pPr>
        <w:pStyle w:val="1"/>
        <w:keepNext/>
        <w:keepLines/>
        <w:numPr>
          <w:ilvl w:val="1"/>
          <w:numId w:val="2"/>
        </w:numPr>
        <w:pBdr>
          <w:bottom w:val="none" w:sz="0" w:space="0" w:color="auto"/>
        </w:pBdr>
        <w:spacing w:before="400" w:after="120"/>
        <w:ind w:left="0" w:firstLine="0"/>
        <w:jc w:val="center"/>
        <w:rPr>
          <w:rFonts w:ascii="Times New Roman" w:hAnsi="Times New Roman" w:cs="Times New Roman"/>
          <w:sz w:val="28"/>
          <w:szCs w:val="28"/>
        </w:rPr>
      </w:pPr>
      <w:bookmarkStart w:id="13" w:name="_Toc472352452"/>
      <w:r>
        <w:rPr>
          <w:rFonts w:ascii="Times New Roman" w:hAnsi="Times New Roman" w:cs="Times New Roman"/>
          <w:sz w:val="28"/>
          <w:szCs w:val="28"/>
        </w:rPr>
        <w:t>Освещение и осветительное оборудование</w:t>
      </w:r>
      <w:bookmarkEnd w:id="13"/>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5D15CB" w:rsidRDefault="005D15CB" w:rsidP="005D15CB">
      <w:pPr>
        <w:spacing w:line="240" w:lineRule="auto"/>
        <w:ind w:firstLine="720"/>
        <w:jc w:val="both"/>
      </w:pPr>
      <w:r>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5D15CB" w:rsidRDefault="005D15CB" w:rsidP="005D15CB">
      <w:pPr>
        <w:spacing w:line="240" w:lineRule="auto"/>
        <w:ind w:firstLine="720"/>
        <w:jc w:val="both"/>
      </w:pPr>
      <w:r>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D15CB" w:rsidRDefault="005D15CB" w:rsidP="005D15CB">
      <w:pPr>
        <w:spacing w:line="240" w:lineRule="auto"/>
        <w:ind w:firstLine="720"/>
        <w:jc w:val="both"/>
      </w:pPr>
      <w:r>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5D15CB" w:rsidRDefault="005D15CB" w:rsidP="005D15CB">
      <w:pPr>
        <w:spacing w:line="240" w:lineRule="auto"/>
        <w:ind w:firstLine="720"/>
        <w:jc w:val="both"/>
      </w:pPr>
      <w:r>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5D15CB" w:rsidRDefault="005D15CB" w:rsidP="005D15CB">
      <w:pPr>
        <w:spacing w:line="240" w:lineRule="auto"/>
        <w:ind w:firstLine="720"/>
        <w:jc w:val="both"/>
      </w:pPr>
      <w:r>
        <w:rPr>
          <w:rFonts w:ascii="Times New Roman" w:hAnsi="Times New Roman" w:cs="Times New Roman"/>
          <w:sz w:val="28"/>
          <w:szCs w:val="28"/>
        </w:rPr>
        <w:t>- удобство обслуживания и управления при разных режимах работы установок.</w:t>
      </w:r>
    </w:p>
    <w:p w:rsidR="005D15CB" w:rsidRDefault="005D15CB" w:rsidP="005D15CB">
      <w:pPr>
        <w:spacing w:line="240" w:lineRule="auto"/>
        <w:ind w:firstLine="720"/>
        <w:jc w:val="both"/>
      </w:pP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Функциональное освещение</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Их рекомендуется применять в транспортных и пешеходных зонах как наиболее традиционные.</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Pr>
            <w:rFonts w:ascii="Times New Roman" w:hAnsi="Times New Roman" w:cs="Times New Roman"/>
            <w:sz w:val="28"/>
            <w:szCs w:val="28"/>
          </w:rPr>
          <w:t>1,2 метров</w:t>
        </w:r>
      </w:smartTag>
      <w:r>
        <w:rPr>
          <w:rFonts w:ascii="Times New Roman" w:hAnsi="Times New Roman" w:cs="Times New Roman"/>
          <w:sz w:val="28"/>
          <w:szCs w:val="28"/>
        </w:rPr>
        <w:t>,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Архитектурное освещение</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Световая информация</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Источники света</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Освещение транспортных и пешеходных зон</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Pr>
            <w:rFonts w:ascii="Times New Roman" w:hAnsi="Times New Roman" w:cs="Times New Roman"/>
            <w:sz w:val="28"/>
            <w:szCs w:val="28"/>
          </w:rPr>
          <w:t>8 м</w:t>
        </w:r>
      </w:smartTag>
      <w:r>
        <w:rPr>
          <w:rFonts w:ascii="Times New Roman" w:hAnsi="Times New Roman" w:cs="Times New Roman"/>
          <w:sz w:val="28"/>
          <w:szCs w:val="28"/>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Pr>
            <w:rFonts w:ascii="Times New Roman" w:hAnsi="Times New Roman" w:cs="Times New Roman"/>
            <w:sz w:val="28"/>
            <w:szCs w:val="28"/>
          </w:rPr>
          <w:t>3,5 м</w:t>
        </w:r>
      </w:smartTag>
      <w:r>
        <w:rPr>
          <w:rFonts w:ascii="Times New Roman" w:hAnsi="Times New Roman" w:cs="Times New Roman"/>
          <w:sz w:val="28"/>
          <w:szCs w:val="28"/>
        </w:rPr>
        <w:t xml:space="preserve"> и не более </w:t>
      </w:r>
      <w:smartTag w:uri="urn:schemas-microsoft-com:office:smarttags" w:element="metricconverter">
        <w:smartTagPr>
          <w:attr w:name="ProductID" w:val="5,5 м"/>
        </w:smartTagPr>
        <w:r>
          <w:rPr>
            <w:rFonts w:ascii="Times New Roman" w:hAnsi="Times New Roman" w:cs="Times New Roman"/>
            <w:sz w:val="28"/>
            <w:szCs w:val="28"/>
          </w:rPr>
          <w:t>5,5 м</w:t>
        </w:r>
      </w:smartTag>
      <w:r>
        <w:rPr>
          <w:rFonts w:ascii="Times New Roman" w:hAnsi="Times New Roman" w:cs="Times New Roman"/>
          <w:sz w:val="28"/>
          <w:szCs w:val="28"/>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Pr>
            <w:rFonts w:ascii="Times New Roman" w:hAnsi="Times New Roman" w:cs="Times New Roman"/>
            <w:sz w:val="28"/>
            <w:szCs w:val="28"/>
          </w:rPr>
          <w:t>3 м</w:t>
        </w:r>
      </w:smartTag>
      <w:r>
        <w:rPr>
          <w:rFonts w:ascii="Times New Roman" w:hAnsi="Times New Roman" w:cs="Times New Roman"/>
          <w:sz w:val="28"/>
          <w:szCs w:val="28"/>
        </w:rPr>
        <w:t>.</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0,6 м"/>
        </w:smartTagPr>
        <w:r>
          <w:rPr>
            <w:rFonts w:ascii="Times New Roman" w:hAnsi="Times New Roman" w:cs="Times New Roman"/>
            <w:sz w:val="28"/>
            <w:szCs w:val="28"/>
          </w:rPr>
          <w:t>0,6 м</w:t>
        </w:r>
      </w:smartTag>
      <w:r>
        <w:rPr>
          <w:rFonts w:ascii="Times New Roman" w:hAnsi="Times New Roman" w:cs="Times New Roman"/>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Pr>
            <w:rFonts w:ascii="Times New Roman" w:hAnsi="Times New Roman" w:cs="Times New Roman"/>
            <w:sz w:val="28"/>
            <w:szCs w:val="28"/>
          </w:rPr>
          <w:t>0,3 м</w:t>
        </w:r>
      </w:smartTag>
      <w:r>
        <w:rPr>
          <w:rFonts w:ascii="Times New Roman" w:hAnsi="Times New Roman" w:cs="Times New Roman"/>
          <w:sz w:val="28"/>
          <w:szCs w:val="28"/>
        </w:rPr>
        <w:t xml:space="preserve">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от различного рода въездов, не нарушая единого строя линии их установки.</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Режимы работы осветительных установок</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5D15CB" w:rsidRDefault="005D15CB" w:rsidP="005D15CB">
      <w:pPr>
        <w:spacing w:line="240" w:lineRule="auto"/>
        <w:ind w:firstLine="720"/>
        <w:jc w:val="both"/>
      </w:pPr>
      <w:r>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5D15CB" w:rsidRDefault="005D15CB" w:rsidP="005D15CB">
      <w:pPr>
        <w:spacing w:line="240" w:lineRule="auto"/>
        <w:ind w:firstLine="720"/>
        <w:jc w:val="both"/>
      </w:pPr>
      <w:r>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5D15CB" w:rsidRDefault="005D15CB" w:rsidP="005D15CB">
      <w:pPr>
        <w:spacing w:line="240" w:lineRule="auto"/>
        <w:ind w:firstLine="720"/>
        <w:jc w:val="both"/>
      </w:pPr>
      <w:r>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D15CB" w:rsidRDefault="005D15CB" w:rsidP="005D15CB">
      <w:pPr>
        <w:spacing w:line="240" w:lineRule="auto"/>
        <w:ind w:firstLine="720"/>
        <w:jc w:val="both"/>
      </w:pPr>
      <w:r>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5D15CB" w:rsidRDefault="005D15CB" w:rsidP="005D15CB">
      <w:pPr>
        <w:spacing w:line="240" w:lineRule="auto"/>
        <w:ind w:firstLine="720"/>
        <w:jc w:val="both"/>
      </w:pPr>
      <w:r>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5D15CB" w:rsidRDefault="005D15CB" w:rsidP="005D15CB">
      <w:pPr>
        <w:spacing w:line="240" w:lineRule="auto"/>
        <w:ind w:firstLine="720"/>
        <w:jc w:val="both"/>
      </w:pPr>
      <w:r>
        <w:rPr>
          <w:rFonts w:ascii="Times New Roman" w:hAnsi="Times New Roman" w:cs="Times New Roman"/>
          <w:sz w:val="28"/>
          <w:szCs w:val="28"/>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5D15CB" w:rsidRDefault="005D15CB" w:rsidP="005D15CB">
      <w:pPr>
        <w:spacing w:line="240" w:lineRule="auto"/>
        <w:ind w:firstLine="720"/>
        <w:jc w:val="both"/>
      </w:pPr>
      <w:r>
        <w:rPr>
          <w:rFonts w:ascii="Times New Roman" w:hAnsi="Times New Roman" w:cs="Times New Roman"/>
          <w:sz w:val="28"/>
          <w:szCs w:val="28"/>
        </w:rPr>
        <w:t>- установок СИ - по решению соответствующих ведомств или владельцев.</w:t>
      </w:r>
    </w:p>
    <w:p w:rsidR="005D15CB" w:rsidRDefault="005D15CB" w:rsidP="005D15CB">
      <w:pPr>
        <w:pStyle w:val="1"/>
        <w:keepNext/>
        <w:keepLines/>
        <w:numPr>
          <w:ilvl w:val="1"/>
          <w:numId w:val="2"/>
        </w:numPr>
        <w:pBdr>
          <w:bottom w:val="none" w:sz="0" w:space="0" w:color="auto"/>
        </w:pBdr>
        <w:spacing w:before="400" w:after="120"/>
        <w:ind w:left="0" w:firstLine="0"/>
        <w:jc w:val="center"/>
        <w:rPr>
          <w:rFonts w:ascii="Times New Roman" w:hAnsi="Times New Roman" w:cs="Times New Roman"/>
          <w:sz w:val="28"/>
          <w:szCs w:val="28"/>
        </w:rPr>
      </w:pPr>
      <w:bookmarkStart w:id="14" w:name="_Toc472352453"/>
      <w:r>
        <w:rPr>
          <w:rFonts w:ascii="Times New Roman" w:hAnsi="Times New Roman" w:cs="Times New Roman"/>
          <w:sz w:val="28"/>
          <w:szCs w:val="28"/>
        </w:rPr>
        <w:t>МАФ и характерные требования к ним</w:t>
      </w:r>
      <w:bookmarkEnd w:id="14"/>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 xml:space="preserve">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w:t>
      </w:r>
      <w:r>
        <w:rPr>
          <w:rFonts w:ascii="Times New Roman" w:hAnsi="Times New Roman" w:cs="Times New Roman"/>
          <w:sz w:val="28"/>
          <w:szCs w:val="28"/>
        </w:rPr>
        <w:t>МАФ</w:t>
      </w:r>
      <w:r w:rsidRPr="00EE615F">
        <w:rPr>
          <w:rFonts w:ascii="Times New Roman" w:hAnsi="Times New Roman" w:cs="Times New Roman"/>
          <w:sz w:val="28"/>
          <w:szCs w:val="28"/>
        </w:rPr>
        <w:t xml:space="preserve"> во многом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При проектировании, выборе МАФ рекомендуется использовать  и стоит учитывать:</w:t>
      </w:r>
    </w:p>
    <w:p w:rsidR="005D15CB" w:rsidRPr="00EE615F" w:rsidRDefault="005D15CB" w:rsidP="005D15CB">
      <w:pPr>
        <w:pStyle w:val="afb"/>
        <w:spacing w:before="0" w:beforeAutospacing="0" w:after="0" w:afterAutospacing="0"/>
        <w:ind w:firstLine="720"/>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rsidR="005D15CB" w:rsidRPr="00EE615F" w:rsidRDefault="005D15CB" w:rsidP="005D15CB">
      <w:pPr>
        <w:pStyle w:val="afb"/>
        <w:spacing w:before="0" w:beforeAutospacing="0" w:after="0" w:afterAutospacing="0"/>
        <w:ind w:firstLine="720"/>
        <w:rPr>
          <w:sz w:val="32"/>
        </w:rPr>
      </w:pPr>
      <w:r>
        <w:rPr>
          <w:color w:val="000000"/>
          <w:sz w:val="28"/>
          <w:szCs w:val="22"/>
        </w:rPr>
        <w:t>б)</w:t>
      </w:r>
      <w:r w:rsidRPr="00EE615F">
        <w:rPr>
          <w:color w:val="000000"/>
          <w:sz w:val="28"/>
          <w:szCs w:val="22"/>
        </w:rPr>
        <w:t> антивандальную защищенность ― от разрушения, оклейки, нанесения надписей и изображений;</w:t>
      </w:r>
    </w:p>
    <w:p w:rsidR="005D15CB" w:rsidRPr="00EE615F" w:rsidRDefault="005D15CB" w:rsidP="005D15CB">
      <w:pPr>
        <w:pStyle w:val="afb"/>
        <w:spacing w:before="0" w:beforeAutospacing="0" w:after="0" w:afterAutospacing="0"/>
        <w:ind w:firstLine="720"/>
        <w:rPr>
          <w:sz w:val="32"/>
        </w:rPr>
      </w:pPr>
      <w:r>
        <w:rPr>
          <w:color w:val="000000"/>
          <w:sz w:val="28"/>
          <w:szCs w:val="22"/>
        </w:rPr>
        <w:t>в)</w:t>
      </w:r>
      <w:r w:rsidRPr="00EE615F">
        <w:rPr>
          <w:color w:val="000000"/>
          <w:sz w:val="28"/>
          <w:szCs w:val="22"/>
        </w:rPr>
        <w:t xml:space="preserve">  возможность ремонта или замены деталей МАФ;</w:t>
      </w:r>
    </w:p>
    <w:p w:rsidR="005D15CB" w:rsidRPr="00EE615F" w:rsidRDefault="005D15CB" w:rsidP="005D15CB">
      <w:pPr>
        <w:pStyle w:val="afb"/>
        <w:spacing w:before="0" w:beforeAutospacing="0" w:after="0" w:afterAutospacing="0"/>
        <w:ind w:firstLine="720"/>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rsidR="005D15CB" w:rsidRPr="00EE615F" w:rsidRDefault="005D15CB" w:rsidP="005D15CB">
      <w:pPr>
        <w:pStyle w:val="afb"/>
        <w:spacing w:before="0" w:beforeAutospacing="0" w:after="0" w:afterAutospacing="0"/>
        <w:ind w:firstLine="720"/>
        <w:rPr>
          <w:sz w:val="32"/>
        </w:rPr>
      </w:pPr>
      <w:r>
        <w:rPr>
          <w:color w:val="000000"/>
          <w:sz w:val="28"/>
          <w:szCs w:val="22"/>
        </w:rPr>
        <w:t>д)</w:t>
      </w:r>
      <w:r w:rsidRPr="00EE615F">
        <w:rPr>
          <w:color w:val="000000"/>
          <w:sz w:val="28"/>
          <w:szCs w:val="22"/>
        </w:rPr>
        <w:t> удобство обслуживания, а также механизированной и ручной очистки территории рядом с МАФ и под конструкцией;</w:t>
      </w:r>
    </w:p>
    <w:p w:rsidR="005D15CB" w:rsidRPr="00EE615F" w:rsidRDefault="005D15CB" w:rsidP="005D15CB">
      <w:pPr>
        <w:pStyle w:val="afb"/>
        <w:spacing w:before="0" w:beforeAutospacing="0" w:after="0" w:afterAutospacing="0"/>
        <w:ind w:firstLine="720"/>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rsidR="005D15CB" w:rsidRPr="00EE615F" w:rsidRDefault="005D15CB" w:rsidP="005D15CB">
      <w:pPr>
        <w:pStyle w:val="afb"/>
        <w:spacing w:before="0" w:beforeAutospacing="0" w:after="0" w:afterAutospacing="0"/>
        <w:ind w:firstLine="720"/>
        <w:rPr>
          <w:sz w:val="32"/>
        </w:rPr>
      </w:pPr>
      <w:r>
        <w:rPr>
          <w:color w:val="000000"/>
          <w:sz w:val="28"/>
          <w:szCs w:val="22"/>
        </w:rPr>
        <w:t>ж)</w:t>
      </w:r>
      <w:r w:rsidRPr="00EE615F">
        <w:rPr>
          <w:color w:val="000000"/>
          <w:sz w:val="28"/>
          <w:szCs w:val="22"/>
        </w:rPr>
        <w:t xml:space="preserve">  расцветку, не вносящую визуальный шум;</w:t>
      </w:r>
    </w:p>
    <w:p w:rsidR="005D15CB" w:rsidRPr="00EE615F" w:rsidRDefault="005D15CB" w:rsidP="005D15CB">
      <w:pPr>
        <w:pStyle w:val="afb"/>
        <w:spacing w:before="0" w:beforeAutospacing="0" w:after="0" w:afterAutospacing="0"/>
        <w:ind w:firstLine="720"/>
        <w:rPr>
          <w:sz w:val="32"/>
        </w:rPr>
      </w:pPr>
      <w:r>
        <w:rPr>
          <w:color w:val="000000"/>
          <w:sz w:val="28"/>
          <w:szCs w:val="22"/>
        </w:rPr>
        <w:t>з)</w:t>
      </w:r>
      <w:r w:rsidRPr="00EE615F">
        <w:rPr>
          <w:color w:val="000000"/>
          <w:sz w:val="28"/>
          <w:szCs w:val="22"/>
        </w:rPr>
        <w:t xml:space="preserve">  безопасность для потенциальных пользователей;</w:t>
      </w:r>
    </w:p>
    <w:p w:rsidR="005D15CB" w:rsidRPr="00EE615F" w:rsidRDefault="005D15CB" w:rsidP="005D15CB">
      <w:pPr>
        <w:pStyle w:val="afb"/>
        <w:spacing w:before="0" w:beforeAutospacing="0" w:after="0" w:afterAutospacing="0"/>
        <w:ind w:firstLine="720"/>
        <w:rPr>
          <w:sz w:val="32"/>
        </w:rPr>
      </w:pPr>
      <w:r>
        <w:rPr>
          <w:color w:val="000000"/>
          <w:sz w:val="28"/>
          <w:szCs w:val="22"/>
        </w:rPr>
        <w:t>и)</w:t>
      </w:r>
      <w:r w:rsidRPr="00EE615F">
        <w:rPr>
          <w:color w:val="000000"/>
          <w:sz w:val="28"/>
          <w:szCs w:val="22"/>
        </w:rPr>
        <w:t xml:space="preserve">  стилистическое сочетание с другими МАФ и окружающей архитектурой;</w:t>
      </w:r>
    </w:p>
    <w:p w:rsidR="005D15CB" w:rsidRPr="00EE615F" w:rsidRDefault="005D15CB" w:rsidP="005D15CB">
      <w:pPr>
        <w:pStyle w:val="afb"/>
        <w:spacing w:before="0" w:beforeAutospacing="0" w:after="0" w:afterAutospacing="0"/>
        <w:ind w:firstLine="720"/>
        <w:rPr>
          <w:sz w:val="32"/>
        </w:rPr>
      </w:pPr>
      <w:r>
        <w:rPr>
          <w:color w:val="000000"/>
          <w:sz w:val="28"/>
          <w:szCs w:val="22"/>
        </w:rPr>
        <w:t xml:space="preserve">к) </w:t>
      </w:r>
      <w:r w:rsidRPr="00EE615F">
        <w:rPr>
          <w:color w:val="000000"/>
          <w:sz w:val="28"/>
          <w:szCs w:val="22"/>
        </w:rPr>
        <w:t xml:space="preserve"> соответствие характеристикам зоны расположения: сдержанный дизайн для тротуаров дорог, более изящный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Общие требования к установке</w:t>
      </w:r>
      <w:r>
        <w:rPr>
          <w:rFonts w:ascii="Times New Roman" w:hAnsi="Times New Roman" w:cs="Times New Roman"/>
          <w:sz w:val="28"/>
          <w:szCs w:val="28"/>
        </w:rPr>
        <w:t xml:space="preserve"> МАФ</w:t>
      </w:r>
      <w:r w:rsidRPr="00EE615F">
        <w:rPr>
          <w:rFonts w:ascii="Times New Roman" w:hAnsi="Times New Roman" w:cs="Times New Roman"/>
          <w:sz w:val="28"/>
          <w:szCs w:val="28"/>
        </w:rPr>
        <w:t>:</w:t>
      </w:r>
    </w:p>
    <w:p w:rsidR="005D15CB" w:rsidRPr="00EE615F" w:rsidRDefault="005D15CB" w:rsidP="005D15CB">
      <w:pPr>
        <w:pStyle w:val="afb"/>
        <w:spacing w:before="0" w:beforeAutospacing="0" w:after="0" w:afterAutospacing="0"/>
        <w:ind w:firstLine="720"/>
        <w:rPr>
          <w:color w:val="000000"/>
          <w:sz w:val="28"/>
          <w:szCs w:val="22"/>
        </w:rPr>
      </w:pPr>
      <w:r>
        <w:rPr>
          <w:color w:val="000000"/>
          <w:sz w:val="28"/>
          <w:szCs w:val="22"/>
        </w:rPr>
        <w:t>а)</w:t>
      </w:r>
      <w:r w:rsidRPr="00EE615F">
        <w:rPr>
          <w:color w:val="000000"/>
          <w:sz w:val="28"/>
          <w:szCs w:val="22"/>
        </w:rPr>
        <w:t xml:space="preserve">  расположение, не создающее препятствий для пешеходов;</w:t>
      </w:r>
    </w:p>
    <w:p w:rsidR="005D15CB" w:rsidRPr="00EE615F" w:rsidRDefault="005D15CB" w:rsidP="005D15CB">
      <w:pPr>
        <w:pStyle w:val="afb"/>
        <w:spacing w:before="0" w:beforeAutospacing="0" w:after="0" w:afterAutospacing="0"/>
        <w:ind w:firstLine="720"/>
        <w:rPr>
          <w:color w:val="000000"/>
          <w:sz w:val="28"/>
          <w:szCs w:val="22"/>
        </w:rPr>
      </w:pPr>
      <w:r>
        <w:rPr>
          <w:color w:val="000000"/>
          <w:sz w:val="28"/>
          <w:szCs w:val="22"/>
        </w:rPr>
        <w:t>б)</w:t>
      </w:r>
      <w:r w:rsidRPr="00EE615F">
        <w:rPr>
          <w:color w:val="000000"/>
          <w:sz w:val="28"/>
          <w:szCs w:val="22"/>
        </w:rPr>
        <w:t xml:space="preserve">  плотная установка на минимальной площади в местах большого скопления людей;</w:t>
      </w:r>
    </w:p>
    <w:p w:rsidR="005D15CB" w:rsidRPr="00EE615F" w:rsidRDefault="005D15CB" w:rsidP="005D15CB">
      <w:pPr>
        <w:pStyle w:val="afb"/>
        <w:spacing w:before="0" w:beforeAutospacing="0" w:after="0" w:afterAutospacing="0"/>
        <w:ind w:firstLine="720"/>
        <w:rPr>
          <w:color w:val="000000"/>
          <w:sz w:val="28"/>
          <w:szCs w:val="22"/>
        </w:rPr>
      </w:pPr>
      <w:r>
        <w:rPr>
          <w:color w:val="000000"/>
          <w:sz w:val="28"/>
          <w:szCs w:val="22"/>
        </w:rPr>
        <w:t>в)</w:t>
      </w:r>
      <w:r w:rsidRPr="00EE615F">
        <w:rPr>
          <w:color w:val="000000"/>
          <w:sz w:val="28"/>
          <w:szCs w:val="22"/>
        </w:rPr>
        <w:t xml:space="preserve">  устойчивость конструкции;</w:t>
      </w:r>
    </w:p>
    <w:p w:rsidR="005D15CB" w:rsidRPr="00EE615F" w:rsidRDefault="005D15CB" w:rsidP="005D15CB">
      <w:pPr>
        <w:pStyle w:val="afb"/>
        <w:spacing w:before="0" w:beforeAutospacing="0" w:after="0" w:afterAutospacing="0"/>
        <w:ind w:firstLine="720"/>
        <w:rPr>
          <w:color w:val="000000"/>
          <w:sz w:val="28"/>
          <w:szCs w:val="22"/>
        </w:rPr>
      </w:pPr>
      <w:r>
        <w:rPr>
          <w:color w:val="000000"/>
          <w:sz w:val="28"/>
          <w:szCs w:val="22"/>
        </w:rPr>
        <w:t>г)</w:t>
      </w:r>
      <w:r w:rsidRPr="00EE615F">
        <w:rPr>
          <w:color w:val="000000"/>
          <w:sz w:val="28"/>
          <w:szCs w:val="22"/>
        </w:rPr>
        <w:t xml:space="preserve">  надежная фиксация или обеспечение возможности перемещения в зависимости от условий расположения;</w:t>
      </w:r>
    </w:p>
    <w:p w:rsidR="005D15CB" w:rsidRPr="00EE615F" w:rsidRDefault="005D15CB" w:rsidP="005D15CB">
      <w:pPr>
        <w:pStyle w:val="afb"/>
        <w:spacing w:before="0" w:beforeAutospacing="0" w:after="0" w:afterAutospacing="0"/>
        <w:ind w:firstLine="720"/>
        <w:rPr>
          <w:color w:val="000000"/>
          <w:sz w:val="28"/>
          <w:szCs w:val="22"/>
        </w:rPr>
      </w:pPr>
      <w:r>
        <w:rPr>
          <w:color w:val="000000"/>
          <w:sz w:val="28"/>
          <w:szCs w:val="22"/>
        </w:rPr>
        <w:t>д)</w:t>
      </w:r>
      <w:r w:rsidRPr="00EE615F">
        <w:rPr>
          <w:color w:val="000000"/>
          <w:sz w:val="28"/>
          <w:szCs w:val="22"/>
        </w:rPr>
        <w:t xml:space="preserve">  достаточное количество МАФ определенных типов в каждой конкретной зоне;</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Частные требования к скамейкам:</w:t>
      </w:r>
    </w:p>
    <w:p w:rsidR="005D15CB" w:rsidRPr="00EE615F" w:rsidRDefault="005D15CB" w:rsidP="005D15CB">
      <w:pPr>
        <w:pStyle w:val="afb"/>
        <w:spacing w:before="0" w:beforeAutospacing="0" w:after="0" w:afterAutospacing="0"/>
        <w:ind w:firstLine="720"/>
        <w:rPr>
          <w:color w:val="000000"/>
          <w:sz w:val="28"/>
          <w:szCs w:val="22"/>
        </w:rPr>
      </w:pPr>
      <w:r w:rsidRPr="00EE615F">
        <w:rPr>
          <w:color w:val="000000"/>
          <w:sz w:val="28"/>
          <w:szCs w:val="22"/>
        </w:rPr>
        <w:t>- наличие спинок для скамеек рекреационных зон;</w:t>
      </w:r>
    </w:p>
    <w:p w:rsidR="005D15CB" w:rsidRPr="00EE615F" w:rsidRDefault="005D15CB" w:rsidP="005D15CB">
      <w:pPr>
        <w:pStyle w:val="afb"/>
        <w:spacing w:before="0" w:beforeAutospacing="0" w:after="0" w:afterAutospacing="0"/>
        <w:ind w:firstLine="720"/>
        <w:rPr>
          <w:color w:val="000000"/>
          <w:sz w:val="28"/>
          <w:szCs w:val="22"/>
        </w:rPr>
      </w:pPr>
      <w:r w:rsidRPr="00EE615F">
        <w:rPr>
          <w:color w:val="000000"/>
          <w:sz w:val="28"/>
          <w:szCs w:val="22"/>
        </w:rPr>
        <w:t>- наличие спинок и поручней для скамеек дворовых зон;</w:t>
      </w:r>
    </w:p>
    <w:p w:rsidR="005D15CB" w:rsidRPr="00EE615F" w:rsidRDefault="005D15CB" w:rsidP="005D15CB">
      <w:pPr>
        <w:pStyle w:val="afb"/>
        <w:spacing w:before="0" w:beforeAutospacing="0" w:after="0" w:afterAutospacing="0"/>
        <w:ind w:firstLine="720"/>
        <w:rPr>
          <w:color w:val="000000"/>
          <w:sz w:val="28"/>
          <w:szCs w:val="22"/>
        </w:rPr>
      </w:pPr>
      <w:r w:rsidRPr="00EE615F">
        <w:rPr>
          <w:color w:val="000000"/>
          <w:sz w:val="28"/>
          <w:szCs w:val="22"/>
        </w:rPr>
        <w:t>- отсутствие спинок и поручней для скамеек транзитных зон;</w:t>
      </w:r>
    </w:p>
    <w:p w:rsidR="005D15CB" w:rsidRPr="00EE615F"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E615F">
        <w:rPr>
          <w:rFonts w:ascii="Times New Roman" w:hAnsi="Times New Roman" w:cs="Times New Roman"/>
          <w:sz w:val="28"/>
          <w:szCs w:val="28"/>
        </w:rPr>
        <w:t>Частные требования к урнам:</w:t>
      </w:r>
    </w:p>
    <w:p w:rsidR="005D15CB" w:rsidRPr="00EE615F" w:rsidRDefault="005D15CB" w:rsidP="005D15CB">
      <w:pPr>
        <w:pStyle w:val="afb"/>
        <w:spacing w:before="0" w:beforeAutospacing="0" w:after="0" w:afterAutospacing="0"/>
        <w:ind w:firstLine="720"/>
        <w:rPr>
          <w:color w:val="000000"/>
          <w:sz w:val="28"/>
          <w:szCs w:val="22"/>
        </w:rPr>
      </w:pPr>
      <w:r w:rsidRPr="00EE615F">
        <w:rPr>
          <w:color w:val="000000"/>
          <w:sz w:val="28"/>
          <w:szCs w:val="22"/>
        </w:rPr>
        <w:t>- наличие пепельниц, предохраняющих мусор от возгорания;</w:t>
      </w:r>
    </w:p>
    <w:p w:rsidR="005D15CB" w:rsidRPr="00EE615F" w:rsidRDefault="005D15CB" w:rsidP="005D15CB">
      <w:pPr>
        <w:pStyle w:val="afb"/>
        <w:spacing w:before="0" w:beforeAutospacing="0" w:after="0" w:afterAutospacing="0"/>
        <w:ind w:firstLine="720"/>
        <w:rPr>
          <w:color w:val="000000"/>
          <w:sz w:val="28"/>
          <w:szCs w:val="22"/>
        </w:rPr>
      </w:pPr>
      <w:r w:rsidRPr="00EE615F">
        <w:rPr>
          <w:color w:val="000000"/>
          <w:sz w:val="28"/>
          <w:szCs w:val="22"/>
        </w:rPr>
        <w:t xml:space="preserve">- достаточная высота (минимальная около </w:t>
      </w:r>
      <w:smartTag w:uri="urn:schemas-microsoft-com:office:smarttags" w:element="metricconverter">
        <w:smartTagPr>
          <w:attr w:name="ProductID" w:val="100 см"/>
        </w:smartTagPr>
        <w:r w:rsidRPr="00EE615F">
          <w:rPr>
            <w:color w:val="000000"/>
            <w:sz w:val="28"/>
            <w:szCs w:val="22"/>
          </w:rPr>
          <w:t>100 см</w:t>
        </w:r>
      </w:smartTag>
      <w:r w:rsidRPr="00EE615F">
        <w:rPr>
          <w:color w:val="000000"/>
          <w:sz w:val="28"/>
          <w:szCs w:val="22"/>
        </w:rPr>
        <w:t>) и объем;</w:t>
      </w:r>
    </w:p>
    <w:p w:rsidR="005D15CB" w:rsidRPr="00EE615F" w:rsidRDefault="005D15CB" w:rsidP="005D15CB">
      <w:pPr>
        <w:pStyle w:val="afb"/>
        <w:spacing w:before="0" w:beforeAutospacing="0" w:after="0" w:afterAutospacing="0"/>
        <w:ind w:firstLine="720"/>
        <w:rPr>
          <w:color w:val="000000"/>
          <w:sz w:val="28"/>
          <w:szCs w:val="22"/>
        </w:rPr>
      </w:pPr>
      <w:r w:rsidRPr="00EE615F">
        <w:rPr>
          <w:color w:val="000000"/>
          <w:sz w:val="28"/>
          <w:szCs w:val="22"/>
        </w:rPr>
        <w:t>- наличие рельефного текстурирования или перфорирования для защиты от графического вандализма;</w:t>
      </w:r>
    </w:p>
    <w:p w:rsidR="005D15CB" w:rsidRPr="00EE615F" w:rsidRDefault="005D15CB" w:rsidP="005D15CB">
      <w:pPr>
        <w:pStyle w:val="afb"/>
        <w:spacing w:before="0" w:beforeAutospacing="0" w:after="0" w:afterAutospacing="0"/>
        <w:ind w:firstLine="720"/>
        <w:rPr>
          <w:color w:val="000000"/>
          <w:sz w:val="28"/>
          <w:szCs w:val="22"/>
        </w:rPr>
      </w:pPr>
      <w:r w:rsidRPr="00EE615F">
        <w:rPr>
          <w:color w:val="000000"/>
          <w:sz w:val="28"/>
          <w:szCs w:val="22"/>
        </w:rPr>
        <w:t>- защита от дождя и снега;</w:t>
      </w:r>
    </w:p>
    <w:p w:rsidR="005D15CB" w:rsidRPr="00EE615F" w:rsidRDefault="005D15CB" w:rsidP="005D15CB">
      <w:pPr>
        <w:pStyle w:val="afb"/>
        <w:spacing w:before="0" w:beforeAutospacing="0" w:after="0" w:afterAutospacing="0"/>
        <w:ind w:firstLine="720"/>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Частные требования к цветочницам (вазонам), в том числе к навесным:</w:t>
      </w:r>
    </w:p>
    <w:p w:rsidR="005D15CB" w:rsidRPr="00EE615F" w:rsidRDefault="005D15CB" w:rsidP="005D15CB">
      <w:pPr>
        <w:pStyle w:val="afb"/>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p>
    <w:p w:rsidR="005D15CB" w:rsidRPr="00EE615F" w:rsidRDefault="005D15CB" w:rsidP="005D15CB">
      <w:pPr>
        <w:pStyle w:val="afb"/>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(вазоны) должны иметь достаточную высоту ― для предотвращения случайного наезда автомобилей и попадания мусора</w:t>
      </w:r>
    </w:p>
    <w:p w:rsidR="005D15CB" w:rsidRPr="00EE615F" w:rsidRDefault="005D15CB" w:rsidP="005D15CB">
      <w:pPr>
        <w:pStyle w:val="afb"/>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изайн (цвет, форма) цветочниц (вазонов) не должен отвлекать внимание от растений</w:t>
      </w:r>
    </w:p>
    <w:p w:rsidR="005D15CB" w:rsidRPr="00EE615F" w:rsidRDefault="005D15CB" w:rsidP="005D15CB">
      <w:pPr>
        <w:pStyle w:val="afb"/>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и кашпо зимой необходимо хранить в помещении или заменять в них цветы хвойными растениями или иными растительными декорациями</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Частные требования к ограждениям:</w:t>
      </w:r>
    </w:p>
    <w:p w:rsidR="005D15CB" w:rsidRPr="00EE615F" w:rsidRDefault="005D15CB" w:rsidP="005D15CB">
      <w:pPr>
        <w:pStyle w:val="afb"/>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остаточная прочность для защиты пешеходов от наезда автомобилей</w:t>
      </w:r>
    </w:p>
    <w:p w:rsidR="005D15CB" w:rsidRPr="00EE615F" w:rsidRDefault="005D15CB" w:rsidP="005D15CB">
      <w:pPr>
        <w:pStyle w:val="afb"/>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одульность, возможность создания конструкции любой формы</w:t>
      </w:r>
    </w:p>
    <w:p w:rsidR="005D15CB" w:rsidRPr="00EE615F" w:rsidRDefault="005D15CB" w:rsidP="005D15CB">
      <w:pPr>
        <w:pStyle w:val="afb"/>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ветоотражающие элементы там, где возможен случайный наезд автомобиля</w:t>
      </w:r>
    </w:p>
    <w:p w:rsidR="005D15CB" w:rsidRPr="00EE615F" w:rsidRDefault="005D15CB" w:rsidP="005D15CB">
      <w:pPr>
        <w:pStyle w:val="afb"/>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 xml:space="preserve">едопустимо располагать ограды далее </w:t>
      </w:r>
      <w:smartTag w:uri="urn:schemas-microsoft-com:office:smarttags" w:element="metricconverter">
        <w:smartTagPr>
          <w:attr w:name="ProductID" w:val="10 см"/>
        </w:smartTagPr>
        <w:r w:rsidRPr="00EE615F">
          <w:rPr>
            <w:color w:val="000000"/>
            <w:sz w:val="28"/>
            <w:szCs w:val="22"/>
          </w:rPr>
          <w:t>10 см</w:t>
        </w:r>
      </w:smartTag>
      <w:r w:rsidRPr="00EE615F">
        <w:rPr>
          <w:color w:val="000000"/>
          <w:sz w:val="28"/>
          <w:szCs w:val="22"/>
        </w:rPr>
        <w:t xml:space="preserve"> от края газона</w:t>
      </w:r>
    </w:p>
    <w:p w:rsidR="005D15CB" w:rsidRDefault="005D15CB" w:rsidP="005D15CB">
      <w:pPr>
        <w:pStyle w:val="afb"/>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Характерные МАФ тротуаров автомобильных дорог:</w:t>
      </w:r>
    </w:p>
    <w:p w:rsidR="005D15CB" w:rsidRDefault="005D15CB" w:rsidP="005D15CB">
      <w:pPr>
        <w:ind w:firstLine="720"/>
      </w:pPr>
      <w:r>
        <w:rPr>
          <w:rFonts w:ascii="Times New Roman" w:hAnsi="Times New Roman" w:cs="Times New Roman"/>
          <w:sz w:val="28"/>
          <w:szCs w:val="28"/>
        </w:rPr>
        <w:t>-  скамейки, без спинки с достаточным местом для сумок;</w:t>
      </w:r>
    </w:p>
    <w:p w:rsidR="005D15CB" w:rsidRDefault="005D15CB" w:rsidP="005D15CB">
      <w:pPr>
        <w:ind w:firstLine="720"/>
      </w:pPr>
      <w:r>
        <w:rPr>
          <w:rFonts w:ascii="Times New Roman" w:hAnsi="Times New Roman" w:cs="Times New Roman"/>
          <w:sz w:val="28"/>
          <w:szCs w:val="28"/>
        </w:rPr>
        <w:t xml:space="preserve">-  опоры у скамеек для людей, с ограниченными возможностями; </w:t>
      </w:r>
    </w:p>
    <w:p w:rsidR="005D15CB" w:rsidRDefault="005D15CB" w:rsidP="005D15CB">
      <w:pPr>
        <w:ind w:firstLine="720"/>
      </w:pPr>
      <w:r>
        <w:rPr>
          <w:rFonts w:ascii="Times New Roman" w:hAnsi="Times New Roman" w:cs="Times New Roman"/>
          <w:sz w:val="28"/>
          <w:szCs w:val="28"/>
        </w:rPr>
        <w:t>- мощные заграждения от автомобилей;</w:t>
      </w:r>
    </w:p>
    <w:p w:rsidR="005D15CB" w:rsidRDefault="005D15CB" w:rsidP="005D15CB">
      <w:pPr>
        <w:ind w:firstLine="720"/>
      </w:pPr>
      <w:r>
        <w:rPr>
          <w:rFonts w:ascii="Times New Roman" w:hAnsi="Times New Roman" w:cs="Times New Roman"/>
          <w:sz w:val="28"/>
          <w:szCs w:val="28"/>
        </w:rPr>
        <w:t>- высокие безопасные заборы;</w:t>
      </w:r>
    </w:p>
    <w:p w:rsidR="005D15CB" w:rsidRDefault="005D15CB" w:rsidP="005D15CB">
      <w:pPr>
        <w:ind w:firstLine="720"/>
      </w:pPr>
      <w:r>
        <w:rPr>
          <w:rFonts w:ascii="Times New Roman" w:hAnsi="Times New Roman" w:cs="Times New Roman"/>
          <w:sz w:val="28"/>
          <w:szCs w:val="28"/>
        </w:rPr>
        <w:t>- навесные кашпо  навесные цветочницы и вазоны;</w:t>
      </w:r>
    </w:p>
    <w:p w:rsidR="005D15CB" w:rsidRDefault="005D15CB" w:rsidP="005D15CB">
      <w:pPr>
        <w:ind w:firstLine="720"/>
      </w:pPr>
      <w:r>
        <w:rPr>
          <w:rFonts w:ascii="Times New Roman" w:hAnsi="Times New Roman" w:cs="Times New Roman"/>
          <w:sz w:val="28"/>
          <w:szCs w:val="28"/>
        </w:rPr>
        <w:t>- высокие цветочницы(вазоны) и урны;</w:t>
      </w:r>
    </w:p>
    <w:p w:rsidR="005D15CB" w:rsidRDefault="005D15CB" w:rsidP="005D15CB">
      <w:pPr>
        <w:ind w:firstLine="720"/>
      </w:pPr>
      <w:r>
        <w:rPr>
          <w:rFonts w:ascii="Times New Roman" w:hAnsi="Times New Roman" w:cs="Times New Roman"/>
          <w:sz w:val="28"/>
          <w:szCs w:val="28"/>
        </w:rPr>
        <w:t>- пепельницы — встроенные в урны или отдельные;</w:t>
      </w:r>
    </w:p>
    <w:p w:rsidR="005D15CB" w:rsidRDefault="005D15CB" w:rsidP="005D15CB">
      <w:pPr>
        <w:ind w:firstLine="720"/>
      </w:pPr>
      <w:r>
        <w:rPr>
          <w:rFonts w:ascii="Times New Roman" w:hAnsi="Times New Roman" w:cs="Times New Roman"/>
          <w:sz w:val="28"/>
          <w:szCs w:val="28"/>
        </w:rPr>
        <w:t>- велоинфраструктура.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Характерные МАФ пешеходных зон:</w:t>
      </w:r>
    </w:p>
    <w:p w:rsidR="005D15CB" w:rsidRDefault="005D15CB" w:rsidP="005D15CB">
      <w:pPr>
        <w:ind w:firstLine="720"/>
      </w:pPr>
      <w:r>
        <w:rPr>
          <w:rFonts w:ascii="Times New Roman" w:hAnsi="Times New Roman" w:cs="Times New Roman"/>
          <w:sz w:val="28"/>
          <w:szCs w:val="28"/>
        </w:rPr>
        <w:t>- относительно небольшие уличные фонари;</w:t>
      </w:r>
    </w:p>
    <w:p w:rsidR="005D15CB" w:rsidRDefault="005D15CB" w:rsidP="005D15CB">
      <w:pPr>
        <w:ind w:firstLine="720"/>
      </w:pPr>
      <w:r>
        <w:rPr>
          <w:rFonts w:ascii="Times New Roman" w:hAnsi="Times New Roman" w:cs="Times New Roman"/>
          <w:sz w:val="28"/>
          <w:szCs w:val="28"/>
        </w:rPr>
        <w:t>- комфортные диваны;</w:t>
      </w:r>
    </w:p>
    <w:p w:rsidR="005D15CB" w:rsidRDefault="005D15CB" w:rsidP="005D15CB">
      <w:pPr>
        <w:ind w:firstLine="720"/>
      </w:pPr>
      <w:r>
        <w:rPr>
          <w:rFonts w:ascii="Times New Roman" w:hAnsi="Times New Roman" w:cs="Times New Roman"/>
          <w:sz w:val="28"/>
          <w:szCs w:val="28"/>
        </w:rPr>
        <w:t>- объемные урны;</w:t>
      </w:r>
    </w:p>
    <w:p w:rsidR="005D15CB" w:rsidRDefault="005D15CB" w:rsidP="005D15CB">
      <w:pPr>
        <w:ind w:firstLine="720"/>
      </w:pPr>
      <w:r>
        <w:rPr>
          <w:rFonts w:ascii="Times New Roman" w:hAnsi="Times New Roman" w:cs="Times New Roman"/>
          <w:sz w:val="28"/>
          <w:szCs w:val="28"/>
        </w:rPr>
        <w:t>- цветочницы и кашпо (вазоны);</w:t>
      </w:r>
    </w:p>
    <w:p w:rsidR="005D15CB" w:rsidRDefault="005D15CB" w:rsidP="005D15CB">
      <w:pPr>
        <w:ind w:firstLine="720"/>
      </w:pPr>
      <w:r>
        <w:rPr>
          <w:rFonts w:ascii="Times New Roman" w:hAnsi="Times New Roman" w:cs="Times New Roman"/>
          <w:sz w:val="28"/>
          <w:szCs w:val="28"/>
        </w:rPr>
        <w:t>- информационные стенды;</w:t>
      </w:r>
    </w:p>
    <w:p w:rsidR="005D15CB" w:rsidRDefault="005D15CB" w:rsidP="005D15CB">
      <w:pPr>
        <w:ind w:firstLine="720"/>
      </w:pPr>
      <w:r>
        <w:rPr>
          <w:rFonts w:ascii="Times New Roman" w:hAnsi="Times New Roman" w:cs="Times New Roman"/>
          <w:sz w:val="28"/>
          <w:szCs w:val="28"/>
        </w:rPr>
        <w:t>- защитные ограждения;</w:t>
      </w:r>
    </w:p>
    <w:p w:rsidR="005D15CB" w:rsidRDefault="005D15CB" w:rsidP="005D15CB">
      <w:pPr>
        <w:ind w:firstLine="720"/>
        <w:rPr>
          <w:rFonts w:ascii="Times New Roman" w:hAnsi="Times New Roman" w:cs="Times New Roman"/>
          <w:sz w:val="28"/>
          <w:szCs w:val="28"/>
        </w:rPr>
      </w:pPr>
      <w:r>
        <w:rPr>
          <w:rFonts w:ascii="Times New Roman" w:hAnsi="Times New Roman" w:cs="Times New Roman"/>
          <w:sz w:val="28"/>
          <w:szCs w:val="28"/>
        </w:rPr>
        <w:t>- столы для игр.</w:t>
      </w:r>
    </w:p>
    <w:p w:rsidR="005D15CB" w:rsidRPr="0068206C"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68206C">
        <w:rPr>
          <w:rFonts w:ascii="Times New Roman" w:hAnsi="Times New Roman" w:cs="Times New Roman"/>
          <w:sz w:val="28"/>
          <w:szCs w:val="28"/>
        </w:rPr>
        <w:t>Принципы антивандальной защиты малых архитектурных форм от графического вандализма.</w:t>
      </w:r>
    </w:p>
    <w:p w:rsidR="005D15CB" w:rsidRPr="0068206C"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68206C">
        <w:rPr>
          <w:rFonts w:ascii="Times New Roman" w:hAnsi="Times New Roman" w:cs="Times New Roman"/>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D15CB" w:rsidRPr="0068206C"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68206C">
        <w:rPr>
          <w:rFonts w:ascii="Times New Roman" w:hAnsi="Times New Roman" w:cs="Times New Roman"/>
          <w:sz w:val="28"/>
          <w:szCs w:val="28"/>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D15CB" w:rsidRPr="0068206C"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68206C">
        <w:rPr>
          <w:rFonts w:ascii="Times New Roman" w:hAnsi="Times New Roman" w:cs="Times New Roman"/>
          <w:sz w:val="28"/>
          <w:szCs w:val="28"/>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D15CB" w:rsidRPr="0068206C"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68206C">
        <w:rPr>
          <w:rFonts w:ascii="Times New Roman" w:hAnsi="Times New Roman" w:cs="Times New Roman"/>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D15CB" w:rsidRPr="006F5D7A" w:rsidRDefault="005D15CB" w:rsidP="005D15CB">
      <w:pPr>
        <w:numPr>
          <w:ilvl w:val="3"/>
          <w:numId w:val="2"/>
        </w:numPr>
        <w:spacing w:line="240" w:lineRule="auto"/>
        <w:ind w:left="0" w:firstLine="720"/>
        <w:contextualSpacing/>
        <w:jc w:val="both"/>
      </w:pPr>
      <w:r w:rsidRPr="0068206C">
        <w:rPr>
          <w:rFonts w:ascii="Times New Roman" w:hAnsi="Times New Roman" w:cs="Times New Roman"/>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D15CB" w:rsidRPr="006F5D7A"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6F5D7A">
        <w:rPr>
          <w:rFonts w:ascii="Times New Roman" w:hAnsi="Times New Roman" w:cs="Times New Roman"/>
          <w:sz w:val="28"/>
          <w:szCs w:val="28"/>
        </w:rPr>
        <w:t>Правила вандалозащищенности при проектировании городского оборудования:</w:t>
      </w:r>
    </w:p>
    <w:p w:rsidR="005D15CB" w:rsidRPr="006F5D7A"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6F5D7A">
        <w:rPr>
          <w:rFonts w:ascii="Times New Roman" w:hAnsi="Times New Roman" w:cs="Times New Roman"/>
          <w:sz w:val="28"/>
          <w:szCs w:val="28"/>
        </w:rPr>
        <w:t>Рекомендуется выбор материала легко очищающегося и не боящегося абразивных и растворяющих веществ.</w:t>
      </w:r>
    </w:p>
    <w:p w:rsidR="005D15CB" w:rsidRPr="006F5D7A"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6F5D7A">
        <w:rPr>
          <w:rFonts w:ascii="Times New Roman" w:hAnsi="Times New Roman" w:cs="Times New Roman"/>
          <w:sz w:val="28"/>
          <w:szCs w:val="28"/>
        </w:rPr>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5D15CB" w:rsidRPr="006F5D7A"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6F5D7A">
        <w:rPr>
          <w:rFonts w:ascii="Times New Roman" w:hAnsi="Times New Roman" w:cs="Times New Roman"/>
          <w:sz w:val="28"/>
          <w:szCs w:val="28"/>
        </w:rPr>
        <w:t xml:space="preserve">Городское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D15CB" w:rsidRPr="006F5D7A"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6F5D7A">
        <w:rPr>
          <w:rFonts w:ascii="Times New Roman" w:hAnsi="Times New Roman" w:cs="Times New Roman"/>
          <w:sz w:val="28"/>
          <w:szCs w:val="28"/>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D15CB" w:rsidRPr="006F5D7A"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6F5D7A">
        <w:rPr>
          <w:rFonts w:ascii="Times New Roman" w:hAnsi="Times New Roman" w:cs="Times New Roman"/>
          <w:sz w:val="28"/>
          <w:szCs w:val="28"/>
        </w:rPr>
        <w:t>Правила вандалозащищенности при размещении оборудования:</w:t>
      </w:r>
    </w:p>
    <w:p w:rsidR="005D15CB" w:rsidRPr="006F5D7A"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6F5D7A">
        <w:rPr>
          <w:rFonts w:ascii="Times New Roman" w:hAnsi="Times New Roman" w:cs="Times New Roman"/>
          <w:sz w:val="28"/>
          <w:szCs w:val="28"/>
        </w:rPr>
        <w:t>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5D15CB" w:rsidRPr="006F5D7A"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6F5D7A">
        <w:rPr>
          <w:rFonts w:ascii="Times New Roman" w:hAnsi="Times New Roman" w:cs="Times New Roman"/>
          <w:sz w:val="28"/>
          <w:szCs w:val="28"/>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D15CB" w:rsidRPr="007A1B99"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7A1B99">
        <w:rPr>
          <w:rFonts w:ascii="Times New Roman" w:hAnsi="Times New Roman" w:cs="Times New Roman"/>
          <w:sz w:val="28"/>
          <w:szCs w:val="28"/>
        </w:rPr>
        <w:t xml:space="preserve">Объекты по возможности следует совмещать (например, креплением урны на столбе городского </w:t>
      </w:r>
      <w:r>
        <w:rPr>
          <w:rFonts w:ascii="Times New Roman" w:hAnsi="Times New Roman" w:cs="Times New Roman"/>
          <w:sz w:val="28"/>
          <w:szCs w:val="28"/>
        </w:rPr>
        <w:t>о</w:t>
      </w:r>
      <w:r w:rsidRPr="007A1B99">
        <w:rPr>
          <w:rFonts w:ascii="Times New Roman" w:hAnsi="Times New Roman" w:cs="Times New Roman"/>
          <w:sz w:val="28"/>
          <w:szCs w:val="28"/>
        </w:rPr>
        <w:t>свещения);</w:t>
      </w:r>
    </w:p>
    <w:p w:rsidR="005D15CB" w:rsidRPr="007A1B99"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7A1B99">
        <w:rPr>
          <w:rFonts w:ascii="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D15CB" w:rsidRPr="007A1B99"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7A1B99">
        <w:rPr>
          <w:rFonts w:ascii="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5D15CB" w:rsidRDefault="005D15CB" w:rsidP="005D15CB">
      <w:pPr>
        <w:pStyle w:val="1"/>
        <w:keepNext/>
        <w:keepLines/>
        <w:numPr>
          <w:ilvl w:val="1"/>
          <w:numId w:val="2"/>
        </w:numPr>
        <w:pBdr>
          <w:bottom w:val="none" w:sz="0" w:space="0" w:color="auto"/>
        </w:pBdr>
        <w:spacing w:before="400" w:after="120"/>
        <w:ind w:left="0" w:firstLine="0"/>
        <w:jc w:val="center"/>
        <w:rPr>
          <w:rFonts w:ascii="Times New Roman" w:hAnsi="Times New Roman" w:cs="Times New Roman"/>
          <w:sz w:val="28"/>
          <w:szCs w:val="28"/>
        </w:rPr>
      </w:pPr>
      <w:bookmarkStart w:id="15" w:name="_Toc472352454"/>
      <w:r>
        <w:rPr>
          <w:rFonts w:ascii="Times New Roman" w:hAnsi="Times New Roman" w:cs="Times New Roman"/>
          <w:sz w:val="28"/>
          <w:szCs w:val="28"/>
        </w:rPr>
        <w:t>Некапитальные нестационарные сооружения</w:t>
      </w:r>
      <w:bookmarkEnd w:id="15"/>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Pr>
            <w:rFonts w:ascii="Times New Roman" w:hAnsi="Times New Roman" w:cs="Times New Roman"/>
            <w:sz w:val="28"/>
            <w:szCs w:val="28"/>
          </w:rPr>
          <w:t>10 м</w:t>
        </w:r>
      </w:smartTag>
      <w:r>
        <w:rPr>
          <w:rFonts w:ascii="Times New Roman" w:hAnsi="Times New Roman" w:cs="Times New Roman"/>
          <w:sz w:val="28"/>
          <w:szCs w:val="28"/>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Pr>
            <w:rFonts w:ascii="Times New Roman" w:hAnsi="Times New Roman" w:cs="Times New Roman"/>
            <w:sz w:val="28"/>
            <w:szCs w:val="28"/>
          </w:rPr>
          <w:t>25 м</w:t>
        </w:r>
      </w:smartTag>
      <w:r>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Pr>
            <w:rFonts w:ascii="Times New Roman" w:hAnsi="Times New Roman" w:cs="Times New Roman"/>
            <w:sz w:val="28"/>
            <w:szCs w:val="28"/>
          </w:rPr>
          <w:t>20 м</w:t>
        </w:r>
      </w:smartTag>
      <w:r>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Pr>
            <w:rFonts w:ascii="Times New Roman" w:hAnsi="Times New Roman" w:cs="Times New Roman"/>
            <w:sz w:val="28"/>
            <w:szCs w:val="28"/>
          </w:rPr>
          <w:t>3 м</w:t>
        </w:r>
      </w:smartTag>
      <w:r>
        <w:rPr>
          <w:rFonts w:ascii="Times New Roman" w:hAnsi="Times New Roman" w:cs="Times New Roman"/>
          <w:sz w:val="28"/>
          <w:szCs w:val="28"/>
        </w:rPr>
        <w:t xml:space="preserve"> - от ствола дерева.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Возможно размещение сооружений на тротуарах шириной более </w:t>
      </w:r>
      <w:smartTag w:uri="urn:schemas-microsoft-com:office:smarttags" w:element="metricconverter">
        <w:smartTagPr>
          <w:attr w:name="ProductID" w:val="4,5 м"/>
        </w:smartTagPr>
        <w:r>
          <w:rPr>
            <w:rFonts w:ascii="Times New Roman" w:hAnsi="Times New Roman" w:cs="Times New Roman"/>
            <w:sz w:val="28"/>
            <w:szCs w:val="28"/>
          </w:rPr>
          <w:t>4,5 м</w:t>
        </w:r>
      </w:smartTag>
      <w:r>
        <w:rPr>
          <w:rFonts w:ascii="Times New Roman" w:hAnsi="Times New Roman" w:cs="Times New Roman"/>
          <w:sz w:val="28"/>
          <w:szCs w:val="28"/>
        </w:rPr>
        <w:t xml:space="preserve"> (улицы общегородского значения) и более </w:t>
      </w:r>
      <w:smartTag w:uri="urn:schemas-microsoft-com:office:smarttags" w:element="metricconverter">
        <w:smartTagPr>
          <w:attr w:name="ProductID" w:val="3 м"/>
        </w:smartTagPr>
        <w:r>
          <w:rPr>
            <w:rFonts w:ascii="Times New Roman" w:hAnsi="Times New Roman" w:cs="Times New Roman"/>
            <w:sz w:val="28"/>
            <w:szCs w:val="28"/>
          </w:rPr>
          <w:t>3 м</w:t>
        </w:r>
      </w:smartTag>
      <w:r>
        <w:rPr>
          <w:rFonts w:ascii="Times New Roman" w:hAnsi="Times New Roman" w:cs="Times New Roman"/>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Pr>
            <w:rFonts w:ascii="Times New Roman" w:hAnsi="Times New Roman" w:cs="Times New Roman"/>
            <w:sz w:val="28"/>
            <w:szCs w:val="28"/>
          </w:rPr>
          <w:t>0,75 м</w:t>
        </w:r>
      </w:smartTag>
      <w:r>
        <w:rPr>
          <w:rFonts w:ascii="Times New Roman" w:hAnsi="Times New Roman" w:cs="Times New Roman"/>
          <w:sz w:val="28"/>
          <w:szCs w:val="28"/>
        </w:rPr>
        <w:t>.</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Pr>
            <w:rFonts w:ascii="Times New Roman" w:hAnsi="Times New Roman" w:cs="Times New Roman"/>
            <w:sz w:val="28"/>
            <w:szCs w:val="28"/>
          </w:rPr>
          <w:t>200 м</w:t>
        </w:r>
      </w:smartTag>
      <w:r>
        <w:rPr>
          <w:rFonts w:ascii="Times New Roman" w:hAnsi="Times New Roman" w:cs="Times New Roman"/>
          <w:sz w:val="28"/>
          <w:szCs w:val="28"/>
        </w:rPr>
        <w:t>).</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Pr>
            <w:rFonts w:ascii="Times New Roman" w:hAnsi="Times New Roman" w:cs="Times New Roman"/>
            <w:sz w:val="28"/>
            <w:szCs w:val="28"/>
          </w:rPr>
          <w:t>3,0 м</w:t>
        </w:r>
      </w:smartTag>
      <w:r>
        <w:rPr>
          <w:rFonts w:ascii="Times New Roman" w:hAnsi="Times New Roman" w:cs="Times New Roman"/>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Pr>
            <w:rFonts w:ascii="Times New Roman" w:hAnsi="Times New Roman" w:cs="Times New Roman"/>
            <w:sz w:val="28"/>
            <w:szCs w:val="28"/>
          </w:rPr>
          <w:t>2,0 м</w:t>
        </w:r>
      </w:smartTag>
      <w:r>
        <w:rPr>
          <w:rFonts w:ascii="Times New Roman" w:hAnsi="Times New Roman" w:cs="Times New Roman"/>
          <w:sz w:val="28"/>
          <w:szCs w:val="28"/>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Pr>
            <w:rFonts w:ascii="Times New Roman" w:hAnsi="Times New Roman" w:cs="Times New Roman"/>
            <w:sz w:val="28"/>
            <w:szCs w:val="28"/>
          </w:rPr>
          <w:t>20 м</w:t>
        </w:r>
      </w:smartTag>
      <w:r>
        <w:rPr>
          <w:rFonts w:ascii="Times New Roman" w:hAnsi="Times New Roman" w:cs="Times New Roman"/>
          <w:sz w:val="28"/>
          <w:szCs w:val="28"/>
        </w:rPr>
        <w:t>. Туалетную кабину необходимо устанавливать на твердые виды покрытия.</w:t>
      </w:r>
    </w:p>
    <w:p w:rsidR="005D15CB" w:rsidRPr="0092676C" w:rsidRDefault="005D15CB" w:rsidP="005D15CB">
      <w:pPr>
        <w:pStyle w:val="1"/>
        <w:keepNext/>
        <w:keepLines/>
        <w:numPr>
          <w:ilvl w:val="1"/>
          <w:numId w:val="2"/>
        </w:numPr>
        <w:pBdr>
          <w:bottom w:val="none" w:sz="0" w:space="0" w:color="auto"/>
        </w:pBdr>
        <w:spacing w:before="400" w:after="120"/>
        <w:ind w:left="0" w:firstLine="0"/>
        <w:jc w:val="center"/>
        <w:rPr>
          <w:rFonts w:ascii="Times New Roman" w:hAnsi="Times New Roman" w:cs="Times New Roman"/>
          <w:sz w:val="28"/>
          <w:szCs w:val="28"/>
        </w:rPr>
      </w:pPr>
      <w:bookmarkStart w:id="16" w:name="_Toc472352455"/>
      <w:r w:rsidRPr="0092676C">
        <w:rPr>
          <w:rFonts w:ascii="Times New Roman" w:hAnsi="Times New Roman" w:cs="Times New Roman"/>
          <w:sz w:val="28"/>
          <w:szCs w:val="28"/>
        </w:rPr>
        <w:t>Оформление и оборудование зданий и сооружений</w:t>
      </w:r>
      <w:bookmarkEnd w:id="16"/>
    </w:p>
    <w:p w:rsidR="005D15CB" w:rsidRPr="0092676C" w:rsidRDefault="005D15CB" w:rsidP="005D15CB"/>
    <w:p w:rsidR="005D15CB" w:rsidRPr="0092676C"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92676C">
        <w:rPr>
          <w:rFonts w:ascii="Times New Roman" w:hAnsi="Times New Roman" w:cs="Times New Roman"/>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D15CB" w:rsidRPr="0092676C"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92676C">
        <w:rPr>
          <w:rFonts w:ascii="Times New Roman" w:hAnsi="Times New Roman" w:cs="Times New Roman"/>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5D15CB" w:rsidRPr="0092676C"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92676C">
        <w:rPr>
          <w:rFonts w:ascii="Times New Roman" w:hAnsi="Times New Roman" w:cs="Times New Roman"/>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5D15CB" w:rsidRPr="0092676C"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92676C">
        <w:rPr>
          <w:rFonts w:ascii="Times New Roman" w:hAnsi="Times New Roman" w:cs="Times New Roman"/>
          <w:sz w:val="28"/>
          <w:szCs w:val="28"/>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5D15CB" w:rsidRPr="0092676C"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92676C">
        <w:rPr>
          <w:rFonts w:ascii="Times New Roman" w:hAnsi="Times New Roman" w:cs="Times New Roman"/>
          <w:sz w:val="28"/>
          <w:szCs w:val="28"/>
        </w:rPr>
        <w:t>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Pr>
            <w:rFonts w:ascii="Times New Roman" w:hAnsi="Times New Roman" w:cs="Times New Roman"/>
            <w:sz w:val="28"/>
            <w:szCs w:val="28"/>
          </w:rPr>
          <w:t>1,2 м</w:t>
        </w:r>
      </w:smartTag>
      <w:r>
        <w:rPr>
          <w:rFonts w:ascii="Times New Roman" w:hAnsi="Times New Roman" w:cs="Times New Roman"/>
          <w:sz w:val="28"/>
          <w:szCs w:val="28"/>
        </w:rPr>
        <w:t xml:space="preserve">, в сложных геологических условиях (грунты с карстами) - 1,5 - </w:t>
      </w:r>
      <w:smartTag w:uri="urn:schemas-microsoft-com:office:smarttags" w:element="metricconverter">
        <w:smartTagPr>
          <w:attr w:name="ProductID" w:val="3 м"/>
        </w:smartTagPr>
        <w:r>
          <w:rPr>
            <w:rFonts w:ascii="Times New Roman" w:hAnsi="Times New Roman" w:cs="Times New Roman"/>
            <w:sz w:val="28"/>
            <w:szCs w:val="28"/>
          </w:rPr>
          <w:t>3 м</w:t>
        </w:r>
      </w:smartTag>
      <w:r>
        <w:rPr>
          <w:rFonts w:ascii="Times New Roman" w:hAnsi="Times New Roman" w:cs="Times New Roman"/>
          <w:sz w:val="28"/>
          <w:szCs w:val="28"/>
        </w:rPr>
        <w:t>. В случае примыкания здания к пешеходным коммуникациям, роль отмостки обычно выполняет тротуар с твердым видом покрытия.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организации стока воды со скатных крыш через водосточные трубы рекомендуется:</w:t>
      </w:r>
    </w:p>
    <w:p w:rsidR="005D15CB" w:rsidRDefault="005D15CB" w:rsidP="005D15CB">
      <w:pPr>
        <w:spacing w:line="240" w:lineRule="auto"/>
        <w:ind w:firstLine="720"/>
        <w:jc w:val="both"/>
      </w:pPr>
      <w:r>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D15CB" w:rsidRDefault="005D15CB" w:rsidP="005D15CB">
      <w:pPr>
        <w:spacing w:line="240" w:lineRule="auto"/>
        <w:ind w:firstLine="720"/>
        <w:jc w:val="both"/>
      </w:pPr>
      <w:r>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Pr>
            <w:rFonts w:ascii="Times New Roman" w:hAnsi="Times New Roman" w:cs="Times New Roman"/>
            <w:sz w:val="28"/>
            <w:szCs w:val="28"/>
          </w:rPr>
          <w:t>200 мм</w:t>
        </w:r>
      </w:smartTag>
      <w:r>
        <w:rPr>
          <w:rFonts w:ascii="Times New Roman" w:hAnsi="Times New Roman" w:cs="Times New Roman"/>
          <w:sz w:val="28"/>
          <w:szCs w:val="28"/>
        </w:rPr>
        <w:t>;</w:t>
      </w:r>
    </w:p>
    <w:p w:rsidR="005D15CB" w:rsidRPr="002E1D9C" w:rsidRDefault="005D15CB" w:rsidP="005D15CB">
      <w:pPr>
        <w:spacing w:line="240" w:lineRule="auto"/>
        <w:ind w:firstLine="720"/>
        <w:jc w:val="both"/>
        <w:rPr>
          <w:color w:val="auto"/>
        </w:rPr>
      </w:pPr>
      <w:r>
        <w:rPr>
          <w:rFonts w:ascii="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CC515C">
        <w:rPr>
          <w:rFonts w:ascii="Times New Roman" w:hAnsi="Times New Roman" w:cs="Times New Roman"/>
          <w:color w:val="auto"/>
          <w:sz w:val="28"/>
          <w:szCs w:val="28"/>
        </w:rPr>
        <w:t>согласно пункту 4.2.18</w:t>
      </w:r>
      <w:r>
        <w:rPr>
          <w:rFonts w:ascii="Times New Roman" w:hAnsi="Times New Roman" w:cs="Times New Roman"/>
          <w:color w:val="auto"/>
          <w:sz w:val="28"/>
          <w:szCs w:val="28"/>
        </w:rPr>
        <w:t xml:space="preserve"> </w:t>
      </w:r>
      <w:r w:rsidRPr="00CC515C">
        <w:rPr>
          <w:rFonts w:ascii="Times New Roman" w:hAnsi="Times New Roman" w:cs="Times New Roman"/>
          <w:color w:val="auto"/>
          <w:sz w:val="28"/>
          <w:szCs w:val="28"/>
        </w:rPr>
        <w:t xml:space="preserve">настоящих </w:t>
      </w:r>
      <w:r>
        <w:rPr>
          <w:rFonts w:ascii="Times New Roman" w:hAnsi="Times New Roman" w:cs="Times New Roman"/>
          <w:color w:val="auto"/>
          <w:sz w:val="28"/>
          <w:szCs w:val="28"/>
        </w:rPr>
        <w:t>Правил</w:t>
      </w:r>
      <w:r w:rsidRPr="00CC515C">
        <w:rPr>
          <w:rFonts w:ascii="Times New Roman" w:hAnsi="Times New Roman" w:cs="Times New Roman"/>
          <w:color w:val="auto"/>
          <w:sz w:val="28"/>
          <w:szCs w:val="28"/>
        </w:rPr>
        <w:t>);</w:t>
      </w:r>
    </w:p>
    <w:p w:rsidR="005D15CB" w:rsidRDefault="005D15CB" w:rsidP="005D15CB">
      <w:pPr>
        <w:spacing w:line="240" w:lineRule="auto"/>
        <w:ind w:firstLine="720"/>
        <w:jc w:val="both"/>
      </w:pPr>
      <w:r>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Pr="009E4432">
        <w:rPr>
          <w:rFonts w:ascii="Times New Roman" w:hAnsi="Times New Roman" w:cs="Times New Roman"/>
          <w:sz w:val="28"/>
          <w:szCs w:val="28"/>
        </w:rPr>
        <w:t xml:space="preserve">расчетом (Приложение N 2 к настоящим </w:t>
      </w:r>
      <w:r>
        <w:rPr>
          <w:rFonts w:ascii="Times New Roman" w:hAnsi="Times New Roman" w:cs="Times New Roman"/>
          <w:sz w:val="28"/>
          <w:szCs w:val="28"/>
        </w:rPr>
        <w:t>Правилам</w:t>
      </w:r>
      <w:r w:rsidRPr="009E4432">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w:t>
      </w:r>
      <w:r>
        <w:rPr>
          <w:rFonts w:ascii="Times New Roman" w:hAnsi="Times New Roman" w:cs="Times New Roman"/>
          <w:sz w:val="28"/>
          <w:szCs w:val="28"/>
        </w:rPr>
        <w:t>), контейнерного озеленения.</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Pr>
            <w:rFonts w:ascii="Times New Roman" w:hAnsi="Times New Roman" w:cs="Times New Roman"/>
            <w:sz w:val="28"/>
            <w:szCs w:val="28"/>
          </w:rPr>
          <w:t>0,5 м</w:t>
        </w:r>
      </w:smartTag>
      <w:r>
        <w:rPr>
          <w:rFonts w:ascii="Times New Roman" w:hAnsi="Times New Roman" w:cs="Times New Roman"/>
          <w:sz w:val="28"/>
          <w:szCs w:val="28"/>
        </w:rPr>
        <w:t>.</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5D15CB" w:rsidRDefault="005D15CB" w:rsidP="005D15CB">
      <w:pPr>
        <w:pStyle w:val="1"/>
        <w:keepNext/>
        <w:keepLines/>
        <w:numPr>
          <w:ilvl w:val="1"/>
          <w:numId w:val="2"/>
        </w:numPr>
        <w:pBdr>
          <w:bottom w:val="none" w:sz="0" w:space="0" w:color="auto"/>
        </w:pBdr>
        <w:spacing w:before="400" w:after="120"/>
        <w:ind w:left="0" w:firstLine="0"/>
        <w:jc w:val="center"/>
        <w:rPr>
          <w:rFonts w:ascii="Times New Roman" w:hAnsi="Times New Roman" w:cs="Times New Roman"/>
          <w:sz w:val="28"/>
          <w:szCs w:val="28"/>
        </w:rPr>
      </w:pPr>
      <w:bookmarkStart w:id="17" w:name="_Toc472352456"/>
      <w:r>
        <w:rPr>
          <w:rFonts w:ascii="Times New Roman" w:hAnsi="Times New Roman" w:cs="Times New Roman"/>
          <w:sz w:val="28"/>
          <w:szCs w:val="28"/>
        </w:rPr>
        <w:t>Площадки</w:t>
      </w:r>
      <w:bookmarkEnd w:id="17"/>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Детские площадки</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Pr>
            <w:rFonts w:ascii="Times New Roman" w:hAnsi="Times New Roman" w:cs="Times New Roman"/>
            <w:sz w:val="28"/>
            <w:szCs w:val="28"/>
          </w:rPr>
          <w:t>10 м</w:t>
        </w:r>
      </w:smartTag>
      <w:r>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Pr>
            <w:rFonts w:ascii="Times New Roman" w:hAnsi="Times New Roman" w:cs="Times New Roman"/>
            <w:sz w:val="28"/>
            <w:szCs w:val="28"/>
          </w:rPr>
          <w:t>20 м</w:t>
        </w:r>
      </w:smartTag>
      <w:r>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Pr>
            <w:rFonts w:ascii="Times New Roman" w:hAnsi="Times New Roman" w:cs="Times New Roman"/>
            <w:sz w:val="28"/>
            <w:szCs w:val="28"/>
          </w:rPr>
          <w:t>40 м</w:t>
        </w:r>
      </w:smartTag>
      <w:r>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Pr>
            <w:rFonts w:ascii="Times New Roman" w:hAnsi="Times New Roman" w:cs="Times New Roman"/>
            <w:sz w:val="28"/>
            <w:szCs w:val="28"/>
          </w:rPr>
          <w:t>100 м</w:t>
        </w:r>
      </w:smartTag>
      <w:r>
        <w:rPr>
          <w:rFonts w:ascii="Times New Roman" w:hAnsi="Times New Roman" w:cs="Times New Roman"/>
          <w:sz w:val="28"/>
          <w:szCs w:val="28"/>
        </w:rPr>
        <w:t>.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Pr>
            <w:rFonts w:ascii="Times New Roman" w:hAnsi="Times New Roman" w:cs="Times New Roman"/>
            <w:sz w:val="28"/>
            <w:szCs w:val="28"/>
          </w:rPr>
          <w:t>0,7 кв. м</w:t>
        </w:r>
      </w:smartTag>
      <w:r>
        <w:rPr>
          <w:rFonts w:ascii="Times New Roman" w:hAnsi="Times New Roman" w:cs="Times New Roman"/>
          <w:sz w:val="28"/>
          <w:szCs w:val="28"/>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Pr>
            <w:rFonts w:ascii="Times New Roman" w:hAnsi="Times New Roman" w:cs="Times New Roman"/>
            <w:sz w:val="28"/>
            <w:szCs w:val="28"/>
          </w:rPr>
          <w:t>75 кв. м</w:t>
        </w:r>
      </w:smartTag>
      <w:r>
        <w:rPr>
          <w:rFonts w:ascii="Times New Roman" w:hAnsi="Times New Roman" w:cs="Times New Roman"/>
          <w:sz w:val="28"/>
          <w:szCs w:val="28"/>
        </w:rPr>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Pr>
            <w:rFonts w:ascii="Times New Roman" w:hAnsi="Times New Roman" w:cs="Times New Roman"/>
            <w:sz w:val="28"/>
            <w:szCs w:val="28"/>
          </w:rPr>
          <w:t>80 кв. м</w:t>
        </w:r>
      </w:smartTag>
      <w:r>
        <w:rPr>
          <w:rFonts w:ascii="Times New Roman" w:hAnsi="Times New Roman" w:cs="Times New Roman"/>
          <w:sz w:val="28"/>
          <w:szCs w:val="28"/>
        </w:rPr>
        <w:t>.</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Pr>
            <w:rFonts w:ascii="Times New Roman" w:hAnsi="Times New Roman" w:cs="Times New Roman"/>
            <w:sz w:val="28"/>
            <w:szCs w:val="28"/>
          </w:rPr>
          <w:t>150 кв. м</w:t>
        </w:r>
      </w:smartTag>
      <w:r>
        <w:rPr>
          <w:rFonts w:ascii="Times New Roman" w:hAnsi="Times New Roman" w:cs="Times New Roman"/>
          <w:sz w:val="28"/>
          <w:szCs w:val="28"/>
        </w:rPr>
        <w:t xml:space="preserve">, школьного возраста - 100 - </w:t>
      </w:r>
      <w:smartTag w:uri="urn:schemas-microsoft-com:office:smarttags" w:element="metricconverter">
        <w:smartTagPr>
          <w:attr w:name="ProductID" w:val="300 кв. м"/>
        </w:smartTagPr>
        <w:r>
          <w:rPr>
            <w:rFonts w:ascii="Times New Roman" w:hAnsi="Times New Roman" w:cs="Times New Roman"/>
            <w:sz w:val="28"/>
            <w:szCs w:val="28"/>
          </w:rPr>
          <w:t>300 кв. м</w:t>
        </w:r>
      </w:smartTag>
      <w:r>
        <w:rPr>
          <w:rFonts w:ascii="Times New Roman" w:hAnsi="Times New Roman" w:cs="Times New Roman"/>
          <w:sz w:val="28"/>
          <w:szCs w:val="28"/>
        </w:rPr>
        <w:t xml:space="preserve">, комплексных игровых площадок - 900 - </w:t>
      </w:r>
      <w:smartTag w:uri="urn:schemas-microsoft-com:office:smarttags" w:element="metricconverter">
        <w:smartTagPr>
          <w:attr w:name="ProductID" w:val="1600 кв. м"/>
        </w:smartTagPr>
        <w:r>
          <w:rPr>
            <w:rFonts w:ascii="Times New Roman" w:hAnsi="Times New Roman" w:cs="Times New Roman"/>
            <w:sz w:val="28"/>
            <w:szCs w:val="28"/>
          </w:rPr>
          <w:t>1600 кв. м</w:t>
        </w:r>
      </w:smartTag>
      <w:r>
        <w:rPr>
          <w:rFonts w:ascii="Times New Roman" w:hAnsi="Times New Roman" w:cs="Times New Roman"/>
          <w:sz w:val="28"/>
          <w:szCs w:val="28"/>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Pr>
            <w:rFonts w:ascii="Times New Roman" w:hAnsi="Times New Roman" w:cs="Times New Roman"/>
            <w:sz w:val="28"/>
            <w:szCs w:val="28"/>
          </w:rPr>
          <w:t>150 кв. м</w:t>
        </w:r>
      </w:smartTag>
      <w:r>
        <w:rPr>
          <w:rFonts w:ascii="Times New Roman" w:hAnsi="Times New Roman" w:cs="Times New Roman"/>
          <w:sz w:val="28"/>
          <w:szCs w:val="28"/>
        </w:rPr>
        <w:t>). Соседствующие детские и взрослые площадки рекомендуется разделять густыми зелеными посадками и (или) декоративными стенками.</w:t>
      </w:r>
    </w:p>
    <w:p w:rsidR="005D15CB" w:rsidRPr="009E4432"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w:t>
      </w:r>
      <w:r w:rsidRPr="009E4432">
        <w:rPr>
          <w:rFonts w:ascii="Times New Roman" w:hAnsi="Times New Roman" w:cs="Times New Roman"/>
          <w:sz w:val="28"/>
          <w:szCs w:val="28"/>
        </w:rPr>
        <w:t xml:space="preserve">на прилегающих территориях муниципального образования или в составе застройки согласно пункту 6.3.6 настоящих </w:t>
      </w:r>
      <w:r>
        <w:rPr>
          <w:rFonts w:ascii="Times New Roman" w:hAnsi="Times New Roman" w:cs="Times New Roman"/>
          <w:sz w:val="28"/>
          <w:szCs w:val="28"/>
        </w:rPr>
        <w:t>Правил</w:t>
      </w:r>
      <w:r w:rsidRPr="009E4432">
        <w:rPr>
          <w:rFonts w:ascii="Times New Roman" w:hAnsi="Times New Roman" w:cs="Times New Roman"/>
          <w:sz w:val="28"/>
          <w:szCs w:val="28"/>
        </w:rPr>
        <w:t>.</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9E4432">
        <w:rPr>
          <w:rFonts w:ascii="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ascii="Times New Roman" w:hAnsi="Times New Roman" w:cs="Times New Roman"/>
          <w:sz w:val="28"/>
          <w:szCs w:val="28"/>
        </w:rPr>
        <w:t xml:space="preserve">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4.7.2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316B5A">
        <w:rPr>
          <w:rFonts w:ascii="Times New Roman" w:hAnsi="Times New Roman" w:cs="Times New Roman"/>
          <w:sz w:val="28"/>
          <w:szCs w:val="28"/>
        </w:rPr>
        <w:t xml:space="preserve">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w:t>
      </w:r>
      <w:r>
        <w:rPr>
          <w:rFonts w:ascii="Times New Roman" w:hAnsi="Times New Roman" w:cs="Times New Roman"/>
          <w:sz w:val="28"/>
          <w:szCs w:val="28"/>
        </w:rPr>
        <w:t>Правилам</w:t>
      </w:r>
      <w:r w:rsidRPr="00316B5A">
        <w:rPr>
          <w:rFonts w:ascii="Times New Roman" w:hAnsi="Times New Roman" w:cs="Times New Roman"/>
          <w:sz w:val="28"/>
          <w:szCs w:val="28"/>
        </w:rPr>
        <w:t>. Площадки</w:t>
      </w:r>
      <w:r>
        <w:rPr>
          <w:rFonts w:ascii="Times New Roman" w:hAnsi="Times New Roman" w:cs="Times New Roman"/>
          <w:sz w:val="28"/>
          <w:szCs w:val="28"/>
        </w:rPr>
        <w:t xml:space="preserve">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Pr>
            <w:rFonts w:ascii="Times New Roman" w:hAnsi="Times New Roman" w:cs="Times New Roman"/>
            <w:sz w:val="28"/>
            <w:szCs w:val="28"/>
          </w:rPr>
          <w:t>2,5 м</w:t>
        </w:r>
      </w:smartTag>
      <w:r>
        <w:rPr>
          <w:rFonts w:ascii="Times New Roman" w:hAnsi="Times New Roman" w:cs="Times New Roman"/>
          <w:sz w:val="28"/>
          <w:szCs w:val="28"/>
        </w:rPr>
        <w:t>.</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Площадки отдыха и досуга</w:t>
      </w:r>
    </w:p>
    <w:p w:rsidR="005D15CB" w:rsidRDefault="005D15CB" w:rsidP="005D15CB"/>
    <w:p w:rsidR="005D15CB" w:rsidRPr="00263594"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w:t>
      </w:r>
      <w:r w:rsidRPr="00263594">
        <w:rPr>
          <w:rFonts w:ascii="Times New Roman" w:hAnsi="Times New Roman" w:cs="Times New Roman"/>
          <w:sz w:val="28"/>
          <w:szCs w:val="28"/>
        </w:rPr>
        <w:t xml:space="preserve">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263594">
          <w:rPr>
            <w:rFonts w:ascii="Times New Roman" w:hAnsi="Times New Roman" w:cs="Times New Roman"/>
            <w:sz w:val="28"/>
            <w:szCs w:val="28"/>
          </w:rPr>
          <w:t>3 м</w:t>
        </w:r>
      </w:smartTag>
      <w:r w:rsidRPr="00263594">
        <w:rPr>
          <w:rFonts w:ascii="Times New Roman" w:hAnsi="Times New Roman" w:cs="Times New Roman"/>
          <w:sz w:val="28"/>
          <w:szCs w:val="28"/>
        </w:rPr>
        <w:t xml:space="preserve">.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263594">
          <w:rPr>
            <w:rFonts w:ascii="Times New Roman" w:hAnsi="Times New Roman" w:cs="Times New Roman"/>
            <w:sz w:val="28"/>
            <w:szCs w:val="28"/>
          </w:rPr>
          <w:t>50 м</w:t>
        </w:r>
      </w:smartTag>
      <w:r w:rsidRPr="00263594">
        <w:rPr>
          <w:rFonts w:ascii="Times New Roman" w:hAnsi="Times New Roman" w:cs="Times New Roman"/>
          <w:sz w:val="28"/>
          <w:szCs w:val="28"/>
        </w:rPr>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263594">
          <w:rPr>
            <w:rFonts w:ascii="Times New Roman" w:hAnsi="Times New Roman" w:cs="Times New Roman"/>
            <w:sz w:val="28"/>
            <w:szCs w:val="28"/>
          </w:rPr>
          <w:t>10 м</w:t>
        </w:r>
      </w:smartTag>
      <w:r w:rsidRPr="00263594">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263594">
          <w:rPr>
            <w:rFonts w:ascii="Times New Roman" w:hAnsi="Times New Roman" w:cs="Times New Roman"/>
            <w:sz w:val="28"/>
            <w:szCs w:val="28"/>
          </w:rPr>
          <w:t>25 м</w:t>
        </w:r>
      </w:smartTag>
      <w:r w:rsidRPr="00263594">
        <w:rPr>
          <w:rFonts w:ascii="Times New Roman" w:hAnsi="Times New Roman" w:cs="Times New Roman"/>
          <w:sz w:val="28"/>
          <w:szCs w:val="28"/>
        </w:rPr>
        <w:t>.</w:t>
      </w:r>
    </w:p>
    <w:p w:rsidR="005D15CB" w:rsidRPr="00263594"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263594">
        <w:rPr>
          <w:rFonts w:ascii="Times New Roman" w:hAnsi="Times New Roman" w:cs="Times New Roman"/>
          <w:sz w:val="28"/>
          <w:szCs w:val="28"/>
        </w:rPr>
        <w:t xml:space="preserve">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263594">
          <w:rPr>
            <w:rFonts w:ascii="Times New Roman" w:hAnsi="Times New Roman" w:cs="Times New Roman"/>
            <w:sz w:val="28"/>
            <w:szCs w:val="28"/>
          </w:rPr>
          <w:t>0,2 кв. м</w:t>
        </w:r>
      </w:smartTag>
      <w:r w:rsidRPr="00263594">
        <w:rPr>
          <w:rFonts w:ascii="Times New Roman" w:hAnsi="Times New Roman" w:cs="Times New Roman"/>
          <w:sz w:val="28"/>
          <w:szCs w:val="28"/>
        </w:rPr>
        <w:t xml:space="preserve"> на жителя. Оптимальный размер площадки 50 - </w:t>
      </w:r>
      <w:smartTag w:uri="urn:schemas-microsoft-com:office:smarttags" w:element="metricconverter">
        <w:smartTagPr>
          <w:attr w:name="ProductID" w:val="100 кв. м"/>
        </w:smartTagPr>
        <w:r w:rsidRPr="00263594">
          <w:rPr>
            <w:rFonts w:ascii="Times New Roman" w:hAnsi="Times New Roman" w:cs="Times New Roman"/>
            <w:sz w:val="28"/>
            <w:szCs w:val="28"/>
          </w:rPr>
          <w:t>100 кв. м</w:t>
        </w:r>
      </w:smartTag>
      <w:r w:rsidRPr="00263594">
        <w:rPr>
          <w:rFonts w:ascii="Times New Roman" w:hAnsi="Times New Roman" w:cs="Times New Roman"/>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Pr="00263594">
          <w:rPr>
            <w:rFonts w:ascii="Times New Roman" w:hAnsi="Times New Roman" w:cs="Times New Roman"/>
            <w:sz w:val="28"/>
            <w:szCs w:val="28"/>
          </w:rPr>
          <w:t>20 кв. м</w:t>
        </w:r>
      </w:smartTag>
      <w:r w:rsidRPr="00263594">
        <w:rPr>
          <w:rFonts w:ascii="Times New Roman" w:hAnsi="Times New Roman" w:cs="Times New Roman"/>
          <w:sz w:val="28"/>
          <w:szCs w:val="28"/>
        </w:rPr>
        <w:t>. Допускается совмещение площадок тихого отдыха с детскими площадками согласно пункту 4.14.2.4 настоящих Методических рекомендаций. На территориях парков рекомендуется организация площадок-лужаек для отдыха на траве.</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263594">
        <w:rPr>
          <w:rFonts w:ascii="Times New Roman" w:hAnsi="Times New Roman" w:cs="Times New Roman"/>
          <w:sz w:val="28"/>
          <w:szCs w:val="28"/>
        </w:rPr>
        <w:t>Обязательный перечень элементов благоустройства на площадке</w:t>
      </w:r>
      <w:r>
        <w:rPr>
          <w:rFonts w:ascii="Times New Roman" w:hAnsi="Times New Roman" w:cs="Times New Roman"/>
          <w:sz w:val="28"/>
          <w:szCs w:val="28"/>
        </w:rPr>
        <w:t xml:space="preserve">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4.14.2.12 настоящих Методических рекомендаций. Не допускается применение растений с ядовитыми плодами.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Pr>
            <w:rFonts w:ascii="Times New Roman" w:hAnsi="Times New Roman" w:cs="Times New Roman"/>
            <w:sz w:val="28"/>
            <w:szCs w:val="28"/>
          </w:rPr>
          <w:t>15 кв. м</w:t>
        </w:r>
      </w:smartTag>
      <w:r>
        <w:rPr>
          <w:rFonts w:ascii="Times New Roman" w:hAnsi="Times New Roman" w:cs="Times New Roman"/>
          <w:sz w:val="28"/>
          <w:szCs w:val="28"/>
        </w:rPr>
        <w:t>.</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Спортивные площадки</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Pr>
            <w:rFonts w:ascii="Times New Roman" w:hAnsi="Times New Roman" w:cs="Times New Roman"/>
            <w:sz w:val="28"/>
            <w:szCs w:val="28"/>
          </w:rPr>
          <w:t>40 м</w:t>
        </w:r>
      </w:smartTag>
      <w:r>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Pr>
            <w:rFonts w:ascii="Times New Roman" w:hAnsi="Times New Roman" w:cs="Times New Roman"/>
            <w:sz w:val="28"/>
            <w:szCs w:val="28"/>
          </w:rPr>
          <w:t>150 кв. м</w:t>
        </w:r>
      </w:smartTag>
      <w:r>
        <w:rPr>
          <w:rFonts w:ascii="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Pr>
            <w:rFonts w:ascii="Times New Roman" w:hAnsi="Times New Roman" w:cs="Times New Roman"/>
            <w:sz w:val="28"/>
            <w:szCs w:val="28"/>
          </w:rPr>
          <w:t>250 кв. м</w:t>
        </w:r>
      </w:smartTag>
      <w:r>
        <w:rPr>
          <w:rFonts w:ascii="Times New Roman" w:hAnsi="Times New Roman" w:cs="Times New Roman"/>
          <w:sz w:val="28"/>
          <w:szCs w:val="28"/>
        </w:rPr>
        <w:t>.</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Площадки рекомендуется оборудовать сетчатым ограждением высотой 2,5 - </w:t>
      </w:r>
      <w:smartTag w:uri="urn:schemas-microsoft-com:office:smarttags" w:element="metricconverter">
        <w:smartTagPr>
          <w:attr w:name="ProductID" w:val="3 м"/>
        </w:smartTagPr>
        <w:r>
          <w:rPr>
            <w:rFonts w:ascii="Times New Roman" w:hAnsi="Times New Roman" w:cs="Times New Roman"/>
            <w:sz w:val="28"/>
            <w:szCs w:val="28"/>
          </w:rPr>
          <w:t>3 м</w:t>
        </w:r>
      </w:smartTag>
      <w:r>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Pr>
            <w:rFonts w:ascii="Times New Roman" w:hAnsi="Times New Roman" w:cs="Times New Roman"/>
            <w:sz w:val="28"/>
            <w:szCs w:val="28"/>
          </w:rPr>
          <w:t>1,2 м</w:t>
        </w:r>
      </w:smartTag>
      <w:r>
        <w:rPr>
          <w:rFonts w:ascii="Times New Roman" w:hAnsi="Times New Roman" w:cs="Times New Roman"/>
          <w:sz w:val="28"/>
          <w:szCs w:val="28"/>
        </w:rPr>
        <w:t>.</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Площадки для установки мусоросборников</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w:t>
      </w:r>
      <w:r w:rsidR="0020026E">
        <w:rPr>
          <w:rFonts w:ascii="Times New Roman" w:hAnsi="Times New Roman" w:cs="Times New Roman"/>
          <w:sz w:val="28"/>
          <w:szCs w:val="28"/>
        </w:rPr>
        <w:t xml:space="preserve">ействующей в </w:t>
      </w:r>
      <w:r>
        <w:rPr>
          <w:rFonts w:ascii="Times New Roman" w:hAnsi="Times New Roman" w:cs="Times New Roman"/>
          <w:sz w:val="28"/>
          <w:szCs w:val="28"/>
        </w:rPr>
        <w:t xml:space="preserve">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Площадки рекомендуется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Pr>
            <w:rFonts w:ascii="Times New Roman" w:hAnsi="Times New Roman" w:cs="Times New Roman"/>
            <w:sz w:val="28"/>
            <w:szCs w:val="28"/>
          </w:rPr>
          <w:t>20 м</w:t>
        </w:r>
      </w:smartTag>
      <w:r>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Pr>
            <w:rFonts w:ascii="Times New Roman" w:hAnsi="Times New Roman" w:cs="Times New Roman"/>
            <w:sz w:val="28"/>
            <w:szCs w:val="28"/>
          </w:rPr>
          <w:t>100 м</w:t>
        </w:r>
      </w:smartTag>
      <w:r>
        <w:rPr>
          <w:rFonts w:ascii="Times New Roman" w:hAnsi="Times New Roman" w:cs="Times New Roman"/>
          <w:sz w:val="28"/>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Pr>
            <w:rFonts w:ascii="Times New Roman" w:hAnsi="Times New Roman" w:cs="Times New Roman"/>
            <w:sz w:val="28"/>
            <w:szCs w:val="28"/>
          </w:rPr>
          <w:t>12 м</w:t>
        </w:r>
      </w:smartTag>
      <w:r>
        <w:rPr>
          <w:rFonts w:ascii="Times New Roman" w:hAnsi="Times New Roman" w:cs="Times New Roman"/>
          <w:sz w:val="28"/>
          <w:szCs w:val="28"/>
        </w:rPr>
        <w:t xml:space="preserve"> x </w:t>
      </w:r>
      <w:smartTag w:uri="urn:schemas-microsoft-com:office:smarttags" w:element="metricconverter">
        <w:smartTagPr>
          <w:attr w:name="ProductID" w:val="12 м"/>
        </w:smartTagPr>
        <w:r>
          <w:rPr>
            <w:rFonts w:ascii="Times New Roman" w:hAnsi="Times New Roman" w:cs="Times New Roman"/>
            <w:sz w:val="28"/>
            <w:szCs w:val="28"/>
          </w:rPr>
          <w:t>12 м</w:t>
        </w:r>
      </w:smartTag>
      <w:r>
        <w:rPr>
          <w:rFonts w:ascii="Times New Roman" w:hAnsi="Times New Roman" w:cs="Times New Roman"/>
          <w:sz w:val="28"/>
          <w:szCs w:val="28"/>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Pr>
            <w:rFonts w:ascii="Times New Roman" w:hAnsi="Times New Roman" w:cs="Times New Roman"/>
            <w:sz w:val="28"/>
            <w:szCs w:val="28"/>
          </w:rPr>
          <w:t>1,2 м</w:t>
        </w:r>
      </w:smartTag>
      <w:r>
        <w:rPr>
          <w:rFonts w:ascii="Times New Roman" w:hAnsi="Times New Roman" w:cs="Times New Roman"/>
          <w:sz w:val="28"/>
          <w:szCs w:val="28"/>
        </w:rPr>
        <w:t>.</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Pr>
            <w:rFonts w:ascii="Times New Roman" w:hAnsi="Times New Roman" w:cs="Times New Roman"/>
            <w:sz w:val="28"/>
            <w:szCs w:val="28"/>
          </w:rPr>
          <w:t>3 м</w:t>
        </w:r>
      </w:smartTag>
      <w:r>
        <w:rPr>
          <w:rFonts w:ascii="Times New Roman" w:hAnsi="Times New Roman" w:cs="Times New Roman"/>
          <w:sz w:val="28"/>
          <w:szCs w:val="28"/>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Pr>
            <w:rFonts w:ascii="Times New Roman" w:hAnsi="Times New Roman" w:cs="Times New Roman"/>
            <w:sz w:val="28"/>
            <w:szCs w:val="28"/>
          </w:rPr>
          <w:t>3,0 м</w:t>
        </w:r>
      </w:smartTag>
      <w:r>
        <w:rPr>
          <w:rFonts w:ascii="Times New Roman" w:hAnsi="Times New Roman" w:cs="Times New Roman"/>
          <w:sz w:val="28"/>
          <w:szCs w:val="28"/>
        </w:rPr>
        <w:t>. (высота стандартного штамба дерева из питомника 220-</w:t>
      </w:r>
      <w:smartTag w:uri="urn:schemas-microsoft-com:office:smarttags" w:element="metricconverter">
        <w:smartTagPr>
          <w:attr w:name="ProductID" w:val="225 см"/>
        </w:smartTagPr>
        <w:r>
          <w:rPr>
            <w:rFonts w:ascii="Times New Roman" w:hAnsi="Times New Roman" w:cs="Times New Roman"/>
            <w:sz w:val="28"/>
            <w:szCs w:val="28"/>
          </w:rPr>
          <w:t>225 см</w:t>
        </w:r>
      </w:smartTag>
      <w:r>
        <w:rPr>
          <w:rFonts w:ascii="Times New Roman" w:hAnsi="Times New Roman" w:cs="Times New Roman"/>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Площадки для выгула собак</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Площадки для выгула собак рекомендуется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Pr>
            <w:rFonts w:ascii="Times New Roman" w:hAnsi="Times New Roman" w:cs="Times New Roman"/>
            <w:sz w:val="28"/>
            <w:szCs w:val="28"/>
          </w:rPr>
          <w:t>600 кв. м</w:t>
        </w:r>
      </w:smartTag>
      <w:r>
        <w:rPr>
          <w:rFonts w:ascii="Times New Roman" w:hAnsi="Times New Roman" w:cs="Times New Roman"/>
          <w:sz w:val="28"/>
          <w:szCs w:val="28"/>
        </w:rPr>
        <w:t xml:space="preserve">, на прочих территориях - до </w:t>
      </w:r>
      <w:smartTag w:uri="urn:schemas-microsoft-com:office:smarttags" w:element="metricconverter">
        <w:smartTagPr>
          <w:attr w:name="ProductID" w:val="800 кв. м"/>
        </w:smartTagPr>
        <w:r>
          <w:rPr>
            <w:rFonts w:ascii="Times New Roman" w:hAnsi="Times New Roman" w:cs="Times New Roman"/>
            <w:sz w:val="28"/>
            <w:szCs w:val="28"/>
          </w:rPr>
          <w:t>800 кв. м</w:t>
        </w:r>
      </w:smartTag>
      <w:r>
        <w:rPr>
          <w:rFonts w:ascii="Times New Roman" w:hAnsi="Times New Roman" w:cs="Times New Roman"/>
          <w:sz w:val="28"/>
          <w:szCs w:val="28"/>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Pr>
            <w:rFonts w:ascii="Times New Roman" w:hAnsi="Times New Roman" w:cs="Times New Roman"/>
            <w:sz w:val="28"/>
            <w:szCs w:val="28"/>
          </w:rPr>
          <w:t>400 м</w:t>
        </w:r>
      </w:smartTag>
      <w:r>
        <w:rPr>
          <w:rFonts w:ascii="Times New Roman" w:hAnsi="Times New Roman" w:cs="Times New Roman"/>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Pr>
            <w:rFonts w:ascii="Times New Roman" w:hAnsi="Times New Roman" w:cs="Times New Roman"/>
            <w:sz w:val="28"/>
            <w:szCs w:val="28"/>
          </w:rPr>
          <w:t>600 м</w:t>
        </w:r>
      </w:smartTag>
      <w:r>
        <w:rPr>
          <w:rFonts w:ascii="Times New Roman" w:hAnsi="Times New Roman" w:cs="Times New Roman"/>
          <w:sz w:val="28"/>
          <w:szCs w:val="28"/>
        </w:rPr>
        <w:t xml:space="preserve">.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Pr>
            <w:rFonts w:ascii="Times New Roman" w:hAnsi="Times New Roman" w:cs="Times New Roman"/>
            <w:sz w:val="28"/>
            <w:szCs w:val="28"/>
          </w:rPr>
          <w:t>25 м</w:t>
        </w:r>
      </w:smartTag>
      <w:r>
        <w:rPr>
          <w:rFonts w:ascii="Times New Roman" w:hAnsi="Times New Roman" w:cs="Times New Roman"/>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Pr>
            <w:rFonts w:ascii="Times New Roman" w:hAnsi="Times New Roman" w:cs="Times New Roman"/>
            <w:sz w:val="28"/>
            <w:szCs w:val="28"/>
          </w:rPr>
          <w:t>40 м</w:t>
        </w:r>
      </w:smartTag>
      <w:r>
        <w:rPr>
          <w:rFonts w:ascii="Times New Roman" w:hAnsi="Times New Roman" w:cs="Times New Roman"/>
          <w:sz w:val="28"/>
          <w:szCs w:val="28"/>
        </w:rPr>
        <w:t>.</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площадки рекомендуется предусматривать информационный стенд с правилами пользования площадкой.</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5D15CB" w:rsidRDefault="005D15CB" w:rsidP="005D15CB">
      <w:pPr>
        <w:spacing w:line="240" w:lineRule="auto"/>
        <w:ind w:left="709"/>
        <w:jc w:val="both"/>
      </w:pP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Площадки для дрессировки собак</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Площадки для дрессировки собак рекомендуется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Pr>
            <w:rFonts w:ascii="Times New Roman" w:hAnsi="Times New Roman" w:cs="Times New Roman"/>
            <w:sz w:val="28"/>
            <w:szCs w:val="28"/>
          </w:rPr>
          <w:t>2000 кв. м</w:t>
        </w:r>
      </w:smartTag>
      <w:r>
        <w:rPr>
          <w:rFonts w:ascii="Times New Roman" w:hAnsi="Times New Roman" w:cs="Times New Roman"/>
          <w:sz w:val="28"/>
          <w:szCs w:val="28"/>
        </w:rPr>
        <w:t>.</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Pr>
            <w:rFonts w:ascii="Times New Roman" w:hAnsi="Times New Roman" w:cs="Times New Roman"/>
            <w:sz w:val="28"/>
            <w:szCs w:val="28"/>
          </w:rPr>
          <w:t>2,0 м</w:t>
        </w:r>
      </w:smartTag>
      <w:r>
        <w:rPr>
          <w:rFonts w:ascii="Times New Roman" w:hAnsi="Times New Roman" w:cs="Times New Roman"/>
          <w:sz w:val="28"/>
          <w:szCs w:val="28"/>
        </w:rPr>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Площадки автостоянок</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от конца или начала посадочной площадки.</w:t>
      </w:r>
    </w:p>
    <w:p w:rsidR="005D15CB" w:rsidRPr="00263594"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Pr="00263594">
        <w:rPr>
          <w:rFonts w:ascii="Times New Roman" w:hAnsi="Times New Roman" w:cs="Times New Roman"/>
          <w:sz w:val="28"/>
          <w:szCs w:val="28"/>
        </w:rPr>
        <w:t>быть оборудованы навесами, легкими осаждениями боксов, смотровыми эстакадами.</w:t>
      </w:r>
    </w:p>
    <w:p w:rsidR="005D15CB" w:rsidRPr="00263594"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263594">
        <w:rPr>
          <w:rFonts w:ascii="Times New Roman" w:hAnsi="Times New Roman" w:cs="Times New Roman"/>
          <w:sz w:val="28"/>
          <w:szCs w:val="28"/>
        </w:rPr>
        <w:t>Покрытие площадок рекомендуется проектировать аналогичным покрытию транспортных проездов.</w:t>
      </w:r>
    </w:p>
    <w:p w:rsidR="005D15CB" w:rsidRPr="00263594"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263594">
        <w:rPr>
          <w:rFonts w:ascii="Times New Roman" w:hAnsi="Times New Roman" w:cs="Times New Roman"/>
          <w:sz w:val="28"/>
          <w:szCs w:val="28"/>
        </w:rPr>
        <w:t>Сопряжение покрытия площадки с проездом рекомендуется выполнять в одном уровне без укладки бортового камня, с газоном - в соответствии с пунктом 4.4.10 настоящих Методических рекомендаций.</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263594">
        <w:rPr>
          <w:rFonts w:ascii="Times New Roman" w:hAnsi="Times New Roman" w:cs="Times New Roman"/>
          <w:sz w:val="28"/>
          <w:szCs w:val="28"/>
        </w:rPr>
        <w:t>Разделительные элементы на площадках могут</w:t>
      </w:r>
      <w:r>
        <w:rPr>
          <w:rFonts w:ascii="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 площадках для хранения автомобилей населения и приобъектных желательно предусмотреть возможность зарядки электрического транспорта.</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5D15CB" w:rsidRDefault="005D15CB" w:rsidP="005D15CB">
      <w:pPr>
        <w:pStyle w:val="1"/>
        <w:keepNext/>
        <w:keepLines/>
        <w:numPr>
          <w:ilvl w:val="1"/>
          <w:numId w:val="2"/>
        </w:numPr>
        <w:pBdr>
          <w:bottom w:val="none" w:sz="0" w:space="0" w:color="auto"/>
        </w:pBdr>
        <w:spacing w:before="400" w:after="120"/>
        <w:ind w:left="0" w:firstLine="0"/>
        <w:jc w:val="center"/>
        <w:rPr>
          <w:rFonts w:ascii="Times New Roman" w:hAnsi="Times New Roman" w:cs="Times New Roman"/>
          <w:sz w:val="28"/>
          <w:szCs w:val="28"/>
        </w:rPr>
      </w:pPr>
      <w:bookmarkStart w:id="18" w:name="_Toc472352457"/>
      <w:r>
        <w:rPr>
          <w:rFonts w:ascii="Times New Roman" w:hAnsi="Times New Roman" w:cs="Times New Roman"/>
          <w:sz w:val="28"/>
          <w:szCs w:val="28"/>
        </w:rPr>
        <w:t>Пешеходные коммуникации</w:t>
      </w:r>
      <w:bookmarkEnd w:id="18"/>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Pr>
            <w:rFonts w:ascii="Times New Roman" w:hAnsi="Times New Roman" w:cs="Times New Roman"/>
            <w:sz w:val="28"/>
            <w:szCs w:val="28"/>
          </w:rPr>
          <w:t>100 м</w:t>
        </w:r>
      </w:smartTag>
      <w:r>
        <w:rPr>
          <w:rFonts w:ascii="Times New Roman" w:hAnsi="Times New Roman" w:cs="Times New Roman"/>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Pr>
            <w:rFonts w:ascii="Times New Roman" w:hAnsi="Times New Roman" w:cs="Times New Roman"/>
            <w:sz w:val="28"/>
            <w:szCs w:val="28"/>
          </w:rPr>
          <w:t>5 м</w:t>
        </w:r>
      </w:smartTag>
      <w:r>
        <w:rPr>
          <w:rFonts w:ascii="Times New Roman" w:hAnsi="Times New Roman" w:cs="Times New Roman"/>
          <w:sz w:val="28"/>
          <w:szCs w:val="28"/>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 случае необходимости расширения тротуаров возможно устраивать пешеходные галереи в составе прилегающей застройки.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Покрытие пешеходных дорожек должны быть удобным при ходьбе и устойчивым к износу.</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Пешеходные маршруты должны быть хорошо освещены.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 составе общественных и полуприватных пространств необходимо резервировать парковочные места для маломобильных групп граждан.</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Пешеходные маршруты должны быть озеленены.</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Основные пешеходные коммуникации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w:t>
      </w:r>
      <w:r w:rsidRPr="00263594">
        <w:rPr>
          <w:rFonts w:ascii="Times New Roman" w:hAnsi="Times New Roman" w:cs="Times New Roman"/>
          <w:sz w:val="28"/>
          <w:szCs w:val="28"/>
        </w:rPr>
        <w:t xml:space="preserve">в соответствии с Приложением N 2 к настоящим </w:t>
      </w:r>
      <w:r>
        <w:rPr>
          <w:rFonts w:ascii="Times New Roman" w:hAnsi="Times New Roman" w:cs="Times New Roman"/>
          <w:sz w:val="28"/>
          <w:szCs w:val="28"/>
        </w:rPr>
        <w:t>Правилам</w:t>
      </w:r>
      <w:r w:rsidRPr="00263594">
        <w:rPr>
          <w:rFonts w:ascii="Times New Roman" w:hAnsi="Times New Roman" w:cs="Times New Roman"/>
          <w:sz w:val="28"/>
          <w:szCs w:val="28"/>
        </w:rPr>
        <w:t>. Трассировку</w:t>
      </w:r>
      <w:r>
        <w:rPr>
          <w:rFonts w:ascii="Times New Roman" w:hAnsi="Times New Roman" w:cs="Times New Roman"/>
          <w:sz w:val="28"/>
          <w:szCs w:val="28"/>
        </w:rPr>
        <w:t xml:space="preserve">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xml:space="preserve">. При ширине основных пешеходных коммуникаций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через каждые </w:t>
      </w:r>
      <w:smartTag w:uri="urn:schemas-microsoft-com:office:smarttags" w:element="metricconverter">
        <w:smartTagPr>
          <w:attr w:name="ProductID" w:val="30 м"/>
        </w:smartTagPr>
        <w:r>
          <w:rPr>
            <w:rFonts w:ascii="Times New Roman" w:hAnsi="Times New Roman" w:cs="Times New Roman"/>
            <w:sz w:val="28"/>
            <w:szCs w:val="28"/>
          </w:rPr>
          <w:t>30 м</w:t>
        </w:r>
      </w:smartTag>
      <w:r>
        <w:rPr>
          <w:rFonts w:ascii="Times New Roman" w:hAnsi="Times New Roman" w:cs="Times New Roman"/>
          <w:sz w:val="28"/>
          <w:szCs w:val="28"/>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Pr>
            <w:rFonts w:ascii="Times New Roman" w:hAnsi="Times New Roman" w:cs="Times New Roman"/>
            <w:sz w:val="28"/>
            <w:szCs w:val="28"/>
          </w:rPr>
          <w:t>0,75 м</w:t>
        </w:r>
      </w:smartTag>
      <w:r>
        <w:rPr>
          <w:rFonts w:ascii="Times New Roman" w:hAnsi="Times New Roman" w:cs="Times New Roman"/>
          <w:sz w:val="28"/>
          <w:szCs w:val="28"/>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Pr>
            <w:rFonts w:ascii="Times New Roman" w:hAnsi="Times New Roman" w:cs="Times New Roman"/>
            <w:sz w:val="28"/>
            <w:szCs w:val="28"/>
          </w:rPr>
          <w:t>1,8 м</w:t>
        </w:r>
      </w:smartTag>
      <w:r>
        <w:rPr>
          <w:rFonts w:ascii="Times New Roman" w:hAnsi="Times New Roman" w:cs="Times New Roman"/>
          <w:sz w:val="28"/>
          <w:szCs w:val="28"/>
        </w:rPr>
        <w:t>.</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Pr>
            <w:rFonts w:ascii="Times New Roman" w:hAnsi="Times New Roman" w:cs="Times New Roman"/>
            <w:sz w:val="28"/>
            <w:szCs w:val="28"/>
          </w:rPr>
          <w:t>100 м</w:t>
        </w:r>
      </w:smartTag>
      <w:r>
        <w:rPr>
          <w:rFonts w:ascii="Times New Roman" w:hAnsi="Times New Roman" w:cs="Times New Roman"/>
          <w:sz w:val="28"/>
          <w:szCs w:val="28"/>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Pr>
            <w:rFonts w:ascii="Times New Roman" w:hAnsi="Times New Roman" w:cs="Times New Roman"/>
            <w:sz w:val="28"/>
            <w:szCs w:val="28"/>
          </w:rPr>
          <w:t>120 см</w:t>
        </w:r>
      </w:smartTag>
      <w:r>
        <w:rPr>
          <w:rFonts w:ascii="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Pr>
            <w:rFonts w:ascii="Times New Roman" w:hAnsi="Times New Roman" w:cs="Times New Roman"/>
            <w:sz w:val="28"/>
            <w:szCs w:val="28"/>
          </w:rPr>
          <w:t>60 см</w:t>
        </w:r>
      </w:smartTag>
      <w:r>
        <w:rPr>
          <w:rFonts w:ascii="Times New Roman" w:hAnsi="Times New Roman" w:cs="Times New Roman"/>
          <w:sz w:val="28"/>
          <w:szCs w:val="28"/>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Pr>
            <w:rFonts w:ascii="Times New Roman" w:hAnsi="Times New Roman" w:cs="Times New Roman"/>
            <w:sz w:val="28"/>
            <w:szCs w:val="28"/>
          </w:rPr>
          <w:t>85 см</w:t>
        </w:r>
      </w:smartTag>
      <w:r>
        <w:rPr>
          <w:rFonts w:ascii="Times New Roman" w:hAnsi="Times New Roman" w:cs="Times New Roman"/>
          <w:sz w:val="28"/>
          <w:szCs w:val="28"/>
        </w:rPr>
        <w:t xml:space="preserve"> рядом со скамьей).</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D15CB" w:rsidRPr="00A52358"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Pr>
            <w:rFonts w:ascii="Times New Roman" w:hAnsi="Times New Roman" w:cs="Times New Roman"/>
            <w:sz w:val="28"/>
            <w:szCs w:val="28"/>
          </w:rPr>
          <w:t>2,25 м</w:t>
        </w:r>
      </w:smartTag>
      <w:r>
        <w:rPr>
          <w:rFonts w:ascii="Times New Roman" w:hAnsi="Times New Roman" w:cs="Times New Roman"/>
          <w:sz w:val="28"/>
          <w:szCs w:val="28"/>
        </w:rPr>
        <w:t xml:space="preserve"> и более - возможностью эпизодического проезда </w:t>
      </w:r>
      <w:r w:rsidRPr="00A52358">
        <w:rPr>
          <w:rFonts w:ascii="Times New Roman" w:hAnsi="Times New Roman" w:cs="Times New Roman"/>
          <w:sz w:val="28"/>
          <w:szCs w:val="28"/>
        </w:rPr>
        <w:t xml:space="preserve">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4.2  настоящих </w:t>
      </w:r>
      <w:r>
        <w:rPr>
          <w:rFonts w:ascii="Times New Roman" w:hAnsi="Times New Roman" w:cs="Times New Roman"/>
          <w:sz w:val="28"/>
          <w:szCs w:val="28"/>
        </w:rPr>
        <w:t>Правил</w:t>
      </w:r>
      <w:r w:rsidRPr="00A52358">
        <w:rPr>
          <w:rFonts w:ascii="Times New Roman" w:hAnsi="Times New Roman" w:cs="Times New Roman"/>
          <w:sz w:val="28"/>
          <w:szCs w:val="28"/>
        </w:rPr>
        <w:t>.</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Возможно размещение некапитальных нестационарных сооружений.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Второстепенные пешеходные коммуникации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Транспортные проезды</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Pr>
            <w:rFonts w:ascii="Times New Roman" w:hAnsi="Times New Roman" w:cs="Times New Roman"/>
            <w:sz w:val="28"/>
            <w:szCs w:val="28"/>
          </w:rPr>
          <w:t>2,5 м</w:t>
        </w:r>
      </w:smartTag>
      <w:r>
        <w:rPr>
          <w:rFonts w:ascii="Times New Roman" w:hAnsi="Times New Roman" w:cs="Times New Roman"/>
          <w:sz w:val="28"/>
          <w:szCs w:val="28"/>
        </w:rPr>
        <w:t>. На трассах велодорожек в составе крупных рекреаций рекомендуется размещение пункта технического обслуживания.</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Транзитные зоны</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строгий дизайн. </w:t>
      </w:r>
    </w:p>
    <w:p w:rsidR="005D15CB" w:rsidRPr="007A27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7A27CB">
        <w:rPr>
          <w:rFonts w:ascii="Times New Roman" w:hAnsi="Times New Roman" w:cs="Times New Roman"/>
          <w:sz w:val="28"/>
          <w:szCs w:val="28"/>
        </w:rPr>
        <w:t xml:space="preserve"> Пешеходные зоны</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Пешеходные зоны располагаются в основном в центре города,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5D15CB" w:rsidRPr="00057C8F" w:rsidRDefault="005D15CB" w:rsidP="005D15CB">
      <w:pPr>
        <w:pStyle w:val="1"/>
        <w:keepNext/>
        <w:keepLines/>
        <w:numPr>
          <w:ilvl w:val="0"/>
          <w:numId w:val="2"/>
        </w:numPr>
        <w:pBdr>
          <w:bottom w:val="none" w:sz="0" w:space="0" w:color="auto"/>
        </w:pBdr>
        <w:spacing w:before="400" w:after="120"/>
        <w:jc w:val="center"/>
        <w:rPr>
          <w:rFonts w:ascii="Times New Roman" w:hAnsi="Times New Roman" w:cs="Times New Roman"/>
          <w:b w:val="0"/>
          <w:sz w:val="28"/>
          <w:szCs w:val="28"/>
        </w:rPr>
      </w:pPr>
      <w:bookmarkStart w:id="19" w:name="_Toc472352458"/>
      <w:r w:rsidRPr="00057C8F">
        <w:rPr>
          <w:rFonts w:ascii="Times New Roman" w:hAnsi="Times New Roman" w:cs="Times New Roman"/>
          <w:b w:val="0"/>
          <w:sz w:val="28"/>
          <w:szCs w:val="28"/>
        </w:rPr>
        <w:t>БЛАГОУСТРОЙСТВО НА ТЕРРИТОРИЯХ ОБЩЕСТВЕННОГО НАЗНАЧЕНИЯ</w:t>
      </w:r>
      <w:bookmarkEnd w:id="19"/>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Общественные пространства</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263594">
        <w:rPr>
          <w:rFonts w:ascii="Times New Roman" w:hAnsi="Times New Roman" w:cs="Times New Roman"/>
          <w:sz w:val="28"/>
          <w:szCs w:val="28"/>
        </w:rPr>
        <w:t>Общественные пространства муниципального образования включают пешеходные коммуникации, пешеходные</w:t>
      </w:r>
      <w:r>
        <w:rPr>
          <w:rFonts w:ascii="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5D15CB" w:rsidRDefault="005D15CB" w:rsidP="005D15CB">
      <w:pPr>
        <w:spacing w:line="240" w:lineRule="auto"/>
        <w:ind w:left="720"/>
        <w:jc w:val="both"/>
      </w:pPr>
    </w:p>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Участки и специализированные зоны общественной застройки</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263594">
        <w:rPr>
          <w:rFonts w:ascii="Times New Roman" w:hAnsi="Times New Roman" w:cs="Times New Roman"/>
          <w:sz w:val="28"/>
          <w:szCs w:val="28"/>
        </w:rPr>
        <w:t xml:space="preserve">Участки общественной застройки (за исключением рассмотренных в пункте 5.2.3 настоящих </w:t>
      </w:r>
      <w:r>
        <w:rPr>
          <w:rFonts w:ascii="Times New Roman" w:hAnsi="Times New Roman" w:cs="Times New Roman"/>
          <w:sz w:val="28"/>
          <w:szCs w:val="28"/>
        </w:rPr>
        <w:t>Правил</w:t>
      </w:r>
      <w:r w:rsidRPr="00263594">
        <w:rPr>
          <w:rFonts w:ascii="Times New Roman" w:hAnsi="Times New Roman" w:cs="Times New Roman"/>
          <w:sz w:val="28"/>
          <w:szCs w:val="28"/>
        </w:rPr>
        <w:t>) - это участки общественных учреждений с ограниченным или закрытым режимом посещения: органы власти и управления, НИИ, больницы и т.п. объекты. Они могут</w:t>
      </w:r>
      <w:r>
        <w:rPr>
          <w:rFonts w:ascii="Times New Roman" w:hAnsi="Times New Roman" w:cs="Times New Roman"/>
          <w:sz w:val="28"/>
          <w:szCs w:val="28"/>
        </w:rPr>
        <w:t xml:space="preserve">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5D15CB" w:rsidRPr="00057C8F" w:rsidRDefault="005D15CB" w:rsidP="005D15CB">
      <w:pPr>
        <w:pStyle w:val="1"/>
        <w:keepNext/>
        <w:keepLines/>
        <w:numPr>
          <w:ilvl w:val="0"/>
          <w:numId w:val="2"/>
        </w:numPr>
        <w:pBdr>
          <w:bottom w:val="none" w:sz="0" w:space="0" w:color="auto"/>
        </w:pBdr>
        <w:spacing w:before="400" w:after="120"/>
        <w:jc w:val="center"/>
        <w:rPr>
          <w:rFonts w:ascii="Times New Roman" w:hAnsi="Times New Roman" w:cs="Times New Roman"/>
          <w:b w:val="0"/>
          <w:sz w:val="28"/>
          <w:szCs w:val="28"/>
        </w:rPr>
      </w:pPr>
      <w:bookmarkStart w:id="20" w:name="_Toc472352459"/>
      <w:r w:rsidRPr="00057C8F">
        <w:rPr>
          <w:rFonts w:ascii="Times New Roman" w:hAnsi="Times New Roman" w:cs="Times New Roman"/>
          <w:b w:val="0"/>
          <w:sz w:val="28"/>
          <w:szCs w:val="28"/>
        </w:rPr>
        <w:t>БЛАГОУСТРОЙСТВО НА ТЕРРИТОРИЯХ ЖИЛОГО НАЗНАЧЕНИЯ</w:t>
      </w:r>
      <w:bookmarkEnd w:id="20"/>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Общественные пространства</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Возможно размещение средств наружной рекламы, некапитальных нестационарных сооружений.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охраны.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Участки жилой застройки</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D15CB" w:rsidRPr="00263594"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w:t>
      </w:r>
      <w:r w:rsidRPr="00263594">
        <w:rPr>
          <w:rFonts w:ascii="Times New Roman" w:hAnsi="Times New Roman" w:cs="Times New Roman"/>
          <w:sz w:val="28"/>
          <w:szCs w:val="28"/>
        </w:rPr>
        <w:t>и площадок для игр детей школьного возраста, площадок для выгула собак.</w:t>
      </w:r>
    </w:p>
    <w:p w:rsidR="005D15CB" w:rsidRPr="00263594"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263594">
        <w:rPr>
          <w:rFonts w:ascii="Times New Roman" w:hAnsi="Times New Roman" w:cs="Times New Roman"/>
          <w:sz w:val="28"/>
          <w:szCs w:val="28"/>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w:t>
      </w:r>
      <w:r>
        <w:rPr>
          <w:rFonts w:ascii="Times New Roman" w:hAnsi="Times New Roman" w:cs="Times New Roman"/>
          <w:sz w:val="28"/>
          <w:szCs w:val="28"/>
        </w:rPr>
        <w:t>Правил</w:t>
      </w:r>
      <w:r w:rsidRPr="00263594">
        <w:rPr>
          <w:rFonts w:ascii="Times New Roman" w:hAnsi="Times New Roman" w:cs="Times New Roman"/>
          <w:sz w:val="28"/>
          <w:szCs w:val="28"/>
        </w:rPr>
        <w:t>), элементы сопряжения поверхностей, оборудование площадок, озеленение, осветительное оборудование.</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263594">
        <w:rPr>
          <w:rFonts w:ascii="Times New Roman" w:hAnsi="Times New Roman" w:cs="Times New Roman"/>
          <w:sz w:val="28"/>
          <w:szCs w:val="28"/>
        </w:rPr>
        <w:t>Озеленение жилого участка рекомендуется формировать между отмосткой жилого дома и проездом (придомовые полосы озеленения), между</w:t>
      </w:r>
      <w:r>
        <w:rPr>
          <w:rFonts w:ascii="Times New Roman" w:hAnsi="Times New Roman" w:cs="Times New Roman"/>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D15CB" w:rsidRPr="00074916"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Возможно ограждение участка жилой застройки, если оно не противоречит условиям размещения жилых участков вдоль магистральных улиц </w:t>
      </w:r>
      <w:r w:rsidRPr="00074916">
        <w:rPr>
          <w:rFonts w:ascii="Times New Roman" w:hAnsi="Times New Roman" w:cs="Times New Roman"/>
          <w:sz w:val="28"/>
          <w:szCs w:val="28"/>
        </w:rPr>
        <w:t xml:space="preserve">согласно пункту 6.3.6.3 настоящих </w:t>
      </w:r>
      <w:r>
        <w:rPr>
          <w:rFonts w:ascii="Times New Roman" w:hAnsi="Times New Roman" w:cs="Times New Roman"/>
          <w:sz w:val="28"/>
          <w:szCs w:val="28"/>
        </w:rPr>
        <w:t>Правил</w:t>
      </w:r>
      <w:r w:rsidRPr="00074916">
        <w:rPr>
          <w:rFonts w:ascii="Times New Roman" w:hAnsi="Times New Roman" w:cs="Times New Roman"/>
          <w:sz w:val="28"/>
          <w:szCs w:val="28"/>
        </w:rPr>
        <w:t>.</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5D15CB" w:rsidRDefault="005D15CB" w:rsidP="005D15CB">
      <w:pPr>
        <w:spacing w:line="240" w:lineRule="auto"/>
        <w:ind w:firstLine="720"/>
        <w:jc w:val="both"/>
      </w:pPr>
      <w:r>
        <w:rPr>
          <w:rFonts w:ascii="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5D15CB" w:rsidRDefault="005D15CB" w:rsidP="005D15CB">
      <w:pPr>
        <w:spacing w:line="240" w:lineRule="auto"/>
        <w:ind w:firstLine="720"/>
        <w:jc w:val="both"/>
      </w:pPr>
      <w:r>
        <w:rPr>
          <w:rFonts w:ascii="Times New Roman" w:hAnsi="Times New Roman" w:cs="Times New Roman"/>
          <w:sz w:val="28"/>
          <w:szCs w:val="28"/>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с подтверждением достаточности расстояния соответствующими расчетами уровней шума и выбросов автотранспорта.</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Участки детских садов и школ</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качестве твердых видов покрытий рекомендуется применение цементобетона и плиточного мощения.</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 озеленении территории детских садов и школ рекомендуется не использовать растения с ядовитыми плодами, а также с колючками и шипами.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Участки длительного и кратковременного хранения автотранспортных средств</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Pr>
            <w:rFonts w:ascii="Times New Roman" w:hAnsi="Times New Roman" w:cs="Times New Roman"/>
            <w:sz w:val="28"/>
            <w:szCs w:val="28"/>
          </w:rPr>
          <w:t>3 м</w:t>
        </w:r>
      </w:smartTag>
      <w:r>
        <w:rPr>
          <w:rFonts w:ascii="Times New Roman" w:hAnsi="Times New Roman" w:cs="Times New Roman"/>
          <w:sz w:val="28"/>
          <w:szCs w:val="28"/>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Pr>
            <w:rFonts w:ascii="Times New Roman" w:hAnsi="Times New Roman" w:cs="Times New Roman"/>
            <w:sz w:val="28"/>
            <w:szCs w:val="28"/>
          </w:rPr>
          <w:t>8 м</w:t>
        </w:r>
      </w:smartTag>
      <w:r>
        <w:rPr>
          <w:rFonts w:ascii="Times New Roman" w:hAnsi="Times New Roman" w:cs="Times New Roman"/>
          <w:sz w:val="28"/>
          <w:szCs w:val="28"/>
        </w:rPr>
        <w:t>.</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пешеходных дорожках рекомендуется предусматривать съезд - бордюрный пандус - на уровень проезда (не менее одного на участок).</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5D15CB" w:rsidRPr="00057C8F" w:rsidRDefault="005D15CB" w:rsidP="005D15CB">
      <w:pPr>
        <w:pStyle w:val="1"/>
        <w:keepNext/>
        <w:keepLines/>
        <w:numPr>
          <w:ilvl w:val="0"/>
          <w:numId w:val="2"/>
        </w:numPr>
        <w:pBdr>
          <w:bottom w:val="none" w:sz="0" w:space="0" w:color="auto"/>
        </w:pBdr>
        <w:spacing w:before="400" w:after="120"/>
        <w:jc w:val="center"/>
        <w:rPr>
          <w:rFonts w:ascii="Times New Roman" w:hAnsi="Times New Roman" w:cs="Times New Roman"/>
          <w:b w:val="0"/>
          <w:sz w:val="28"/>
          <w:szCs w:val="28"/>
        </w:rPr>
      </w:pPr>
      <w:bookmarkStart w:id="21" w:name="_Toc472352460"/>
      <w:r w:rsidRPr="00057C8F">
        <w:rPr>
          <w:rFonts w:ascii="Times New Roman" w:hAnsi="Times New Roman" w:cs="Times New Roman"/>
          <w:b w:val="0"/>
          <w:sz w:val="28"/>
          <w:szCs w:val="28"/>
        </w:rPr>
        <w:t>БЛАГОУСТРОЙСТВО ТЕРРИТОРИЙ РЕКРЕАЦИОННОГО НАЗНАЧЕНИЯ</w:t>
      </w:r>
      <w:bookmarkEnd w:id="21"/>
    </w:p>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реконструкции объектов рекреации рекомендуется предусматривать:</w:t>
      </w:r>
    </w:p>
    <w:p w:rsidR="005D15CB" w:rsidRDefault="005D15CB" w:rsidP="005D15CB">
      <w:pPr>
        <w:spacing w:line="240" w:lineRule="auto"/>
        <w:ind w:firstLine="720"/>
        <w:jc w:val="both"/>
      </w:pPr>
      <w:r>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D15CB" w:rsidRDefault="005D15CB" w:rsidP="005D15CB">
      <w:pPr>
        <w:spacing w:line="240" w:lineRule="auto"/>
        <w:ind w:firstLine="720"/>
        <w:jc w:val="both"/>
      </w:pPr>
      <w:r>
        <w:rPr>
          <w:rFonts w:ascii="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D15CB" w:rsidRDefault="005D15CB" w:rsidP="005D15CB">
      <w:pPr>
        <w:spacing w:line="240" w:lineRule="auto"/>
        <w:ind w:firstLine="720"/>
        <w:jc w:val="both"/>
      </w:pPr>
      <w:r>
        <w:rPr>
          <w:rFonts w:ascii="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Зоны отдыха</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Pr>
            <w:rFonts w:ascii="Times New Roman" w:hAnsi="Times New Roman" w:cs="Times New Roman"/>
            <w:sz w:val="28"/>
            <w:szCs w:val="28"/>
          </w:rPr>
          <w:t>12 кв. м</w:t>
        </w:r>
      </w:smartTag>
      <w:r>
        <w:rPr>
          <w:rFonts w:ascii="Times New Roman" w:hAnsi="Times New Roman" w:cs="Times New Roman"/>
          <w:sz w:val="28"/>
          <w:szCs w:val="28"/>
        </w:rPr>
        <w:t>, имеющим естественное и искусственное освещение, водопровод и туалет.</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озеленения территории объектов рекомендуется обеспечивать:</w:t>
      </w:r>
    </w:p>
    <w:p w:rsidR="005D15CB" w:rsidRDefault="005D15CB" w:rsidP="005D15CB">
      <w:pPr>
        <w:spacing w:line="240" w:lineRule="auto"/>
        <w:ind w:firstLine="720"/>
        <w:jc w:val="both"/>
      </w:pPr>
      <w:r>
        <w:rPr>
          <w:rFonts w:ascii="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5D15CB" w:rsidRDefault="005D15CB" w:rsidP="005D15CB">
      <w:pPr>
        <w:spacing w:line="240" w:lineRule="auto"/>
        <w:ind w:firstLine="720"/>
        <w:jc w:val="both"/>
      </w:pPr>
      <w:r>
        <w:rPr>
          <w:rFonts w:ascii="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5D15CB" w:rsidRDefault="005D15CB" w:rsidP="005D15CB">
      <w:pPr>
        <w:spacing w:line="240" w:lineRule="auto"/>
        <w:ind w:firstLine="720"/>
        <w:jc w:val="both"/>
      </w:pPr>
      <w:r>
        <w:rPr>
          <w:rFonts w:ascii="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5D15CB" w:rsidRDefault="005D15CB" w:rsidP="005D15CB">
      <w:pPr>
        <w:spacing w:line="240" w:lineRule="auto"/>
        <w:ind w:firstLine="720"/>
        <w:jc w:val="both"/>
      </w:pPr>
      <w:r>
        <w:rPr>
          <w:rFonts w:ascii="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5CB" w:rsidRDefault="005D15CB" w:rsidP="005D15CB">
      <w:pPr>
        <w:spacing w:line="240" w:lineRule="auto"/>
        <w:ind w:firstLine="720"/>
        <w:jc w:val="both"/>
      </w:pPr>
      <w:r>
        <w:rPr>
          <w:rFonts w:ascii="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Парки</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5D15CB" w:rsidRDefault="005D15CB" w:rsidP="005D15CB">
      <w:pPr>
        <w:spacing w:line="240" w:lineRule="auto"/>
        <w:ind w:firstLine="720"/>
        <w:jc w:val="both"/>
      </w:pPr>
      <w:r>
        <w:rPr>
          <w:rFonts w:ascii="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5D15CB" w:rsidRDefault="005D15CB" w:rsidP="005D15CB">
      <w:pPr>
        <w:spacing w:line="240" w:lineRule="auto"/>
        <w:ind w:firstLine="720"/>
        <w:jc w:val="both"/>
      </w:pPr>
      <w:r>
        <w:rPr>
          <w:rFonts w:ascii="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rsidR="005D15CB" w:rsidRDefault="005D15CB" w:rsidP="005D15CB">
      <w:pPr>
        <w:spacing w:line="240" w:lineRule="auto"/>
        <w:ind w:firstLine="720"/>
        <w:jc w:val="both"/>
      </w:pPr>
      <w:r>
        <w:rPr>
          <w:rFonts w:ascii="Times New Roman" w:hAnsi="Times New Roman" w:cs="Times New Roman"/>
          <w:sz w:val="28"/>
          <w:szCs w:val="28"/>
        </w:rPr>
        <w:t xml:space="preserve">При проектировании парка на территории </w:t>
      </w:r>
      <w:smartTag w:uri="urn:schemas-microsoft-com:office:smarttags" w:element="metricconverter">
        <w:smartTagPr>
          <w:attr w:name="ProductID" w:val="10 га"/>
        </w:smartTagPr>
        <w:r>
          <w:rPr>
            <w:rFonts w:ascii="Times New Roman" w:hAnsi="Times New Roman" w:cs="Times New Roman"/>
            <w:sz w:val="28"/>
            <w:szCs w:val="28"/>
          </w:rPr>
          <w:t>10 га</w:t>
        </w:r>
      </w:smartTag>
      <w:r>
        <w:rPr>
          <w:rFonts w:ascii="Times New Roman" w:hAnsi="Times New Roman" w:cs="Times New Roman"/>
          <w:sz w:val="28"/>
          <w:szCs w:val="28"/>
        </w:rPr>
        <w:t xml:space="preserve">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Многофункциональный парк</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5D15CB" w:rsidRPr="006267C7"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6267C7">
        <w:rPr>
          <w:rFonts w:ascii="Times New Roman" w:hAnsi="Times New Roman" w:cs="Times New Roman"/>
          <w:sz w:val="28"/>
          <w:szCs w:val="28"/>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w:t>
      </w:r>
      <w:r>
        <w:rPr>
          <w:rFonts w:ascii="Times New Roman" w:hAnsi="Times New Roman" w:cs="Times New Roman"/>
          <w:sz w:val="28"/>
          <w:szCs w:val="28"/>
        </w:rPr>
        <w:t>Правилам</w:t>
      </w:r>
      <w:r w:rsidRPr="006267C7">
        <w:rPr>
          <w:rFonts w:ascii="Times New Roman" w:hAnsi="Times New Roman" w:cs="Times New Roman"/>
          <w:sz w:val="28"/>
          <w:szCs w:val="28"/>
        </w:rPr>
        <w:t xml:space="preserve">). Назначение и размеры площадок, вместимость парковых сооружений рекомендуется проектировать с учетом Приложения 3 к настоящим </w:t>
      </w:r>
      <w:r>
        <w:rPr>
          <w:rFonts w:ascii="Times New Roman" w:hAnsi="Times New Roman" w:cs="Times New Roman"/>
          <w:sz w:val="28"/>
          <w:szCs w:val="28"/>
        </w:rPr>
        <w:t>Правилам</w:t>
      </w:r>
      <w:r w:rsidRPr="006267C7">
        <w:rPr>
          <w:rFonts w:ascii="Times New Roman" w:hAnsi="Times New Roman" w:cs="Times New Roman"/>
          <w:sz w:val="28"/>
          <w:szCs w:val="28"/>
        </w:rPr>
        <w:t>.</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Специализированные парки</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Парк жилого района</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5D15CB" w:rsidRDefault="005D15CB" w:rsidP="005D15CB">
      <w:pPr>
        <w:spacing w:line="240" w:lineRule="auto"/>
        <w:ind w:left="709"/>
        <w:jc w:val="both"/>
      </w:pPr>
    </w:p>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Сады </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Сад отдыха и прогулок</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Возможно предусматривать размещение ограждения, некапитальных нестационарных сооружений питания (летние кафе).</w:t>
      </w:r>
    </w:p>
    <w:p w:rsidR="005D15CB" w:rsidRDefault="005D15CB" w:rsidP="005D15CB">
      <w:pPr>
        <w:spacing w:line="240" w:lineRule="auto"/>
        <w:ind w:left="709"/>
        <w:jc w:val="both"/>
      </w:pP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Сады при зданиях и сооружениях</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Обязательный, рекомендуемый и допускаемый перечень элементов благоустройства сада рекомендуется принимать согласно пункту </w:t>
      </w:r>
      <w:r w:rsidRPr="00074916">
        <w:rPr>
          <w:rFonts w:ascii="Times New Roman" w:hAnsi="Times New Roman" w:cs="Times New Roman"/>
          <w:sz w:val="28"/>
          <w:szCs w:val="28"/>
        </w:rPr>
        <w:t>7.4.2</w:t>
      </w:r>
      <w:r>
        <w:rPr>
          <w:rFonts w:ascii="Times New Roman" w:hAnsi="Times New Roman" w:cs="Times New Roman"/>
          <w:sz w:val="28"/>
          <w:szCs w:val="28"/>
        </w:rPr>
        <w:t xml:space="preserve">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Сад-выставка</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Обязательный, рекомендуемый и допускаемый перечень элементов благоустройства сада при сооружениях рекомендуется принимать согласно пункту 7.4.2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Сады на крышах</w:t>
      </w:r>
    </w:p>
    <w:p w:rsidR="005D15CB" w:rsidRDefault="005D15CB" w:rsidP="005D15CB"/>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Бульвары, скверы</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5D15CB" w:rsidRDefault="005D15CB" w:rsidP="005D15CB">
      <w:pPr>
        <w:numPr>
          <w:ilvl w:val="2"/>
          <w:numId w:val="2"/>
        </w:numPr>
        <w:spacing w:line="240" w:lineRule="auto"/>
        <w:ind w:left="0" w:firstLine="720"/>
        <w:contextualSpacing/>
        <w:jc w:val="both"/>
      </w:pPr>
      <w:r w:rsidRPr="007A27CB">
        <w:rPr>
          <w:rFonts w:ascii="Times New Roman" w:hAnsi="Times New Roman" w:cs="Times New Roman"/>
          <w:sz w:val="28"/>
          <w:szCs w:val="28"/>
        </w:rPr>
        <w:t>Возможно размещение технического оборудования (тележки "вода", "мороженое").</w:t>
      </w:r>
    </w:p>
    <w:p w:rsidR="005D15CB" w:rsidRPr="00057C8F" w:rsidRDefault="005D15CB" w:rsidP="005D15CB">
      <w:pPr>
        <w:pStyle w:val="1"/>
        <w:keepNext/>
        <w:keepLines/>
        <w:numPr>
          <w:ilvl w:val="0"/>
          <w:numId w:val="2"/>
        </w:numPr>
        <w:pBdr>
          <w:bottom w:val="none" w:sz="0" w:space="0" w:color="auto"/>
        </w:pBdr>
        <w:spacing w:before="400" w:after="120"/>
        <w:jc w:val="center"/>
        <w:rPr>
          <w:rFonts w:ascii="Times New Roman" w:hAnsi="Times New Roman" w:cs="Times New Roman"/>
          <w:b w:val="0"/>
          <w:sz w:val="28"/>
          <w:szCs w:val="28"/>
        </w:rPr>
      </w:pPr>
      <w:bookmarkStart w:id="22" w:name="_Toc472352461"/>
      <w:r w:rsidRPr="00057C8F">
        <w:rPr>
          <w:rFonts w:ascii="Times New Roman" w:hAnsi="Times New Roman" w:cs="Times New Roman"/>
          <w:b w:val="0"/>
          <w:sz w:val="28"/>
          <w:szCs w:val="28"/>
        </w:rPr>
        <w:t>БЛАГОУСТРОЙСТВО НА ТЕРРИТОРИЯХ ПРОИЗВОДСТВЕННОГО НАЗНАЧЕНИЯ</w:t>
      </w:r>
      <w:bookmarkEnd w:id="22"/>
    </w:p>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5D15CB" w:rsidRDefault="005D15CB" w:rsidP="005D15CB"/>
    <w:p w:rsidR="005D15CB" w:rsidRPr="00EF36D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F36DB">
        <w:rPr>
          <w:rFonts w:ascii="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Pr>
          <w:rFonts w:ascii="Times New Roman" w:hAnsi="Times New Roman" w:cs="Times New Roman"/>
          <w:sz w:val="28"/>
          <w:szCs w:val="28"/>
        </w:rPr>
        <w:t xml:space="preserve"> </w:t>
      </w:r>
      <w:r w:rsidRPr="00EF36DB">
        <w:rPr>
          <w:rFonts w:ascii="Times New Roman" w:hAnsi="Times New Roman" w:cs="Times New Roman"/>
          <w:sz w:val="28"/>
          <w:szCs w:val="28"/>
        </w:rPr>
        <w:t xml:space="preserve">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w:t>
      </w:r>
      <w:r>
        <w:rPr>
          <w:rFonts w:ascii="Times New Roman" w:hAnsi="Times New Roman" w:cs="Times New Roman"/>
          <w:sz w:val="28"/>
          <w:szCs w:val="28"/>
        </w:rPr>
        <w:t>Правилам</w:t>
      </w:r>
      <w:r w:rsidRPr="00EF36DB">
        <w:rPr>
          <w:rFonts w:ascii="Times New Roman" w:hAnsi="Times New Roman" w:cs="Times New Roman"/>
          <w:sz w:val="28"/>
          <w:szCs w:val="28"/>
        </w:rPr>
        <w:t>.</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Озелененные территории санитарно-защитных зон</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rsidR="005D15CB" w:rsidRPr="00057C8F" w:rsidRDefault="005D15CB" w:rsidP="005D15CB">
      <w:pPr>
        <w:pStyle w:val="1"/>
        <w:keepNext/>
        <w:keepLines/>
        <w:numPr>
          <w:ilvl w:val="0"/>
          <w:numId w:val="2"/>
        </w:numPr>
        <w:pBdr>
          <w:bottom w:val="none" w:sz="0" w:space="0" w:color="auto"/>
        </w:pBdr>
        <w:spacing w:before="400" w:after="120"/>
        <w:jc w:val="center"/>
        <w:rPr>
          <w:rFonts w:ascii="Times New Roman" w:hAnsi="Times New Roman" w:cs="Times New Roman"/>
          <w:b w:val="0"/>
          <w:sz w:val="28"/>
          <w:szCs w:val="28"/>
        </w:rPr>
      </w:pPr>
      <w:bookmarkStart w:id="23" w:name="_Toc472352462"/>
      <w:r w:rsidRPr="00057C8F">
        <w:rPr>
          <w:rFonts w:ascii="Times New Roman" w:hAnsi="Times New Roman" w:cs="Times New Roman"/>
          <w:b w:val="0"/>
          <w:sz w:val="28"/>
          <w:szCs w:val="28"/>
        </w:rPr>
        <w:t>ОБЪЕКТЫ БЛАГОУСТРОЙСТВА НА ТЕРРИТОРИЯХ ТРАНСПОРТНОЙ И ИНЖЕНЕРНОЙ ИНФРАСТРУКТУРЫ</w:t>
      </w:r>
      <w:bookmarkEnd w:id="23"/>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Улицы и дороги</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5CB" w:rsidRPr="00677D7D"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r w:rsidRPr="00677D7D">
        <w:rPr>
          <w:rFonts w:ascii="Times New Roman" w:hAnsi="Times New Roman" w:cs="Times New Roman"/>
          <w:sz w:val="28"/>
          <w:szCs w:val="28"/>
        </w:rPr>
        <w:t>.</w:t>
      </w:r>
    </w:p>
    <w:p w:rsidR="005D15CB" w:rsidRPr="00677D7D"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677D7D">
        <w:rPr>
          <w:rFonts w:ascii="Times New Roman" w:hAnsi="Times New Roman" w:cs="Times New Roman"/>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9.4.2 настоящих </w:t>
      </w:r>
      <w:r>
        <w:rPr>
          <w:rFonts w:ascii="Times New Roman" w:hAnsi="Times New Roman" w:cs="Times New Roman"/>
          <w:sz w:val="28"/>
          <w:szCs w:val="28"/>
        </w:rPr>
        <w:t>Правил</w:t>
      </w:r>
      <w:r w:rsidRPr="00677D7D">
        <w:rPr>
          <w:rFonts w:ascii="Times New Roman" w:hAnsi="Times New Roman" w:cs="Times New Roman"/>
          <w:sz w:val="28"/>
          <w:szCs w:val="28"/>
        </w:rPr>
        <w:t>.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677D7D">
        <w:rPr>
          <w:rFonts w:ascii="Times New Roman" w:hAnsi="Times New Roman" w:cs="Times New Roman"/>
          <w:strike/>
          <w:sz w:val="28"/>
          <w:szCs w:val="28"/>
        </w:rPr>
        <w:t xml:space="preserve"> </w:t>
      </w:r>
      <w:r w:rsidRPr="00677D7D">
        <w:rPr>
          <w:rFonts w:ascii="Times New Roman" w:hAnsi="Times New Roman" w:cs="Times New Roman"/>
          <w:sz w:val="28"/>
          <w:szCs w:val="28"/>
        </w:rPr>
        <w:t xml:space="preserve">рекомендуемые для таких объектов растения (таблица 6 Приложения N 1 к настоящим </w:t>
      </w:r>
      <w:r>
        <w:rPr>
          <w:rFonts w:ascii="Times New Roman" w:hAnsi="Times New Roman" w:cs="Times New Roman"/>
          <w:sz w:val="28"/>
          <w:szCs w:val="28"/>
        </w:rPr>
        <w:t>Правил</w:t>
      </w:r>
      <w:r w:rsidRPr="00677D7D">
        <w:rPr>
          <w:rFonts w:ascii="Times New Roman" w:hAnsi="Times New Roman" w:cs="Times New Roman"/>
          <w:sz w:val="28"/>
          <w:szCs w:val="28"/>
        </w:rPr>
        <w:t>).</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677D7D">
        <w:rPr>
          <w:rFonts w:ascii="Times New Roman" w:hAnsi="Times New Roman" w:cs="Times New Roman"/>
          <w:sz w:val="28"/>
          <w:szCs w:val="28"/>
        </w:rPr>
        <w:t>Ограждения на территории транспортных коммуникаций обычно предназначены для организации безопасности передвижения</w:t>
      </w:r>
      <w:r>
        <w:rPr>
          <w:rFonts w:ascii="Times New Roman" w:hAnsi="Times New Roman" w:cs="Times New Roman"/>
          <w:sz w:val="28"/>
          <w:szCs w:val="28"/>
        </w:rPr>
        <w:t xml:space="preserve">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 Возможно размещение оборудования декоративно-художественного (праздничного) освещения.</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Площади</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 территории площади рекомендуется принимать в соответствии с пунктом 9.2.2 настоящих Прави</w:t>
      </w:r>
      <w:r w:rsidR="004A05D0">
        <w:rPr>
          <w:rFonts w:ascii="Times New Roman" w:hAnsi="Times New Roman" w:cs="Times New Roman"/>
          <w:sz w:val="28"/>
          <w:szCs w:val="28"/>
        </w:rPr>
        <w:t>л</w:t>
      </w:r>
      <w:r>
        <w:rPr>
          <w:rFonts w:ascii="Times New Roman" w:hAnsi="Times New Roman" w:cs="Times New Roman"/>
          <w:sz w:val="28"/>
          <w:szCs w:val="28"/>
        </w:rPr>
        <w:t>. В зависимости от функционального назначения площади рекомендуется размещать следующие дополнительные элементы благоустройства:</w:t>
      </w:r>
    </w:p>
    <w:p w:rsidR="005D15CB" w:rsidRDefault="005D15CB" w:rsidP="005D15CB">
      <w:pPr>
        <w:spacing w:line="240" w:lineRule="auto"/>
        <w:ind w:firstLine="720"/>
        <w:jc w:val="both"/>
      </w:pPr>
      <w:r>
        <w:rPr>
          <w:rFonts w:ascii="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5D15CB" w:rsidRDefault="005D15CB" w:rsidP="005D15CB">
      <w:pPr>
        <w:spacing w:line="240" w:lineRule="auto"/>
        <w:ind w:firstLine="720"/>
        <w:jc w:val="both"/>
      </w:pPr>
      <w:r>
        <w:rPr>
          <w:rFonts w:ascii="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D15CB" w:rsidRPr="00677D7D"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Виды покрытия пешеходной части площади обычно должны </w:t>
      </w:r>
      <w:r w:rsidRPr="00677D7D">
        <w:rPr>
          <w:rFonts w:ascii="Times New Roman" w:hAnsi="Times New Roman" w:cs="Times New Roman"/>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5CB" w:rsidRPr="00677D7D"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677D7D">
        <w:rPr>
          <w:rFonts w:ascii="Times New Roman" w:hAnsi="Times New Roman" w:cs="Times New Roman"/>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w:t>
      </w:r>
      <w:r>
        <w:rPr>
          <w:rFonts w:ascii="Times New Roman" w:hAnsi="Times New Roman" w:cs="Times New Roman"/>
          <w:sz w:val="28"/>
          <w:szCs w:val="28"/>
        </w:rPr>
        <w:t>Правил</w:t>
      </w:r>
      <w:r w:rsidRPr="00677D7D">
        <w:rPr>
          <w:rFonts w:ascii="Times New Roman" w:hAnsi="Times New Roman" w:cs="Times New Roman"/>
          <w:sz w:val="28"/>
          <w:szCs w:val="28"/>
        </w:rPr>
        <w:t>.</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677D7D">
        <w:rPr>
          <w:rFonts w:ascii="Times New Roman" w:hAnsi="Times New Roman" w:cs="Times New Roman"/>
          <w:sz w:val="28"/>
          <w:szCs w:val="28"/>
        </w:rPr>
        <w:t>При озеленении площади рекомендуется использовать периметральное озеленение, насаждения в центре площади (сквер или островок</w:t>
      </w:r>
      <w:r>
        <w:rPr>
          <w:rFonts w:ascii="Times New Roman" w:hAnsi="Times New Roman" w:cs="Times New Roman"/>
          <w:sz w:val="28"/>
          <w:szCs w:val="28"/>
        </w:rPr>
        <w:t xml:space="preserve">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9.4.2 настоящих Правил.</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Пешеходные переходы</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Pr>
            <w:rFonts w:ascii="Times New Roman" w:hAnsi="Times New Roman" w:cs="Times New Roman"/>
            <w:sz w:val="28"/>
            <w:szCs w:val="28"/>
          </w:rPr>
          <w:t>0,5 м</w:t>
        </w:r>
      </w:smartTag>
      <w:r>
        <w:rPr>
          <w:rFonts w:ascii="Times New Roman" w:hAnsi="Times New Roman" w:cs="Times New Roman"/>
          <w:sz w:val="28"/>
          <w:szCs w:val="28"/>
        </w:rPr>
        <w:t xml:space="preserve">. Стороны треугольника рекомендуется принимать: 8 x </w:t>
      </w:r>
      <w:smartTag w:uri="urn:schemas-microsoft-com:office:smarttags" w:element="metricconverter">
        <w:smartTagPr>
          <w:attr w:name="ProductID" w:val="40 м"/>
        </w:smartTagPr>
        <w:r>
          <w:rPr>
            <w:rFonts w:ascii="Times New Roman" w:hAnsi="Times New Roman" w:cs="Times New Roman"/>
            <w:sz w:val="28"/>
            <w:szCs w:val="28"/>
          </w:rPr>
          <w:t>40 м</w:t>
        </w:r>
      </w:smartTag>
      <w:r>
        <w:rPr>
          <w:rFonts w:ascii="Times New Roman" w:hAnsi="Times New Roman" w:cs="Times New Roman"/>
          <w:sz w:val="28"/>
          <w:szCs w:val="28"/>
        </w:rPr>
        <w:t xml:space="preserve"> при разрешенной скорости движения транспорта </w:t>
      </w:r>
      <w:smartTag w:uri="urn:schemas-microsoft-com:office:smarttags" w:element="metricconverter">
        <w:smartTagPr>
          <w:attr w:name="ProductID" w:val="40 км/ч"/>
        </w:smartTagPr>
        <w:r>
          <w:rPr>
            <w:rFonts w:ascii="Times New Roman" w:hAnsi="Times New Roman" w:cs="Times New Roman"/>
            <w:sz w:val="28"/>
            <w:szCs w:val="28"/>
          </w:rPr>
          <w:t>40 км/ч</w:t>
        </w:r>
      </w:smartTag>
      <w:r>
        <w:rPr>
          <w:rFonts w:ascii="Times New Roman" w:hAnsi="Times New Roman" w:cs="Times New Roman"/>
          <w:sz w:val="28"/>
          <w:szCs w:val="28"/>
        </w:rPr>
        <w:t xml:space="preserve">; 10 x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 xml:space="preserve"> - при скорости </w:t>
      </w:r>
      <w:smartTag w:uri="urn:schemas-microsoft-com:office:smarttags" w:element="metricconverter">
        <w:smartTagPr>
          <w:attr w:name="ProductID" w:val="60 км/ч"/>
        </w:smartTagPr>
        <w:r>
          <w:rPr>
            <w:rFonts w:ascii="Times New Roman" w:hAnsi="Times New Roman" w:cs="Times New Roman"/>
            <w:sz w:val="28"/>
            <w:szCs w:val="28"/>
          </w:rPr>
          <w:t>60 км/ч</w:t>
        </w:r>
      </w:smartTag>
      <w:r>
        <w:rPr>
          <w:rFonts w:ascii="Times New Roman" w:hAnsi="Times New Roman" w:cs="Times New Roman"/>
          <w:sz w:val="28"/>
          <w:szCs w:val="28"/>
        </w:rPr>
        <w:t>.</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w:t>
      </w:r>
      <w:smartTag w:uri="urn:schemas-microsoft-com:office:smarttags" w:element="metricconverter">
        <w:smartTagPr>
          <w:attr w:name="ProductID" w:val="0,9 м"/>
        </w:smartTagPr>
        <w:r>
          <w:rPr>
            <w:rFonts w:ascii="Times New Roman" w:hAnsi="Times New Roman" w:cs="Times New Roman"/>
            <w:sz w:val="28"/>
            <w:szCs w:val="28"/>
          </w:rPr>
          <w:t>0,9 м</w:t>
        </w:r>
      </w:smartTag>
      <w:r>
        <w:rPr>
          <w:rFonts w:ascii="Times New Roman" w:hAnsi="Times New Roman" w:cs="Times New Roman"/>
          <w:sz w:val="28"/>
          <w:szCs w:val="28"/>
        </w:rPr>
        <w:t xml:space="preserve"> в уровне транспортного полотна для беспрепятственного передвижения колясок (детских, инвалидных, хозяйственных).</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Технические зоны транспортных, инженерных коммуникаций, водоохранные зоны</w:t>
      </w:r>
    </w:p>
    <w:p w:rsidR="005D15CB" w:rsidRDefault="005D15CB" w:rsidP="005D15CB">
      <w:pPr>
        <w:spacing w:line="240" w:lineRule="auto"/>
        <w:ind w:left="709"/>
        <w:jc w:val="both"/>
      </w:pP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 xml:space="preserve"> от красных линий улиц и дорог.</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Благоустройство полосы отвода железной дороги следует проектировать с учетом СНиП 32-01.</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территорий водоохранных зон следует проектировать в соответствии с водным законодательством.</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Велосипедная инфраструктура</w:t>
      </w:r>
    </w:p>
    <w:p w:rsidR="005D15CB" w:rsidRDefault="005D15CB" w:rsidP="005D15CB">
      <w:r>
        <w:rPr>
          <w:rFonts w:ascii="Times New Roman" w:hAnsi="Times New Roman" w:cs="Times New Roman"/>
          <w:b/>
          <w:color w:val="0000FF"/>
          <w:sz w:val="28"/>
          <w:szCs w:val="28"/>
        </w:rPr>
        <w:t xml:space="preserve"> </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Велосипедные</w:t>
      </w:r>
      <w:r>
        <w:rPr>
          <w:rFonts w:ascii="Times New Roman" w:hAnsi="Times New Roman" w:cs="Times New Roman"/>
          <w:b/>
          <w:color w:val="0000FF"/>
          <w:sz w:val="28"/>
          <w:szCs w:val="28"/>
        </w:rPr>
        <w:t xml:space="preserve"> </w:t>
      </w:r>
      <w:r>
        <w:rPr>
          <w:rFonts w:ascii="Times New Roman" w:hAnsi="Times New Roman" w:cs="Times New Roman"/>
          <w:sz w:val="28"/>
          <w:szCs w:val="28"/>
        </w:rPr>
        <w:t xml:space="preserve">пути должны связывать все части </w:t>
      </w:r>
      <w:r w:rsidR="004A05D0">
        <w:rPr>
          <w:rFonts w:ascii="Times New Roman" w:hAnsi="Times New Roman" w:cs="Times New Roman"/>
          <w:sz w:val="28"/>
          <w:szCs w:val="28"/>
        </w:rPr>
        <w:t xml:space="preserve"> населенного пункта</w:t>
      </w:r>
      <w:r>
        <w:rPr>
          <w:rFonts w:ascii="Times New Roman" w:hAnsi="Times New Roman" w:cs="Times New Roman"/>
          <w:sz w:val="28"/>
          <w:szCs w:val="28"/>
        </w:rPr>
        <w:t>, создавая условия для беспрепятственного передвижения на велосипеде.</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w:t>
      </w:r>
      <w:smartTag w:uri="urn:schemas-microsoft-com:office:smarttags" w:element="metricconverter">
        <w:smartTagPr>
          <w:attr w:name="ProductID" w:val="30 км/ч"/>
        </w:smartTagPr>
        <w:r>
          <w:rPr>
            <w:rFonts w:ascii="Times New Roman" w:hAnsi="Times New Roman" w:cs="Times New Roman"/>
            <w:sz w:val="28"/>
            <w:szCs w:val="28"/>
          </w:rPr>
          <w:t>30 км/ч</w:t>
        </w:r>
      </w:smartTag>
      <w:r>
        <w:rPr>
          <w:rFonts w:ascii="Times New Roman" w:hAnsi="Times New Roman" w:cs="Times New Roman"/>
          <w:sz w:val="28"/>
          <w:szCs w:val="28"/>
        </w:rPr>
        <w:t>.</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w:t>
      </w:r>
    </w:p>
    <w:p w:rsidR="005D15CB" w:rsidRDefault="005D15CB" w:rsidP="005D15CB">
      <w:pPr>
        <w:spacing w:line="240" w:lineRule="auto"/>
        <w:ind w:firstLine="720"/>
        <w:jc w:val="both"/>
      </w:pPr>
      <w:r>
        <w:rPr>
          <w:rFonts w:ascii="Times New Roman" w:hAnsi="Times New Roman" w:cs="Times New Roman"/>
          <w:sz w:val="28"/>
          <w:szCs w:val="28"/>
        </w:rPr>
        <w:t>- маршруты велодорожек, интегрированные в единую замкнутую систему</w:t>
      </w:r>
    </w:p>
    <w:p w:rsidR="005D15CB" w:rsidRDefault="005D15CB" w:rsidP="005D15CB">
      <w:pPr>
        <w:spacing w:line="240" w:lineRule="auto"/>
        <w:ind w:firstLine="720"/>
        <w:jc w:val="both"/>
      </w:pPr>
      <w:r>
        <w:rPr>
          <w:rFonts w:ascii="Times New Roman" w:hAnsi="Times New Roman" w:cs="Times New Roman"/>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5D15CB" w:rsidRDefault="005D15CB" w:rsidP="005D15CB">
      <w:pPr>
        <w:spacing w:line="240" w:lineRule="auto"/>
        <w:ind w:firstLine="720"/>
        <w:jc w:val="both"/>
      </w:pPr>
      <w:r>
        <w:rPr>
          <w:rFonts w:ascii="Times New Roman" w:hAnsi="Times New Roman" w:cs="Times New Roman"/>
          <w:sz w:val="28"/>
          <w:szCs w:val="28"/>
        </w:rPr>
        <w:t>автомобильными перекрестками)</w:t>
      </w:r>
    </w:p>
    <w:p w:rsidR="005D15CB" w:rsidRDefault="005D15CB" w:rsidP="005D15CB">
      <w:pPr>
        <w:spacing w:line="240" w:lineRule="auto"/>
        <w:ind w:firstLine="720"/>
        <w:jc w:val="both"/>
      </w:pPr>
      <w:r>
        <w:rPr>
          <w:rFonts w:ascii="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5D15CB" w:rsidRDefault="005D15CB" w:rsidP="005D15CB">
      <w:pPr>
        <w:spacing w:line="240" w:lineRule="auto"/>
        <w:ind w:firstLine="720"/>
        <w:jc w:val="both"/>
      </w:pPr>
      <w:r>
        <w:rPr>
          <w:rFonts w:ascii="Times New Roman" w:hAnsi="Times New Roman" w:cs="Times New Roman"/>
          <w:sz w:val="28"/>
          <w:szCs w:val="28"/>
        </w:rPr>
        <w:t>- организация безбарьерной среды в зонах перепада высот на маршруте</w:t>
      </w:r>
    </w:p>
    <w:p w:rsidR="005D15CB" w:rsidRDefault="005D15CB" w:rsidP="005D15CB">
      <w:pPr>
        <w:spacing w:line="240" w:lineRule="auto"/>
        <w:ind w:firstLine="720"/>
        <w:jc w:val="both"/>
      </w:pPr>
      <w:r>
        <w:rPr>
          <w:rFonts w:ascii="Times New Roman" w:hAnsi="Times New Roman" w:cs="Times New Roman"/>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rsidR="005D15CB" w:rsidRDefault="005D15CB" w:rsidP="005D15CB">
      <w:pPr>
        <w:spacing w:line="240" w:lineRule="auto"/>
        <w:ind w:firstLine="720"/>
        <w:jc w:val="both"/>
      </w:pPr>
      <w:r>
        <w:rPr>
          <w:rFonts w:ascii="Times New Roman" w:hAnsi="Times New Roman" w:cs="Times New Roman"/>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Для круглогодичного использования велосипеда необходимо предусмотреть следующие меры:</w:t>
      </w:r>
    </w:p>
    <w:p w:rsidR="005D15CB" w:rsidRDefault="005D15CB" w:rsidP="005D15CB">
      <w:pPr>
        <w:spacing w:line="240" w:lineRule="auto"/>
        <w:ind w:firstLine="720"/>
        <w:jc w:val="both"/>
      </w:pPr>
      <w:r>
        <w:rPr>
          <w:rFonts w:ascii="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5D15CB" w:rsidRDefault="005D15CB" w:rsidP="005D15CB">
      <w:pPr>
        <w:spacing w:line="240" w:lineRule="auto"/>
        <w:ind w:firstLine="720"/>
        <w:jc w:val="both"/>
      </w:pPr>
      <w:r>
        <w:rPr>
          <w:rFonts w:ascii="Times New Roman" w:hAnsi="Times New Roman" w:cs="Times New Roman"/>
          <w:sz w:val="28"/>
          <w:szCs w:val="28"/>
        </w:rPr>
        <w:t>- в зимний период отдать приоритет в обслуживании с проезжей части велодорожкам</w:t>
      </w:r>
    </w:p>
    <w:p w:rsidR="005D15CB" w:rsidRDefault="005D15CB" w:rsidP="005D15CB">
      <w:pPr>
        <w:spacing w:line="240" w:lineRule="auto"/>
        <w:ind w:firstLine="720"/>
        <w:jc w:val="both"/>
      </w:pPr>
      <w:r>
        <w:rPr>
          <w:rFonts w:ascii="Times New Roman" w:hAnsi="Times New Roman" w:cs="Times New Roman"/>
          <w:sz w:val="28"/>
          <w:szCs w:val="28"/>
        </w:rPr>
        <w:t>- использовать современные технологические решения для обслуживания велодорожек зимой, например, подогрев поверхности</w:t>
      </w:r>
    </w:p>
    <w:p w:rsidR="005D15CB" w:rsidRDefault="005D15CB" w:rsidP="005D15CB">
      <w:pPr>
        <w:spacing w:line="240" w:lineRule="auto"/>
        <w:ind w:firstLine="720"/>
        <w:jc w:val="both"/>
      </w:pPr>
      <w:r>
        <w:rPr>
          <w:rFonts w:ascii="Times New Roman" w:hAnsi="Times New Roman" w:cs="Times New Roman"/>
          <w:sz w:val="28"/>
          <w:szCs w:val="28"/>
        </w:rPr>
        <w:t>- все велодорожки должны быть освещены</w:t>
      </w:r>
    </w:p>
    <w:p w:rsidR="005D15CB" w:rsidRDefault="005D15CB" w:rsidP="005D15CB">
      <w:pPr>
        <w:spacing w:line="240" w:lineRule="auto"/>
        <w:ind w:firstLine="720"/>
        <w:jc w:val="both"/>
      </w:pPr>
      <w:r>
        <w:rPr>
          <w:rFonts w:ascii="Times New Roman" w:hAnsi="Times New Roman" w:cs="Times New Roman"/>
          <w:sz w:val="28"/>
          <w:szCs w:val="28"/>
        </w:rPr>
        <w:t>- наиболее загруженные веломаршруты могут быть крытыми</w:t>
      </w:r>
    </w:p>
    <w:p w:rsidR="005D15CB" w:rsidRDefault="005D15CB" w:rsidP="005D15CB">
      <w:pPr>
        <w:spacing w:line="240" w:lineRule="auto"/>
        <w:ind w:firstLine="720"/>
        <w:jc w:val="both"/>
      </w:pPr>
      <w:r>
        <w:rPr>
          <w:rFonts w:ascii="Times New Roman" w:hAnsi="Times New Roman" w:cs="Times New Roman"/>
          <w:sz w:val="28"/>
          <w:szCs w:val="28"/>
        </w:rPr>
        <w:t>- велопарковки большой вместимости проектировать крытыми</w:t>
      </w:r>
    </w:p>
    <w:p w:rsidR="005D15CB" w:rsidRDefault="005D15CB" w:rsidP="005D15CB">
      <w:pPr>
        <w:spacing w:line="240" w:lineRule="auto"/>
        <w:ind w:firstLine="720"/>
        <w:jc w:val="both"/>
      </w:pPr>
      <w:r>
        <w:rPr>
          <w:rFonts w:ascii="Times New Roman" w:hAnsi="Times New Roman" w:cs="Times New Roman"/>
          <w:sz w:val="28"/>
          <w:szCs w:val="28"/>
        </w:rPr>
        <w:t>- в зимний период использовать шипованную резину для велосипедов</w:t>
      </w:r>
    </w:p>
    <w:p w:rsidR="005D15CB" w:rsidRPr="00057C8F" w:rsidRDefault="005D15CB" w:rsidP="005D15CB">
      <w:pPr>
        <w:pStyle w:val="1"/>
        <w:keepNext/>
        <w:keepLines/>
        <w:numPr>
          <w:ilvl w:val="0"/>
          <w:numId w:val="2"/>
        </w:numPr>
        <w:pBdr>
          <w:bottom w:val="none" w:sz="0" w:space="0" w:color="auto"/>
        </w:pBdr>
        <w:spacing w:before="400" w:after="120"/>
        <w:jc w:val="center"/>
        <w:rPr>
          <w:rFonts w:ascii="Times New Roman" w:hAnsi="Times New Roman" w:cs="Times New Roman"/>
          <w:b w:val="0"/>
          <w:caps/>
          <w:color w:val="auto"/>
          <w:sz w:val="28"/>
          <w:szCs w:val="28"/>
        </w:rPr>
      </w:pPr>
      <w:bookmarkStart w:id="24" w:name="_Toc472352463"/>
      <w:r w:rsidRPr="00057C8F">
        <w:rPr>
          <w:rFonts w:ascii="Times New Roman" w:hAnsi="Times New Roman" w:cs="Times New Roman"/>
          <w:b w:val="0"/>
          <w:caps/>
          <w:sz w:val="28"/>
          <w:szCs w:val="28"/>
        </w:rPr>
        <w:t>Городское оформление и информация</w:t>
      </w:r>
      <w:bookmarkEnd w:id="24"/>
    </w:p>
    <w:p w:rsidR="005D15CB" w:rsidRPr="00EE615F"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sidRPr="00EE615F">
        <w:rPr>
          <w:rFonts w:ascii="Times New Roman" w:hAnsi="Times New Roman" w:cs="Times New Roman"/>
          <w:sz w:val="28"/>
          <w:szCs w:val="28"/>
        </w:rPr>
        <w:t>Вывески, реклама и витрины.</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EE615F">
          <w:rPr>
            <w:rFonts w:ascii="Times New Roman" w:hAnsi="Times New Roman" w:cs="Times New Roman"/>
            <w:sz w:val="28"/>
            <w:szCs w:val="28"/>
          </w:rPr>
          <w:t>60 см</w:t>
        </w:r>
      </w:smartTag>
      <w:r w:rsidRPr="00EE615F">
        <w:rPr>
          <w:rFonts w:ascii="Times New Roman" w:hAnsi="Times New Roman" w:cs="Times New Roman"/>
          <w:sz w:val="28"/>
          <w:szCs w:val="28"/>
        </w:rPr>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 xml:space="preserve">Крупноформатные рекламные конструкции (билборды, суперсайты и прочие) не рекомендуется располагать ближе </w:t>
      </w:r>
      <w:smartTag w:uri="urn:schemas-microsoft-com:office:smarttags" w:element="metricconverter">
        <w:smartTagPr>
          <w:attr w:name="ProductID" w:val="100 метров"/>
        </w:smartTagPr>
        <w:r w:rsidRPr="00EE615F">
          <w:rPr>
            <w:rFonts w:ascii="Times New Roman" w:hAnsi="Times New Roman" w:cs="Times New Roman"/>
            <w:sz w:val="28"/>
            <w:szCs w:val="28"/>
          </w:rPr>
          <w:t>100 метров</w:t>
        </w:r>
      </w:smartTag>
      <w:r w:rsidRPr="00EE615F">
        <w:rPr>
          <w:rFonts w:ascii="Times New Roman" w:hAnsi="Times New Roman" w:cs="Times New Roman"/>
          <w:sz w:val="28"/>
          <w:szCs w:val="28"/>
        </w:rPr>
        <w:t xml:space="preserve"> от жилых, общественных и офисных зданий.</w:t>
      </w:r>
    </w:p>
    <w:p w:rsidR="005D15CB" w:rsidRPr="00EE615F"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sidRPr="00EE615F">
        <w:rPr>
          <w:rFonts w:ascii="Times New Roman" w:hAnsi="Times New Roman" w:cs="Times New Roman"/>
          <w:sz w:val="28"/>
          <w:szCs w:val="28"/>
        </w:rPr>
        <w:t>Праздничное оформление территории</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D15CB" w:rsidRPr="00EE615F"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sidRPr="00EE615F">
        <w:rPr>
          <w:rFonts w:ascii="Times New Roman" w:hAnsi="Times New Roman" w:cs="Times New Roman"/>
          <w:sz w:val="28"/>
          <w:szCs w:val="28"/>
        </w:rPr>
        <w:t>Рекомендации к размещению информационных конструкций (афиш) зрелищных мероприятий</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При отсутствии места на фасаде и наличии его рядом со зданием возможна установка неподалеку от объекта афишной тумбы.</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единый стиль оформления.</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Возможно размещать рекламу, создав специальные места или навесные конструкции на близлежащих столбах городского освещения.</w:t>
      </w:r>
    </w:p>
    <w:p w:rsidR="005D15CB" w:rsidRPr="00EE615F"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sidRPr="00EE615F">
        <w:rPr>
          <w:rFonts w:ascii="Times New Roman" w:hAnsi="Times New Roman" w:cs="Times New Roman"/>
          <w:sz w:val="28"/>
          <w:szCs w:val="28"/>
        </w:rPr>
        <w:t>Городская навигация</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5D15CB" w:rsidRPr="00EE615F"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sidRPr="00EE615F">
        <w:rPr>
          <w:rFonts w:ascii="Times New Roman" w:hAnsi="Times New Roman" w:cs="Times New Roman"/>
          <w:sz w:val="28"/>
          <w:szCs w:val="28"/>
        </w:rPr>
        <w:t>Уличное искусство (стрит-арт, граффити, мурали)</w:t>
      </w:r>
    </w:p>
    <w:p w:rsidR="005D15CB" w:rsidRPr="00EE615F"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sidRPr="00EE615F">
        <w:rPr>
          <w:rFonts w:ascii="Times New Roman" w:hAnsi="Times New Roman" w:cs="Times New Roman"/>
          <w:sz w:val="28"/>
          <w:szCs w:val="28"/>
        </w:rPr>
        <w:t>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5D15CB" w:rsidRPr="00057C8F" w:rsidRDefault="005D15CB" w:rsidP="005D15CB">
      <w:pPr>
        <w:pStyle w:val="1"/>
        <w:keepNext/>
        <w:keepLines/>
        <w:numPr>
          <w:ilvl w:val="0"/>
          <w:numId w:val="2"/>
        </w:numPr>
        <w:pBdr>
          <w:bottom w:val="none" w:sz="0" w:space="0" w:color="auto"/>
        </w:pBdr>
        <w:spacing w:before="400" w:after="120"/>
        <w:jc w:val="center"/>
        <w:rPr>
          <w:rFonts w:ascii="Times New Roman" w:hAnsi="Times New Roman" w:cs="Times New Roman"/>
          <w:b w:val="0"/>
          <w:sz w:val="28"/>
          <w:szCs w:val="28"/>
        </w:rPr>
      </w:pPr>
      <w:bookmarkStart w:id="25" w:name="_Toc472352464"/>
      <w:r w:rsidRPr="00057C8F">
        <w:rPr>
          <w:rFonts w:ascii="Times New Roman" w:hAnsi="Times New Roman" w:cs="Times New Roman"/>
          <w:b w:val="0"/>
          <w:sz w:val="28"/>
          <w:szCs w:val="28"/>
        </w:rPr>
        <w:t>ЭКСПЛУАТАЦИЯ ОБЪЕКТОВ БЛАГОУСТРОЙСТВА</w:t>
      </w:r>
      <w:bookmarkEnd w:id="25"/>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Настоящий раздел Методических рекомендаций содержит основные принципы и рекомендации по структуре и содержанию Правил эксплуатации.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разработке и выборе проектов по благоустройству территорий важным критерием является стоимость их эксплуатации и содержания.</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Уборка территории </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обязывать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Организация уборки муниципальной территории осуществляется органами местного самоуправления.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Сбор и вывоз отходов производства и потребления рекомендуется осуществлять по контейнерной или бестарной системе в установленном порядке.</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общего пользования муниципального образования рекомендуется ввести запрет на сжигание отходов производства и потребления.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Организацию уборки территорий муниципального образования рекомендуется осуществлять на основании использования показателей нормативных объемов накопления отходов у их производителей.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Разрешение на размещение мест временного хранения отходов дает орган местного самоуправления.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уборке в ночное время следует принимать меры, предупреждающие шум.</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Границу прилегающих территорий рекомендуется определять:</w:t>
      </w:r>
    </w:p>
    <w:p w:rsidR="005D15CB" w:rsidRDefault="005D15CB" w:rsidP="005D15CB">
      <w:pPr>
        <w:spacing w:line="240" w:lineRule="auto"/>
        <w:ind w:left="720"/>
        <w:jc w:val="both"/>
      </w:pPr>
      <w:r>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5D15CB" w:rsidRDefault="005D15CB" w:rsidP="005D15CB">
      <w:pPr>
        <w:spacing w:line="240" w:lineRule="auto"/>
        <w:ind w:left="720"/>
        <w:jc w:val="both"/>
      </w:pPr>
      <w:r>
        <w:rPr>
          <w:rFonts w:ascii="Times New Roman" w:hAnsi="Times New Roman" w:cs="Times New Roman"/>
          <w:sz w:val="28"/>
          <w:szCs w:val="28"/>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Pr>
            <w:rFonts w:ascii="Times New Roman" w:hAnsi="Times New Roman" w:cs="Times New Roman"/>
            <w:sz w:val="28"/>
            <w:szCs w:val="28"/>
          </w:rPr>
          <w:t>10 метров</w:t>
        </w:r>
      </w:smartTag>
      <w:r>
        <w:rPr>
          <w:rFonts w:ascii="Times New Roman" w:hAnsi="Times New Roman" w:cs="Times New Roman"/>
          <w:sz w:val="28"/>
          <w:szCs w:val="28"/>
        </w:rPr>
        <w:t xml:space="preserve"> за тротуаром;</w:t>
      </w:r>
    </w:p>
    <w:p w:rsidR="005D15CB" w:rsidRDefault="005D15CB" w:rsidP="005D15CB">
      <w:pPr>
        <w:spacing w:line="240" w:lineRule="auto"/>
        <w:ind w:left="720"/>
        <w:jc w:val="both"/>
      </w:pPr>
      <w:r>
        <w:rPr>
          <w:rFonts w:ascii="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5D15CB" w:rsidRDefault="005D15CB" w:rsidP="005D15CB">
      <w:pPr>
        <w:spacing w:line="240" w:lineRule="auto"/>
        <w:ind w:left="720"/>
        <w:jc w:val="both"/>
      </w:pPr>
      <w:r>
        <w:rPr>
          <w:rFonts w:ascii="Times New Roman" w:hAnsi="Times New Roman" w:cs="Times New Roman"/>
          <w:sz w:val="28"/>
          <w:szCs w:val="28"/>
        </w:rPr>
        <w:t xml:space="preserve">- на строительных площадках - территория не менее </w:t>
      </w:r>
      <w:smartTag w:uri="urn:schemas-microsoft-com:office:smarttags" w:element="metricconverter">
        <w:smartTagPr>
          <w:attr w:name="ProductID" w:val="15 метров"/>
        </w:smartTagPr>
        <w:r>
          <w:rPr>
            <w:rFonts w:ascii="Times New Roman" w:hAnsi="Times New Roman" w:cs="Times New Roman"/>
            <w:sz w:val="28"/>
            <w:szCs w:val="28"/>
          </w:rPr>
          <w:t>15 метров</w:t>
        </w:r>
      </w:smartTag>
      <w:r>
        <w:rPr>
          <w:rFonts w:ascii="Times New Roman" w:hAnsi="Times New Roman" w:cs="Times New Roman"/>
          <w:sz w:val="28"/>
          <w:szCs w:val="28"/>
        </w:rPr>
        <w:t xml:space="preserve"> от ограждения стройки по всему периметру;</w:t>
      </w:r>
    </w:p>
    <w:p w:rsidR="005D15CB" w:rsidRDefault="005D15CB" w:rsidP="005D15CB">
      <w:pPr>
        <w:spacing w:line="240" w:lineRule="auto"/>
        <w:ind w:left="720"/>
        <w:jc w:val="both"/>
      </w:pPr>
      <w:r>
        <w:rPr>
          <w:rFonts w:ascii="Times New Roman" w:hAnsi="Times New Roman" w:cs="Times New Roman"/>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Pr>
            <w:rFonts w:ascii="Times New Roman" w:hAnsi="Times New Roman" w:cs="Times New Roman"/>
            <w:sz w:val="28"/>
            <w:szCs w:val="28"/>
          </w:rPr>
          <w:t>10 метров</w:t>
        </w:r>
      </w:smartTag>
      <w:r>
        <w:rPr>
          <w:rFonts w:ascii="Times New Roman" w:hAnsi="Times New Roman" w:cs="Times New Roman"/>
          <w:sz w:val="28"/>
          <w:szCs w:val="28"/>
        </w:rPr>
        <w:t>.</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соглашению с органом местного самоуправления.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Жидкие бытовые отходы следует вывозить по договорам или разовым заявкам организациям, имеющим специальный транспорт.</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Рекомендовать собственникам помещений обеспечивать подъезды непосредственно к мусоросборникам и выгребным ямам.</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Складирование нечистот на проезжую часть улиц, тротуары и газоны следует запрещать.</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Особенности уборки территории в весенне-летний период</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Мойке следует подвергать всю ширину проезжей части улиц и площадей.</w:t>
      </w:r>
    </w:p>
    <w:p w:rsidR="005D15CB" w:rsidRPr="00F71902" w:rsidRDefault="005D15CB" w:rsidP="005D15CB">
      <w:pPr>
        <w:numPr>
          <w:ilvl w:val="2"/>
          <w:numId w:val="2"/>
        </w:numPr>
        <w:spacing w:line="240" w:lineRule="auto"/>
        <w:ind w:left="0" w:firstLine="720"/>
        <w:contextualSpacing/>
        <w:jc w:val="both"/>
        <w:rPr>
          <w:rFonts w:ascii="Times New Roman" w:hAnsi="Times New Roman" w:cs="Times New Roman"/>
          <w:color w:val="FF0000"/>
          <w:sz w:val="28"/>
          <w:szCs w:val="28"/>
        </w:rPr>
      </w:pPr>
      <w:r w:rsidRPr="00F71902">
        <w:rPr>
          <w:rFonts w:ascii="Times New Roman" w:hAnsi="Times New Roman" w:cs="Times New Roman"/>
          <w:color w:val="FF0000"/>
          <w:sz w:val="28"/>
          <w:szCs w:val="28"/>
        </w:rPr>
        <w:t>Уборку лотков и бордюр от песка, пыли, мусора после мойки рекомендуется заканчивать к 7 часам утра.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5D15CB" w:rsidRPr="00F71902" w:rsidRDefault="005D15CB" w:rsidP="005D15CB">
      <w:pPr>
        <w:numPr>
          <w:ilvl w:val="2"/>
          <w:numId w:val="2"/>
        </w:numPr>
        <w:spacing w:line="240" w:lineRule="auto"/>
        <w:ind w:left="0" w:firstLine="720"/>
        <w:contextualSpacing/>
        <w:jc w:val="both"/>
        <w:rPr>
          <w:rFonts w:ascii="Times New Roman" w:hAnsi="Times New Roman" w:cs="Times New Roman"/>
          <w:color w:val="FF0000"/>
          <w:sz w:val="28"/>
          <w:szCs w:val="28"/>
        </w:rPr>
      </w:pPr>
      <w:r w:rsidRPr="00F71902">
        <w:rPr>
          <w:rFonts w:ascii="Times New Roman" w:hAnsi="Times New Roman" w:cs="Times New Roman"/>
          <w:color w:val="FF0000"/>
          <w:sz w:val="28"/>
          <w:szCs w:val="28"/>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5D15CB" w:rsidRPr="00F71902" w:rsidRDefault="005D15CB" w:rsidP="005D15CB">
      <w:pPr>
        <w:rPr>
          <w:color w:val="FF0000"/>
        </w:rPr>
      </w:pPr>
    </w:p>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Особенности уборки территории в осенне-зимний период</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Тротуары рекомендуется посыпать сухим песком без хлоридов.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Снег, сброшенный с крыш, следует немедленно вывозить.</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D15CB" w:rsidRPr="00F71902" w:rsidRDefault="005D15CB" w:rsidP="005D15CB">
      <w:pPr>
        <w:numPr>
          <w:ilvl w:val="2"/>
          <w:numId w:val="2"/>
        </w:numPr>
        <w:spacing w:line="240" w:lineRule="auto"/>
        <w:ind w:left="0" w:firstLine="720"/>
        <w:contextualSpacing/>
        <w:jc w:val="both"/>
        <w:rPr>
          <w:rFonts w:ascii="Times New Roman" w:hAnsi="Times New Roman" w:cs="Times New Roman"/>
          <w:color w:val="FF0000"/>
          <w:sz w:val="28"/>
          <w:szCs w:val="28"/>
        </w:rPr>
      </w:pPr>
      <w:r w:rsidRPr="00F71902">
        <w:rPr>
          <w:rFonts w:ascii="Times New Roman" w:hAnsi="Times New Roman" w:cs="Times New Roman"/>
          <w:color w:val="FF0000"/>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Вывоз снега следует разрешать только на специально отведенные места отвала.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содержания элементов благоустройства</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Общие требования к содержанию элементов благоустройства.</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Организацию содержания иных элементов благоустройства следует рекомендовать осуществлять администрации муниципального образования.</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Pr>
            <w:rFonts w:ascii="Times New Roman" w:hAnsi="Times New Roman" w:cs="Times New Roman"/>
            <w:sz w:val="28"/>
            <w:szCs w:val="28"/>
          </w:rPr>
          <w:t>20 метров</w:t>
        </w:r>
      </w:smartTag>
      <w:r>
        <w:rPr>
          <w:rFonts w:ascii="Times New Roman" w:hAnsi="Times New Roman" w:cs="Times New Roman"/>
          <w:sz w:val="28"/>
          <w:szCs w:val="28"/>
        </w:rPr>
        <w:t xml:space="preserve"> у каждого выезда с оборудованием для очистки колес.</w:t>
      </w:r>
    </w:p>
    <w:p w:rsidR="005D15CB" w:rsidRDefault="005D15CB" w:rsidP="005D15CB">
      <w:pPr>
        <w:spacing w:line="240" w:lineRule="auto"/>
        <w:ind w:left="709"/>
        <w:contextualSpacing/>
        <w:jc w:val="both"/>
        <w:rPr>
          <w:rFonts w:ascii="Times New Roman" w:hAnsi="Times New Roman" w:cs="Times New Roman"/>
          <w:sz w:val="28"/>
          <w:szCs w:val="28"/>
        </w:rPr>
      </w:pP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Строительство, установка и содержание малых архитектурных форм.</w:t>
      </w:r>
    </w:p>
    <w:p w:rsidR="005D15CB" w:rsidRPr="00C207BE"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C207BE">
        <w:rPr>
          <w:rFonts w:ascii="Times New Roman" w:hAnsi="Times New Roman" w:cs="Times New Roman"/>
          <w:sz w:val="28"/>
          <w:szCs w:val="28"/>
        </w:rPr>
        <w:t>Физическим или юридическим лицам следует рекомендовать при содержании малых архитектурных форм производить их ре</w:t>
      </w:r>
      <w:r>
        <w:rPr>
          <w:rFonts w:ascii="Times New Roman" w:hAnsi="Times New Roman" w:cs="Times New Roman"/>
          <w:sz w:val="28"/>
          <w:szCs w:val="28"/>
        </w:rPr>
        <w:t>монт и окраску, согласовывая кол</w:t>
      </w:r>
      <w:r w:rsidRPr="00C207BE">
        <w:rPr>
          <w:rFonts w:ascii="Times New Roman" w:hAnsi="Times New Roman" w:cs="Times New Roman"/>
          <w:sz w:val="28"/>
          <w:szCs w:val="28"/>
        </w:rPr>
        <w:t>еры с администрацией муниципального образования.</w:t>
      </w:r>
    </w:p>
    <w:p w:rsidR="005D15CB" w:rsidRPr="00C207BE"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C207BE">
        <w:rPr>
          <w:rFonts w:ascii="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C207BE">
        <w:rPr>
          <w:rFonts w:ascii="Times New Roman" w:hAnsi="Times New Roman" w:cs="Times New Roman"/>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5D15CB" w:rsidRPr="00C207BE" w:rsidRDefault="005D15CB" w:rsidP="005D15CB">
      <w:pPr>
        <w:spacing w:line="240" w:lineRule="auto"/>
        <w:ind w:left="709"/>
        <w:contextualSpacing/>
        <w:jc w:val="both"/>
        <w:rPr>
          <w:rFonts w:ascii="Times New Roman" w:hAnsi="Times New Roman" w:cs="Times New Roman"/>
          <w:sz w:val="28"/>
          <w:szCs w:val="28"/>
        </w:rPr>
      </w:pP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Ремонт и содержание зданий и сооружений.</w:t>
      </w:r>
    </w:p>
    <w:p w:rsidR="005D15CB" w:rsidRDefault="005D15CB" w:rsidP="005D15CB">
      <w:pPr>
        <w:spacing w:line="240" w:lineRule="auto"/>
        <w:ind w:left="720"/>
        <w:contextualSpacing/>
        <w:jc w:val="both"/>
        <w:rPr>
          <w:rFonts w:ascii="Times New Roman" w:hAnsi="Times New Roman" w:cs="Times New Roman"/>
          <w:sz w:val="28"/>
          <w:szCs w:val="28"/>
        </w:rPr>
      </w:pP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Работы по озеленению территорий и содержанию зеленых насаждений</w:t>
      </w:r>
    </w:p>
    <w:p w:rsidR="005D15CB" w:rsidRDefault="005D15CB" w:rsidP="005D15CB"/>
    <w:p w:rsidR="005D15CB" w:rsidRPr="00C207BE"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C207BE">
        <w:rPr>
          <w:rFonts w:ascii="Times New Roman" w:hAnsi="Times New Roman" w:cs="Times New Roman"/>
          <w:sz w:val="28"/>
          <w:szCs w:val="28"/>
        </w:rPr>
        <w:t xml:space="preserve">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w:t>
      </w:r>
      <w:r>
        <w:rPr>
          <w:rFonts w:ascii="Times New Roman" w:hAnsi="Times New Roman" w:cs="Times New Roman"/>
          <w:sz w:val="28"/>
          <w:szCs w:val="28"/>
        </w:rPr>
        <w:t>лицам, ответственным за содержание соответствующей территории.</w:t>
      </w:r>
      <w:r w:rsidRPr="00C207BE">
        <w:rPr>
          <w:rFonts w:ascii="Times New Roman" w:hAnsi="Times New Roman" w:cs="Times New Roman"/>
          <w:sz w:val="28"/>
          <w:szCs w:val="28"/>
        </w:rPr>
        <w:t xml:space="preserve"> Также приветствуется и должна поддерживаться инициатива </w:t>
      </w:r>
      <w:r w:rsidR="009134E2">
        <w:rPr>
          <w:rFonts w:ascii="Times New Roman" w:hAnsi="Times New Roman" w:cs="Times New Roman"/>
          <w:sz w:val="28"/>
          <w:szCs w:val="28"/>
        </w:rPr>
        <w:t>жителей</w:t>
      </w:r>
      <w:r w:rsidRPr="00C207BE">
        <w:rPr>
          <w:rFonts w:ascii="Times New Roman" w:hAnsi="Times New Roman" w:cs="Times New Roman"/>
          <w:sz w:val="28"/>
          <w:szCs w:val="28"/>
        </w:rPr>
        <w:t xml:space="preserve"> и других субъектов городской жизни по поддержанию и улучшению зелёных зон и других элементов природной среды в городе.</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Лицам, ответственным за содержание соответствующей территории, рекомендуется:</w:t>
      </w:r>
    </w:p>
    <w:p w:rsidR="005D15CB" w:rsidRDefault="005D15CB" w:rsidP="005D15CB">
      <w:pPr>
        <w:spacing w:line="240" w:lineRule="auto"/>
        <w:ind w:firstLine="720"/>
        <w:jc w:val="both"/>
      </w:pPr>
      <w:r>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D15CB" w:rsidRDefault="005D15CB" w:rsidP="005D15CB">
      <w:pPr>
        <w:spacing w:line="240" w:lineRule="auto"/>
        <w:ind w:firstLine="720"/>
        <w:jc w:val="both"/>
      </w:pPr>
      <w:r>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D15CB" w:rsidRDefault="005D15CB" w:rsidP="005D15CB">
      <w:pPr>
        <w:spacing w:line="240" w:lineRule="auto"/>
        <w:ind w:firstLine="720"/>
        <w:jc w:val="both"/>
      </w:pPr>
      <w:r>
        <w:rPr>
          <w:rFonts w:ascii="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D15CB" w:rsidRDefault="005D15CB" w:rsidP="005D15CB">
      <w:pPr>
        <w:spacing w:line="240" w:lineRule="auto"/>
        <w:ind w:firstLine="720"/>
        <w:jc w:val="both"/>
      </w:pPr>
      <w:r>
        <w:rPr>
          <w:rFonts w:ascii="Times New Roman" w:hAnsi="Times New Roman" w:cs="Times New Roman"/>
          <w:sz w:val="28"/>
          <w:szCs w:val="28"/>
        </w:rPr>
        <w:t>- проводить своевременный ремонт ограждений зеленых насаждений.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площадях зеленых насаждений рекомендуется установить запрет на следующее:</w:t>
      </w:r>
    </w:p>
    <w:p w:rsidR="005D15CB" w:rsidRDefault="005D15CB" w:rsidP="005D15CB">
      <w:pPr>
        <w:spacing w:line="240" w:lineRule="auto"/>
        <w:ind w:firstLine="720"/>
        <w:jc w:val="both"/>
      </w:pPr>
      <w:r>
        <w:rPr>
          <w:rFonts w:ascii="Times New Roman" w:hAnsi="Times New Roman" w:cs="Times New Roman"/>
          <w:sz w:val="28"/>
          <w:szCs w:val="28"/>
        </w:rPr>
        <w:t>- ходить и лежать на газонах и в молодых лесных посадках;</w:t>
      </w:r>
    </w:p>
    <w:p w:rsidR="005D15CB" w:rsidRDefault="005D15CB" w:rsidP="005D15CB">
      <w:pPr>
        <w:spacing w:line="240" w:lineRule="auto"/>
        <w:ind w:firstLine="720"/>
        <w:jc w:val="both"/>
      </w:pPr>
      <w:r>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5D15CB" w:rsidRDefault="005D15CB" w:rsidP="005D15CB">
      <w:pPr>
        <w:spacing w:line="240" w:lineRule="auto"/>
        <w:ind w:firstLine="720"/>
        <w:jc w:val="both"/>
      </w:pPr>
      <w:r>
        <w:rPr>
          <w:rFonts w:ascii="Times New Roman" w:hAnsi="Times New Roman" w:cs="Times New Roman"/>
          <w:sz w:val="28"/>
          <w:szCs w:val="28"/>
        </w:rPr>
        <w:t>- разбивать палатки и разводить костры;</w:t>
      </w:r>
    </w:p>
    <w:p w:rsidR="005D15CB" w:rsidRDefault="005D15CB" w:rsidP="005D15CB">
      <w:pPr>
        <w:spacing w:line="240" w:lineRule="auto"/>
        <w:ind w:firstLine="720"/>
        <w:jc w:val="both"/>
      </w:pPr>
      <w:r>
        <w:rPr>
          <w:rFonts w:ascii="Times New Roman" w:hAnsi="Times New Roman" w:cs="Times New Roman"/>
          <w:sz w:val="28"/>
          <w:szCs w:val="28"/>
        </w:rPr>
        <w:t>- засорять газоны, цветники, дорожки и водоемы;</w:t>
      </w:r>
    </w:p>
    <w:p w:rsidR="005D15CB" w:rsidRDefault="005D15CB" w:rsidP="005D15CB">
      <w:pPr>
        <w:spacing w:line="240" w:lineRule="auto"/>
        <w:ind w:firstLine="720"/>
        <w:jc w:val="both"/>
      </w:pPr>
      <w:r>
        <w:rPr>
          <w:rFonts w:ascii="Times New Roman" w:hAnsi="Times New Roman" w:cs="Times New Roman"/>
          <w:sz w:val="28"/>
          <w:szCs w:val="28"/>
        </w:rPr>
        <w:t>- портить скульптуры, скамейки, ограды;</w:t>
      </w:r>
    </w:p>
    <w:p w:rsidR="005D15CB" w:rsidRDefault="005D15CB" w:rsidP="005D15CB">
      <w:pPr>
        <w:spacing w:line="240" w:lineRule="auto"/>
        <w:ind w:firstLine="720"/>
        <w:jc w:val="both"/>
      </w:pPr>
      <w:r>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D15CB" w:rsidRDefault="005D15CB" w:rsidP="005D15CB">
      <w:pPr>
        <w:spacing w:line="240" w:lineRule="auto"/>
        <w:ind w:firstLine="720"/>
        <w:jc w:val="both"/>
      </w:pPr>
      <w:r>
        <w:rPr>
          <w:rFonts w:ascii="Times New Roman" w:hAnsi="Times New Roman" w:cs="Times New Roman"/>
          <w:sz w:val="28"/>
          <w:szCs w:val="28"/>
        </w:rPr>
        <w:t>- ездить на велосипедах, мотоциклах, лошадях, тракторах и автомашинах;</w:t>
      </w:r>
    </w:p>
    <w:p w:rsidR="005D15CB" w:rsidRDefault="005D15CB" w:rsidP="005D15CB">
      <w:pPr>
        <w:spacing w:line="240" w:lineRule="auto"/>
        <w:ind w:firstLine="720"/>
        <w:jc w:val="both"/>
      </w:pPr>
      <w:r>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5D15CB" w:rsidRDefault="005D15CB" w:rsidP="005D15CB">
      <w:pPr>
        <w:spacing w:line="240" w:lineRule="auto"/>
        <w:ind w:firstLine="720"/>
        <w:jc w:val="both"/>
      </w:pPr>
      <w:r>
        <w:rPr>
          <w:rFonts w:ascii="Times New Roman" w:hAnsi="Times New Roman" w:cs="Times New Roman"/>
          <w:sz w:val="28"/>
          <w:szCs w:val="28"/>
        </w:rPr>
        <w:t>- парковать автотранспортные средства на газонах;</w:t>
      </w:r>
    </w:p>
    <w:p w:rsidR="005D15CB" w:rsidRDefault="005D15CB" w:rsidP="005D15CB">
      <w:pPr>
        <w:spacing w:line="240" w:lineRule="auto"/>
        <w:ind w:firstLine="720"/>
        <w:jc w:val="both"/>
      </w:pPr>
      <w:r>
        <w:rPr>
          <w:rFonts w:ascii="Times New Roman" w:hAnsi="Times New Roman" w:cs="Times New Roman"/>
          <w:sz w:val="28"/>
          <w:szCs w:val="28"/>
        </w:rPr>
        <w:t>- пасти скот;</w:t>
      </w:r>
    </w:p>
    <w:p w:rsidR="005D15CB" w:rsidRDefault="005D15CB" w:rsidP="005D15CB">
      <w:pPr>
        <w:spacing w:line="240" w:lineRule="auto"/>
        <w:ind w:firstLine="720"/>
        <w:jc w:val="both"/>
      </w:pPr>
      <w:r>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D15CB" w:rsidRDefault="005D15CB" w:rsidP="005D15CB">
      <w:pPr>
        <w:spacing w:line="240" w:lineRule="auto"/>
        <w:ind w:firstLine="720"/>
        <w:jc w:val="both"/>
      </w:pPr>
      <w:r>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5D15CB" w:rsidRDefault="005D15CB" w:rsidP="005D15CB">
      <w:pPr>
        <w:spacing w:line="240" w:lineRule="auto"/>
        <w:ind w:firstLine="720"/>
        <w:jc w:val="both"/>
      </w:pPr>
      <w:r>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от ствола и засыпать шейки деревьев землей или строительным мусором;</w:t>
      </w:r>
    </w:p>
    <w:p w:rsidR="005D15CB" w:rsidRDefault="005D15CB" w:rsidP="005D15CB">
      <w:pPr>
        <w:spacing w:line="240" w:lineRule="auto"/>
        <w:ind w:firstLine="720"/>
        <w:jc w:val="both"/>
      </w:pPr>
      <w:r>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D15CB" w:rsidRDefault="005D15CB" w:rsidP="005D15CB">
      <w:pPr>
        <w:spacing w:line="240" w:lineRule="auto"/>
        <w:ind w:firstLine="720"/>
        <w:jc w:val="both"/>
      </w:pPr>
      <w:r>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D15CB" w:rsidRDefault="005D15CB" w:rsidP="005D15CB">
      <w:pPr>
        <w:spacing w:line="240" w:lineRule="auto"/>
        <w:ind w:firstLine="720"/>
        <w:jc w:val="both"/>
      </w:pPr>
      <w:r>
        <w:rPr>
          <w:rFonts w:ascii="Times New Roman" w:hAnsi="Times New Roman" w:cs="Times New Roman"/>
          <w:sz w:val="28"/>
          <w:szCs w:val="28"/>
        </w:rPr>
        <w:t>- добывать растительную землю, песок и производить другие раскопки;</w:t>
      </w:r>
    </w:p>
    <w:p w:rsidR="005D15CB" w:rsidRDefault="005D15CB" w:rsidP="005D15CB">
      <w:pPr>
        <w:spacing w:line="240" w:lineRule="auto"/>
        <w:ind w:firstLine="720"/>
        <w:jc w:val="both"/>
      </w:pPr>
      <w:r>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установить запрет на самовольную вырубку деревьев и кустарников.</w:t>
      </w:r>
    </w:p>
    <w:p w:rsidR="005D15CB" w:rsidRDefault="005D15CB" w:rsidP="005D15CB">
      <w:pPr>
        <w:spacing w:line="240" w:lineRule="auto"/>
        <w:ind w:firstLine="720"/>
        <w:jc w:val="both"/>
      </w:pPr>
      <w:r>
        <w:rPr>
          <w:rFonts w:ascii="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rsidR="005D15CB" w:rsidRDefault="005D15CB" w:rsidP="005D15CB">
      <w:pPr>
        <w:spacing w:line="240" w:lineRule="auto"/>
        <w:ind w:firstLine="720"/>
        <w:jc w:val="both"/>
      </w:pPr>
      <w:r>
        <w:rPr>
          <w:rFonts w:ascii="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5D15CB" w:rsidRDefault="005D15CB" w:rsidP="005D15CB">
      <w:pPr>
        <w:spacing w:line="240" w:lineRule="auto"/>
        <w:ind w:firstLine="720"/>
        <w:jc w:val="both"/>
      </w:pPr>
      <w:r>
        <w:rPr>
          <w:rFonts w:ascii="Times New Roman" w:hAnsi="Times New Roman" w:cs="Times New Roman"/>
          <w:sz w:val="28"/>
          <w:szCs w:val="28"/>
        </w:rPr>
        <w:t>Выдачу разрешения на снос деревьев и кустарников следует производить после оплаты восстановительной стоимости.</w:t>
      </w:r>
    </w:p>
    <w:p w:rsidR="005D15CB" w:rsidRDefault="005D15CB" w:rsidP="005D15CB">
      <w:pPr>
        <w:spacing w:line="240" w:lineRule="auto"/>
        <w:ind w:firstLine="720"/>
        <w:jc w:val="both"/>
      </w:pPr>
      <w:r>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5D15CB" w:rsidRDefault="005D15CB" w:rsidP="005D15CB">
      <w:pPr>
        <w:spacing w:line="240" w:lineRule="auto"/>
        <w:ind w:firstLine="720"/>
        <w:jc w:val="both"/>
      </w:pPr>
      <w:r>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5D15CB" w:rsidRDefault="005D15CB" w:rsidP="005D15CB">
      <w:pPr>
        <w:spacing w:line="240" w:lineRule="auto"/>
        <w:ind w:firstLine="720"/>
        <w:jc w:val="both"/>
      </w:pPr>
      <w:r>
        <w:rPr>
          <w:rFonts w:ascii="Times New Roman" w:hAnsi="Times New Roman" w:cs="Times New Roman"/>
          <w:sz w:val="28"/>
          <w:szCs w:val="28"/>
        </w:rPr>
        <w:t>Восстановительную стоимость зеленых насаждений следует зачислять в бюджет муниципального образования.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За незаконную вырубку или повреждение деревьев на территории городских лесов виновным лицам следует возмещать убытки.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5D15CB" w:rsidRDefault="005D15CB" w:rsidP="005D15CB">
      <w:pPr>
        <w:spacing w:line="240" w:lineRule="auto"/>
        <w:ind w:firstLine="720"/>
        <w:jc w:val="both"/>
      </w:pPr>
      <w:r>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Разрешение на вырубку сухостоя рекомендуется выдавать администрации муниципального образования.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Содержание и эксплуатация дорог</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 целью сохранения дорожных покрытий на территории муниципального образования следует запрещать:</w:t>
      </w:r>
    </w:p>
    <w:p w:rsidR="005D15CB" w:rsidRDefault="005D15CB" w:rsidP="005D15CB">
      <w:pPr>
        <w:spacing w:line="240" w:lineRule="auto"/>
        <w:ind w:firstLine="720"/>
        <w:jc w:val="both"/>
      </w:pPr>
      <w:r>
        <w:rPr>
          <w:rFonts w:ascii="Times New Roman" w:hAnsi="Times New Roman" w:cs="Times New Roman"/>
          <w:sz w:val="28"/>
          <w:szCs w:val="28"/>
        </w:rPr>
        <w:t>- подвоз груза волоком;</w:t>
      </w:r>
    </w:p>
    <w:p w:rsidR="005D15CB" w:rsidRDefault="005D15CB" w:rsidP="005D15CB">
      <w:pPr>
        <w:spacing w:line="240" w:lineRule="auto"/>
        <w:ind w:firstLine="720"/>
        <w:jc w:val="both"/>
      </w:pPr>
      <w:r>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D15CB" w:rsidRDefault="005D15CB" w:rsidP="005D15CB">
      <w:pPr>
        <w:spacing w:line="240" w:lineRule="auto"/>
        <w:ind w:firstLine="720"/>
        <w:jc w:val="both"/>
      </w:pPr>
      <w:r>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5D15CB" w:rsidRDefault="005D15CB" w:rsidP="005D15CB">
      <w:pPr>
        <w:spacing w:line="240" w:lineRule="auto"/>
        <w:ind w:firstLine="720"/>
        <w:jc w:val="both"/>
      </w:pPr>
      <w:r>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D15CB" w:rsidRDefault="005D15CB" w:rsidP="005D15CB">
      <w:pPr>
        <w:spacing w:line="240" w:lineRule="auto"/>
        <w:ind w:firstLine="720"/>
        <w:jc w:val="both"/>
      </w:pPr>
      <w:r>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Освещение территории муниципальных образований</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5D15CB" w:rsidRDefault="005D15CB" w:rsidP="005D15CB">
      <w:r>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Проведение работ при строительстве, ремонте, реконструкции коммуникаций</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5D15CB" w:rsidRDefault="005D15CB" w:rsidP="005D15CB">
      <w:pPr>
        <w:spacing w:line="240" w:lineRule="auto"/>
        <w:ind w:firstLine="720"/>
        <w:jc w:val="both"/>
      </w:pPr>
      <w:r>
        <w:rPr>
          <w:rFonts w:ascii="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rsidR="005D15CB" w:rsidRDefault="005D15CB" w:rsidP="005D15CB">
      <w:pPr>
        <w:spacing w:line="240" w:lineRule="auto"/>
        <w:ind w:firstLine="720"/>
        <w:jc w:val="both"/>
      </w:pPr>
      <w:r>
        <w:rPr>
          <w:rFonts w:ascii="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5D15CB" w:rsidRDefault="005D15CB" w:rsidP="005D15CB">
      <w:pPr>
        <w:spacing w:line="240" w:lineRule="auto"/>
        <w:ind w:firstLine="720"/>
        <w:jc w:val="both"/>
      </w:pPr>
      <w:r>
        <w:rPr>
          <w:rFonts w:ascii="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5D15CB" w:rsidRDefault="005D15CB" w:rsidP="005D15CB">
      <w:pPr>
        <w:spacing w:line="240" w:lineRule="auto"/>
        <w:ind w:firstLine="720"/>
        <w:jc w:val="both"/>
      </w:pPr>
      <w:r>
        <w:rPr>
          <w:rFonts w:ascii="Times New Roman" w:hAnsi="Times New Roman" w:cs="Times New Roman"/>
          <w:sz w:val="28"/>
          <w:szCs w:val="28"/>
        </w:rPr>
        <w:t>- условий производства работ, согласованных с местной администрацией муниципального образования;</w:t>
      </w:r>
    </w:p>
    <w:p w:rsidR="005D15CB" w:rsidRDefault="005D15CB" w:rsidP="005D15CB">
      <w:pPr>
        <w:spacing w:line="240" w:lineRule="auto"/>
        <w:ind w:firstLine="720"/>
        <w:jc w:val="both"/>
      </w:pPr>
      <w:r>
        <w:rPr>
          <w:rFonts w:ascii="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D15CB" w:rsidRDefault="005D15CB" w:rsidP="005D15CB">
      <w:pPr>
        <w:spacing w:line="240" w:lineRule="auto"/>
        <w:ind w:firstLine="720"/>
        <w:jc w:val="both"/>
      </w:pPr>
      <w:r>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Прокладку напорных коммуникаций под проезжей частью магистральных улиц рекомендуется не допускать.</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D15CB" w:rsidRDefault="005D15CB" w:rsidP="005D15CB">
      <w:pPr>
        <w:numPr>
          <w:ilvl w:val="2"/>
          <w:numId w:val="2"/>
        </w:numPr>
        <w:spacing w:line="240" w:lineRule="auto"/>
        <w:ind w:left="0" w:firstLine="720"/>
        <w:contextualSpacing/>
        <w:jc w:val="both"/>
      </w:pPr>
      <w:r w:rsidRPr="00252340">
        <w:rPr>
          <w:rFonts w:ascii="Times New Roman" w:hAnsi="Times New Roman" w:cs="Times New Roman"/>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До начала производства работ по разрытию рекомендуется:</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Установить дорожные знаки в соответствии с согласованной схемой.</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Pr>
            <w:rFonts w:ascii="Times New Roman" w:hAnsi="Times New Roman" w:cs="Times New Roman"/>
            <w:sz w:val="28"/>
            <w:szCs w:val="28"/>
          </w:rPr>
          <w:t>200 метров</w:t>
        </w:r>
      </w:smartTag>
      <w:r>
        <w:rPr>
          <w:rFonts w:ascii="Times New Roman" w:hAnsi="Times New Roman" w:cs="Times New Roman"/>
          <w:sz w:val="28"/>
          <w:szCs w:val="28"/>
        </w:rPr>
        <w:t xml:space="preserve"> друг от друга.</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 разрешении рекомендуется устанавливать сроки и условия производства работ.</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D15CB" w:rsidRDefault="005D15CB" w:rsidP="005D15CB">
      <w:pPr>
        <w:spacing w:line="240" w:lineRule="auto"/>
        <w:ind w:firstLine="720"/>
        <w:jc w:val="both"/>
      </w:pPr>
      <w:r>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5D15CB" w:rsidRDefault="005D15CB" w:rsidP="005D15CB">
      <w:pPr>
        <w:spacing w:line="240" w:lineRule="auto"/>
        <w:ind w:firstLine="720"/>
        <w:jc w:val="both"/>
      </w:pPr>
      <w:r>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5D15CB" w:rsidRDefault="005D15CB" w:rsidP="005D15CB">
      <w:pPr>
        <w:spacing w:line="240" w:lineRule="auto"/>
        <w:ind w:firstLine="720"/>
        <w:jc w:val="both"/>
      </w:pPr>
      <w:r>
        <w:rPr>
          <w:rFonts w:ascii="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rsidR="005D15CB" w:rsidRDefault="005D15CB" w:rsidP="005D15CB">
      <w:pPr>
        <w:spacing w:line="240" w:lineRule="auto"/>
        <w:ind w:firstLine="720"/>
        <w:jc w:val="both"/>
      </w:pPr>
      <w:r>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Траншеи под проезжей частью и тротуарами рекомендуется засыпать песком и песчаным фунтом с послойным уплотнением и поливкой водой.</w:t>
      </w:r>
    </w:p>
    <w:p w:rsidR="005D15CB" w:rsidRDefault="005D15CB" w:rsidP="005D15CB">
      <w:pPr>
        <w:spacing w:line="240" w:lineRule="auto"/>
        <w:ind w:firstLine="720"/>
        <w:jc w:val="both"/>
      </w:pPr>
      <w:r>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Особые требования к доступности городской среды</w:t>
      </w:r>
    </w:p>
    <w:p w:rsidR="005D15CB" w:rsidRDefault="005D15CB" w:rsidP="005D15CB"/>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5D15CB" w:rsidRPr="00057C8F" w:rsidRDefault="005D15CB" w:rsidP="005D15CB">
      <w:pPr>
        <w:pStyle w:val="1"/>
        <w:keepNext/>
        <w:keepLines/>
        <w:numPr>
          <w:ilvl w:val="0"/>
          <w:numId w:val="2"/>
        </w:numPr>
        <w:pBdr>
          <w:bottom w:val="none" w:sz="0" w:space="0" w:color="auto"/>
        </w:pBdr>
        <w:spacing w:before="400" w:after="120"/>
        <w:ind w:left="0"/>
        <w:jc w:val="center"/>
        <w:rPr>
          <w:rFonts w:ascii="Times New Roman" w:hAnsi="Times New Roman" w:cs="Times New Roman"/>
          <w:b w:val="0"/>
          <w:sz w:val="28"/>
          <w:szCs w:val="28"/>
        </w:rPr>
      </w:pPr>
      <w:bookmarkStart w:id="26" w:name="_Toc472352465"/>
      <w:r w:rsidRPr="00057C8F">
        <w:rPr>
          <w:rFonts w:ascii="Times New Roman" w:hAnsi="Times New Roman" w:cs="Times New Roman"/>
          <w:b w:val="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6"/>
    </w:p>
    <w:p w:rsidR="005D15CB" w:rsidRDefault="005D15CB" w:rsidP="005D15CB">
      <w:pPr>
        <w:spacing w:line="240" w:lineRule="auto"/>
        <w:ind w:left="450"/>
      </w:pP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Общие положения. Задачи, польза и формы общественного участия.</w:t>
      </w:r>
    </w:p>
    <w:p w:rsidR="005D15CB" w:rsidRDefault="005D15CB" w:rsidP="005D15CB">
      <w:r>
        <w:rPr>
          <w:rFonts w:ascii="Times New Roman" w:hAnsi="Times New Roman" w:cs="Times New Roman"/>
          <w:b/>
          <w:color w:val="980000"/>
          <w:sz w:val="28"/>
          <w:szCs w:val="28"/>
        </w:rPr>
        <w:t xml:space="preserve"> </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w:t>
      </w:r>
      <w:r w:rsidR="00284F3C">
        <w:rPr>
          <w:rFonts w:ascii="Times New Roman" w:hAnsi="Times New Roman" w:cs="Times New Roman"/>
          <w:sz w:val="28"/>
          <w:szCs w:val="28"/>
          <w:highlight w:val="white"/>
        </w:rPr>
        <w:t xml:space="preserve"> жителей</w:t>
      </w:r>
      <w:r>
        <w:rPr>
          <w:rFonts w:ascii="Times New Roman" w:hAnsi="Times New Roman" w:cs="Times New Roman"/>
          <w:sz w:val="28"/>
          <w:szCs w:val="28"/>
          <w:highlight w:val="white"/>
        </w:rPr>
        <w:t xml:space="preserve"> и других субъектов в партнёров органов власти.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w:t>
      </w:r>
      <w:r w:rsidR="00284F3C">
        <w:rPr>
          <w:rFonts w:ascii="Times New Roman" w:hAnsi="Times New Roman" w:cs="Times New Roman"/>
          <w:sz w:val="28"/>
          <w:szCs w:val="28"/>
          <w:highlight w:val="white"/>
        </w:rPr>
        <w:t xml:space="preserve"> жителей</w:t>
      </w:r>
      <w:r>
        <w:rPr>
          <w:rFonts w:ascii="Times New Roman" w:hAnsi="Times New Roman" w:cs="Times New Roman"/>
          <w:sz w:val="28"/>
          <w:szCs w:val="28"/>
          <w:highlight w:val="white"/>
        </w:rPr>
        <w:t xml:space="preserve">,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sidR="00284F3C">
        <w:rPr>
          <w:rFonts w:ascii="Times New Roman" w:hAnsi="Times New Roman" w:cs="Times New Roman"/>
          <w:sz w:val="28"/>
          <w:szCs w:val="28"/>
          <w:highlight w:val="white"/>
        </w:rPr>
        <w:t xml:space="preserve"> поселения </w:t>
      </w:r>
      <w:r>
        <w:rPr>
          <w:rFonts w:ascii="Times New Roman" w:hAnsi="Times New Roman" w:cs="Times New Roman"/>
          <w:sz w:val="28"/>
          <w:szCs w:val="28"/>
          <w:highlight w:val="white"/>
        </w:rPr>
        <w:t xml:space="preserve"> и способствует формированию новых субъектов развития, кто готов думать о </w:t>
      </w:r>
      <w:r w:rsidR="00284F3C">
        <w:rPr>
          <w:rFonts w:ascii="Times New Roman" w:hAnsi="Times New Roman" w:cs="Times New Roman"/>
          <w:sz w:val="28"/>
          <w:szCs w:val="28"/>
          <w:highlight w:val="white"/>
        </w:rPr>
        <w:t xml:space="preserve"> поселении</w:t>
      </w:r>
      <w:r>
        <w:rPr>
          <w:rFonts w:ascii="Times New Roman" w:hAnsi="Times New Roman" w:cs="Times New Roman"/>
          <w:sz w:val="28"/>
          <w:szCs w:val="28"/>
          <w:highlight w:val="white"/>
        </w:rPr>
        <w:t>,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5D15CB" w:rsidRDefault="005D15CB" w:rsidP="005D15CB">
      <w:pPr>
        <w:spacing w:line="240" w:lineRule="auto"/>
        <w:ind w:left="720"/>
        <w:jc w:val="both"/>
      </w:pPr>
      <w:r>
        <w:rPr>
          <w:rFonts w:ascii="Times New Roman" w:hAnsi="Times New Roman" w:cs="Times New Roman"/>
          <w:sz w:val="28"/>
          <w:szCs w:val="28"/>
          <w:highlight w:val="white"/>
        </w:rPr>
        <w:t xml:space="preserve"> </w:t>
      </w:r>
    </w:p>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Основные решения</w:t>
      </w:r>
    </w:p>
    <w:p w:rsidR="005D15CB" w:rsidRDefault="005D15CB" w:rsidP="005D15CB">
      <w:r>
        <w:rPr>
          <w:rFonts w:ascii="Times New Roman" w:hAnsi="Times New Roman" w:cs="Times New Roman"/>
          <w:b/>
          <w:color w:val="980000"/>
          <w:sz w:val="28"/>
          <w:szCs w:val="28"/>
        </w:rPr>
        <w:t xml:space="preserve"> </w:t>
      </w:r>
    </w:p>
    <w:p w:rsidR="005D15CB" w:rsidRDefault="005D15CB" w:rsidP="005D15CB">
      <w:pPr>
        <w:spacing w:line="240" w:lineRule="auto"/>
        <w:ind w:firstLine="720"/>
        <w:jc w:val="both"/>
      </w:pPr>
      <w:r>
        <w:rPr>
          <w:rFonts w:ascii="Times New Roman" w:hAnsi="Times New Roman" w:cs="Times New Roman"/>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5D15CB" w:rsidRDefault="005D15CB" w:rsidP="005D15CB">
      <w:pPr>
        <w:spacing w:line="240" w:lineRule="auto"/>
        <w:ind w:firstLine="720"/>
        <w:jc w:val="both"/>
      </w:pPr>
      <w:r>
        <w:rPr>
          <w:rFonts w:ascii="Times New Roman" w:hAnsi="Times New Roman" w:cs="Times New Roman"/>
          <w:sz w:val="28"/>
          <w:szCs w:val="28"/>
        </w:rPr>
        <w:t xml:space="preserve">б) разработка внутренних регламентов, регулирующих процесс общественного соучастия; </w:t>
      </w:r>
    </w:p>
    <w:p w:rsidR="005D15CB" w:rsidRDefault="005D15CB" w:rsidP="005D15CB">
      <w:pPr>
        <w:spacing w:line="240" w:lineRule="auto"/>
        <w:ind w:firstLine="720"/>
        <w:jc w:val="both"/>
      </w:pPr>
      <w:r>
        <w:rPr>
          <w:rFonts w:ascii="Times New Roman" w:hAnsi="Times New Roman" w:cs="Times New Roman"/>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5D15CB" w:rsidRDefault="005D15CB" w:rsidP="005D15CB">
      <w:pPr>
        <w:spacing w:line="240" w:lineRule="auto"/>
        <w:ind w:firstLine="720"/>
        <w:jc w:val="both"/>
      </w:pPr>
      <w:r>
        <w:rPr>
          <w:rFonts w:ascii="Times New Roman" w:hAnsi="Times New Roman" w:cs="Times New Roman"/>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5D15CB" w:rsidRDefault="005D15CB" w:rsidP="005D15CB">
      <w:pPr>
        <w:spacing w:line="240" w:lineRule="auto"/>
        <w:ind w:firstLine="720"/>
        <w:jc w:val="both"/>
      </w:pPr>
      <w:r>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D15CB" w:rsidRDefault="005D15CB" w:rsidP="005D15CB">
      <w:pPr>
        <w:spacing w:line="240" w:lineRule="auto"/>
        <w:ind w:firstLine="720"/>
        <w:jc w:val="both"/>
      </w:pPr>
      <w:r>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D15CB" w:rsidRDefault="005D15CB" w:rsidP="005D15CB">
      <w:pPr>
        <w:spacing w:line="240" w:lineRule="auto"/>
        <w:ind w:firstLine="720"/>
        <w:jc w:val="both"/>
      </w:pPr>
      <w:r>
        <w:rPr>
          <w:rFonts w:ascii="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5D15CB" w:rsidRDefault="005D15CB" w:rsidP="005D15CB">
      <w:pPr>
        <w:spacing w:line="240" w:lineRule="auto"/>
        <w:ind w:firstLine="720"/>
        <w:jc w:val="both"/>
      </w:pPr>
      <w:r>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5D15CB" w:rsidRDefault="005D15CB" w:rsidP="005D15CB">
      <w:r>
        <w:rPr>
          <w:rFonts w:ascii="Times New Roman" w:hAnsi="Times New Roman" w:cs="Times New Roman"/>
          <w:b/>
          <w:color w:val="980000"/>
          <w:sz w:val="28"/>
          <w:szCs w:val="28"/>
        </w:rPr>
        <w:t xml:space="preserve">  </w:t>
      </w:r>
    </w:p>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Принципы организации общественного соучастия</w:t>
      </w:r>
    </w:p>
    <w:p w:rsidR="005D15CB" w:rsidRDefault="005D15CB" w:rsidP="005D15CB">
      <w:r>
        <w:rPr>
          <w:rFonts w:ascii="Times New Roman" w:hAnsi="Times New Roman" w:cs="Times New Roman"/>
          <w:b/>
          <w:color w:val="980000"/>
          <w:sz w:val="28"/>
          <w:szCs w:val="28"/>
        </w:rPr>
        <w:t xml:space="preserve"> </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5D15CB" w:rsidRDefault="005D15CB" w:rsidP="005D15CB"/>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Формы общественного соучастия</w:t>
      </w:r>
    </w:p>
    <w:p w:rsidR="005D15CB" w:rsidRPr="00E03767"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5D15CB" w:rsidRPr="00E03767"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5D15CB" w:rsidRPr="00E03767"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5D15CB" w:rsidRPr="00E03767"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D15CB" w:rsidRPr="00E03767"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Консультации в выборе типов покрытий, с учетом функционального зонирования территории;</w:t>
      </w:r>
    </w:p>
    <w:p w:rsidR="005D15CB" w:rsidRPr="00E03767"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Консультации по предполагаемым типам озеленения;</w:t>
      </w:r>
    </w:p>
    <w:p w:rsidR="005D15CB" w:rsidRPr="00E03767"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Консультации по предполагаемым типам освещения и осветительного оборудования;</w:t>
      </w:r>
    </w:p>
    <w:p w:rsidR="005D15CB" w:rsidRPr="00E03767"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5D15CB" w:rsidRPr="00E03767"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D15CB" w:rsidRPr="00E03767"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D15CB" w:rsidRPr="00E03767"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D15CB" w:rsidRPr="00E03767"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D15CB" w:rsidRPr="00E03767"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Информирование может осуществляться, но не ограничиваться:</w:t>
      </w:r>
    </w:p>
    <w:p w:rsidR="005D15CB" w:rsidRPr="00E03767"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5D15CB" w:rsidRPr="00E03767"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Работа с местными СМИ, охватывающими широкий круг людей разных возрастных групп и потенциальные аудитории проекта.</w:t>
      </w:r>
    </w:p>
    <w:p w:rsidR="005D15CB" w:rsidRPr="00E03767"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5D15CB" w:rsidRPr="00E03767"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Информирование местных жителей через школы и детские сады. В том числе -</w:t>
      </w:r>
      <w:r w:rsidR="00272276">
        <w:rPr>
          <w:rFonts w:ascii="Times New Roman" w:hAnsi="Times New Roman" w:cs="Times New Roman"/>
          <w:sz w:val="28"/>
          <w:szCs w:val="28"/>
        </w:rPr>
        <w:t xml:space="preserve"> </w:t>
      </w:r>
      <w:r w:rsidRPr="00E03767">
        <w:rPr>
          <w:rFonts w:ascii="Times New Roman" w:hAnsi="Times New Roman" w:cs="Times New Roman"/>
          <w:sz w:val="28"/>
          <w:szCs w:val="28"/>
        </w:rPr>
        <w:t>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5D15CB" w:rsidRPr="00E03767"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Индивидуальные приглашения участников встречи лично, по электронной почте или по телефону.</w:t>
      </w:r>
    </w:p>
    <w:p w:rsidR="005D15CB" w:rsidRPr="00E03767"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5D15CB" w:rsidRPr="00E03767"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5D15CB" w:rsidRDefault="005D15CB" w:rsidP="005D15CB">
      <w:pPr>
        <w:numPr>
          <w:ilvl w:val="3"/>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5D15CB" w:rsidRPr="00E03767" w:rsidRDefault="005D15CB" w:rsidP="005D15CB">
      <w:pPr>
        <w:spacing w:line="240" w:lineRule="auto"/>
        <w:ind w:left="709"/>
        <w:contextualSpacing/>
        <w:jc w:val="both"/>
        <w:rPr>
          <w:rFonts w:ascii="Times New Roman" w:hAnsi="Times New Roman" w:cs="Times New Roman"/>
          <w:sz w:val="28"/>
          <w:szCs w:val="28"/>
        </w:rPr>
      </w:pPr>
    </w:p>
    <w:p w:rsidR="005D15CB"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Механизмы общественного участия.</w:t>
      </w:r>
    </w:p>
    <w:p w:rsidR="005D15CB" w:rsidRPr="00E03767" w:rsidRDefault="005D15CB" w:rsidP="005D15CB">
      <w:pPr>
        <w:spacing w:line="240" w:lineRule="auto"/>
        <w:ind w:left="709"/>
        <w:contextualSpacing/>
        <w:jc w:val="both"/>
        <w:rPr>
          <w:rFonts w:ascii="Times New Roman" w:hAnsi="Times New Roman" w:cs="Times New Roman"/>
          <w:sz w:val="28"/>
          <w:szCs w:val="28"/>
        </w:rPr>
      </w:pPr>
    </w:p>
    <w:p w:rsidR="005D15CB" w:rsidRPr="00E03767"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D15CB" w:rsidRPr="00E03767"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D15CB" w:rsidRPr="00E03767"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5D15CB" w:rsidRPr="00E03767"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D15CB" w:rsidRPr="00E03767"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Общественные обсуждени</w:t>
      </w:r>
      <w:r w:rsidR="00272276">
        <w:rPr>
          <w:rFonts w:ascii="Times New Roman" w:hAnsi="Times New Roman" w:cs="Times New Roman"/>
          <w:sz w:val="28"/>
          <w:szCs w:val="28"/>
          <w:highlight w:val="white"/>
        </w:rPr>
        <w:t>я должны проводиться при участии</w:t>
      </w:r>
      <w:r w:rsidRPr="00E03767">
        <w:rPr>
          <w:rFonts w:ascii="Times New Roman" w:hAnsi="Times New Roman" w:cs="Times New Roman"/>
          <w:sz w:val="28"/>
          <w:szCs w:val="28"/>
          <w:highlight w:val="white"/>
        </w:rPr>
        <w:t xml:space="preserve"> опытного модератора, имеющего нейтральную позицию по отношению ко всем участникам проектного процесса.</w:t>
      </w:r>
    </w:p>
    <w:p w:rsidR="005D15CB" w:rsidRPr="00E03767"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5D15CB" w:rsidRPr="00E03767"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5D15CB" w:rsidRPr="00E03767"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Общественный контроль является одним из механизмов общественного участия.</w:t>
      </w:r>
    </w:p>
    <w:p w:rsidR="005D15CB" w:rsidRPr="00E03767" w:rsidRDefault="005D15CB" w:rsidP="005D15CB">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5D15CB" w:rsidRPr="00E03767"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5D15CB" w:rsidRPr="00E03767" w:rsidRDefault="005D15CB" w:rsidP="005D15CB">
      <w:pPr>
        <w:numPr>
          <w:ilvl w:val="1"/>
          <w:numId w:val="2"/>
        </w:numPr>
        <w:spacing w:line="240" w:lineRule="auto"/>
        <w:ind w:left="0" w:firstLine="709"/>
        <w:contextualSpacing/>
        <w:jc w:val="both"/>
        <w:rPr>
          <w:rFonts w:ascii="Times New Roman" w:hAnsi="Times New Roman" w:cs="Times New Roman"/>
          <w:sz w:val="28"/>
          <w:szCs w:val="28"/>
        </w:rPr>
      </w:pPr>
      <w:r w:rsidRPr="00E03767">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5CB" w:rsidRPr="00057C8F" w:rsidRDefault="005D15CB" w:rsidP="005D15CB">
      <w:pPr>
        <w:pStyle w:val="1"/>
        <w:keepNext/>
        <w:keepLines/>
        <w:numPr>
          <w:ilvl w:val="0"/>
          <w:numId w:val="2"/>
        </w:numPr>
        <w:pBdr>
          <w:bottom w:val="none" w:sz="0" w:space="0" w:color="auto"/>
        </w:pBdr>
        <w:spacing w:before="400" w:after="120"/>
        <w:jc w:val="center"/>
        <w:rPr>
          <w:rFonts w:ascii="Times New Roman" w:hAnsi="Times New Roman" w:cs="Times New Roman"/>
          <w:b w:val="0"/>
          <w:sz w:val="28"/>
          <w:szCs w:val="28"/>
        </w:rPr>
      </w:pPr>
      <w:bookmarkStart w:id="27" w:name="_Toc472352466"/>
      <w:r w:rsidRPr="00057C8F">
        <w:rPr>
          <w:rFonts w:ascii="Times New Roman" w:hAnsi="Times New Roman" w:cs="Times New Roman"/>
          <w:b w:val="0"/>
          <w:sz w:val="28"/>
          <w:szCs w:val="28"/>
        </w:rPr>
        <w:t>КОНТРОЛЬ ЗА СОБЛЮДЕНИЕМ НОРМ И ПРАВИЛ БЛАГОУСТРОЙСТВА</w:t>
      </w:r>
      <w:bookmarkEnd w:id="27"/>
    </w:p>
    <w:p w:rsidR="005D15CB" w:rsidRDefault="005D15CB" w:rsidP="005D15CB">
      <w:pPr>
        <w:numPr>
          <w:ilvl w:val="2"/>
          <w:numId w:val="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Pr>
          <w:rFonts w:ascii="Times New Roman" w:hAnsi="Times New Roman" w:cs="Times New Roman"/>
          <w:sz w:val="28"/>
          <w:szCs w:val="28"/>
        </w:rPr>
        <w:t>.</w:t>
      </w:r>
    </w:p>
    <w:p w:rsidR="005D15CB" w:rsidRDefault="005D15CB" w:rsidP="005D15CB"/>
    <w:p w:rsidR="005D15CB" w:rsidRDefault="005D15CB" w:rsidP="005D15CB">
      <w:bookmarkStart w:id="28" w:name="_gjdgxs" w:colFirst="0" w:colLast="0"/>
      <w:bookmarkEnd w:id="28"/>
      <w:r>
        <w:br w:type="page"/>
      </w:r>
    </w:p>
    <w:p w:rsidR="005D15CB" w:rsidRDefault="005D15CB" w:rsidP="005D15CB">
      <w:pPr>
        <w:autoSpaceDE w:val="0"/>
        <w:autoSpaceDN w:val="0"/>
        <w:adjustRightInd w:val="0"/>
        <w:spacing w:line="240" w:lineRule="auto"/>
        <w:jc w:val="right"/>
        <w:outlineLvl w:val="0"/>
        <w:rPr>
          <w:rFonts w:ascii="Times New Roman" w:hAnsi="Times New Roman" w:cs="Times New Roman"/>
          <w:sz w:val="28"/>
          <w:szCs w:val="28"/>
        </w:rPr>
      </w:pPr>
      <w:bookmarkStart w:id="29" w:name="_Toc472352467"/>
      <w:r>
        <w:rPr>
          <w:rFonts w:ascii="Times New Roman" w:hAnsi="Times New Roman" w:cs="Times New Roman"/>
          <w:sz w:val="28"/>
          <w:szCs w:val="28"/>
        </w:rPr>
        <w:t>Приложение № 1</w:t>
      </w:r>
      <w:bookmarkEnd w:id="29"/>
    </w:p>
    <w:p w:rsidR="005D15CB" w:rsidRPr="00D83C62" w:rsidRDefault="005D15CB" w:rsidP="005D15CB">
      <w:pPr>
        <w:autoSpaceDE w:val="0"/>
        <w:autoSpaceDN w:val="0"/>
        <w:adjustRightInd w:val="0"/>
        <w:spacing w:line="240" w:lineRule="auto"/>
        <w:jc w:val="right"/>
        <w:outlineLvl w:val="0"/>
        <w:rPr>
          <w:rFonts w:ascii="Times New Roman" w:hAnsi="Times New Roman" w:cs="Times New Roman"/>
          <w:sz w:val="28"/>
          <w:szCs w:val="28"/>
        </w:rPr>
      </w:pPr>
      <w:bookmarkStart w:id="30" w:name="_Toc472352468"/>
      <w:r>
        <w:rPr>
          <w:rFonts w:ascii="Times New Roman" w:hAnsi="Times New Roman" w:cs="Times New Roman"/>
          <w:sz w:val="28"/>
          <w:szCs w:val="28"/>
        </w:rPr>
        <w:t xml:space="preserve">к </w:t>
      </w:r>
      <w:bookmarkEnd w:id="30"/>
      <w:r>
        <w:rPr>
          <w:rFonts w:ascii="Times New Roman" w:hAnsi="Times New Roman" w:cs="Times New Roman"/>
          <w:sz w:val="28"/>
          <w:szCs w:val="28"/>
        </w:rPr>
        <w:t>Правилам Благоустройства</w:t>
      </w:r>
    </w:p>
    <w:p w:rsidR="005D15CB" w:rsidRDefault="005D15CB" w:rsidP="005D15CB">
      <w:pPr>
        <w:autoSpaceDE w:val="0"/>
        <w:autoSpaceDN w:val="0"/>
        <w:adjustRightInd w:val="0"/>
        <w:spacing w:line="240" w:lineRule="auto"/>
        <w:jc w:val="right"/>
        <w:outlineLvl w:val="0"/>
        <w:rPr>
          <w:rFonts w:ascii="Times New Roman" w:hAnsi="Times New Roman" w:cs="Times New Roman"/>
          <w:sz w:val="28"/>
          <w:szCs w:val="28"/>
        </w:rPr>
      </w:pPr>
    </w:p>
    <w:p w:rsidR="005D15CB" w:rsidRDefault="005D15CB" w:rsidP="005D15CB">
      <w:pPr>
        <w:autoSpaceDE w:val="0"/>
        <w:autoSpaceDN w:val="0"/>
        <w:adjustRightInd w:val="0"/>
        <w:spacing w:line="240" w:lineRule="auto"/>
        <w:jc w:val="center"/>
        <w:outlineLvl w:val="0"/>
        <w:rPr>
          <w:rFonts w:ascii="Times New Roman" w:hAnsi="Times New Roman" w:cs="Times New Roman"/>
          <w:sz w:val="28"/>
          <w:szCs w:val="24"/>
        </w:rPr>
      </w:pPr>
      <w:bookmarkStart w:id="31" w:name="_Toc472352469"/>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31"/>
    </w:p>
    <w:p w:rsidR="005D15CB" w:rsidRDefault="005D15CB" w:rsidP="005D15CB">
      <w:pPr>
        <w:autoSpaceDE w:val="0"/>
        <w:autoSpaceDN w:val="0"/>
        <w:adjustRightInd w:val="0"/>
        <w:spacing w:line="240" w:lineRule="auto"/>
        <w:jc w:val="center"/>
        <w:outlineLvl w:val="0"/>
        <w:rPr>
          <w:rFonts w:ascii="Times New Roman" w:hAnsi="Times New Roman" w:cs="Times New Roman"/>
          <w:sz w:val="28"/>
          <w:szCs w:val="28"/>
        </w:rPr>
      </w:pPr>
    </w:p>
    <w:p w:rsidR="005D15CB" w:rsidRDefault="005D15CB" w:rsidP="005D15CB">
      <w:pPr>
        <w:autoSpaceDE w:val="0"/>
        <w:autoSpaceDN w:val="0"/>
        <w:adjustRightInd w:val="0"/>
        <w:spacing w:line="240" w:lineRule="auto"/>
        <w:jc w:val="center"/>
        <w:outlineLvl w:val="0"/>
        <w:rPr>
          <w:rFonts w:ascii="Times New Roman" w:hAnsi="Times New Roman" w:cs="Times New Roman"/>
          <w:sz w:val="28"/>
          <w:szCs w:val="28"/>
        </w:rPr>
      </w:pPr>
      <w:bookmarkStart w:id="32" w:name="_Toc472352470"/>
      <w:r>
        <w:rPr>
          <w:rFonts w:ascii="Times New Roman" w:hAnsi="Times New Roman" w:cs="Times New Roman"/>
          <w:sz w:val="28"/>
          <w:szCs w:val="28"/>
        </w:rPr>
        <w:t>Таблица 1. Зависимость уклона пандуса от высоты подъема</w:t>
      </w:r>
      <w:bookmarkEnd w:id="32"/>
    </w:p>
    <w:p w:rsidR="005D15CB" w:rsidRDefault="005D15CB" w:rsidP="005D15CB">
      <w:pPr>
        <w:autoSpaceDE w:val="0"/>
        <w:autoSpaceDN w:val="0"/>
        <w:adjustRightInd w:val="0"/>
        <w:spacing w:line="240" w:lineRule="auto"/>
        <w:jc w:val="center"/>
        <w:rPr>
          <w:rFonts w:ascii="Times New Roman" w:hAnsi="Times New Roman" w:cs="Times New Roman"/>
          <w:sz w:val="28"/>
          <w:szCs w:val="28"/>
        </w:rPr>
      </w:pPr>
    </w:p>
    <w:p w:rsidR="005D15CB" w:rsidRDefault="005D15CB" w:rsidP="005D15C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5D15CB" w:rsidTr="009134E2">
        <w:trPr>
          <w:trHeight w:val="295"/>
        </w:trPr>
        <w:tc>
          <w:tcPr>
            <w:tcW w:w="5062"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5D15CB" w:rsidTr="009134E2">
        <w:trPr>
          <w:trHeight w:val="281"/>
        </w:trPr>
        <w:tc>
          <w:tcPr>
            <w:tcW w:w="5062"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5D15CB" w:rsidTr="009134E2">
        <w:trPr>
          <w:trHeight w:val="295"/>
        </w:trPr>
        <w:tc>
          <w:tcPr>
            <w:tcW w:w="5062"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5D15CB" w:rsidTr="009134E2">
        <w:trPr>
          <w:trHeight w:val="295"/>
        </w:trPr>
        <w:tc>
          <w:tcPr>
            <w:tcW w:w="5062"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5D15CB" w:rsidTr="009134E2">
        <w:trPr>
          <w:trHeight w:val="281"/>
        </w:trPr>
        <w:tc>
          <w:tcPr>
            <w:tcW w:w="5062"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rsidR="005D15CB" w:rsidRDefault="005D15CB" w:rsidP="005D15CB"/>
    <w:p w:rsidR="005D15CB" w:rsidRPr="00CC515C" w:rsidRDefault="005D15CB" w:rsidP="005D15CB"/>
    <w:p w:rsidR="005D15CB" w:rsidRPr="00CC515C" w:rsidRDefault="005D15CB" w:rsidP="005D15CB"/>
    <w:p w:rsidR="005D15CB" w:rsidRPr="00CC515C" w:rsidRDefault="005D15CB" w:rsidP="005D15CB"/>
    <w:p w:rsidR="005D15CB" w:rsidRDefault="005D15CB" w:rsidP="005D15CB"/>
    <w:p w:rsidR="005D15CB" w:rsidRDefault="005D15CB" w:rsidP="005D15CB">
      <w:pPr>
        <w:autoSpaceDE w:val="0"/>
        <w:autoSpaceDN w:val="0"/>
        <w:adjustRightInd w:val="0"/>
        <w:spacing w:line="240" w:lineRule="auto"/>
        <w:jc w:val="center"/>
        <w:outlineLvl w:val="0"/>
        <w:rPr>
          <w:rFonts w:ascii="Times New Roman" w:hAnsi="Times New Roman" w:cs="Times New Roman"/>
          <w:sz w:val="28"/>
          <w:szCs w:val="28"/>
        </w:rPr>
      </w:pPr>
      <w:bookmarkStart w:id="33" w:name="_Toc472352471"/>
      <w:r>
        <w:rPr>
          <w:rFonts w:ascii="Times New Roman" w:hAnsi="Times New Roman" w:cs="Times New Roman"/>
          <w:sz w:val="28"/>
          <w:szCs w:val="28"/>
        </w:rPr>
        <w:t>Таблица 2. Минимальные расстояния безопасности</w:t>
      </w:r>
      <w:bookmarkEnd w:id="33"/>
    </w:p>
    <w:p w:rsidR="005D15CB" w:rsidRDefault="005D15CB" w:rsidP="005D15C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rsidR="005D15CB" w:rsidRDefault="005D15CB" w:rsidP="005D15CB">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5D15CB" w:rsidTr="009134E2">
        <w:tc>
          <w:tcPr>
            <w:tcW w:w="2475"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5D15CB" w:rsidTr="009134E2">
        <w:tc>
          <w:tcPr>
            <w:tcW w:w="2475"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2,0 м"/>
              </w:smartTagPr>
              <w:r>
                <w:rPr>
                  <w:rFonts w:ascii="Times New Roman" w:hAnsi="Times New Roman" w:cs="Times New Roman"/>
                  <w:sz w:val="28"/>
                  <w:szCs w:val="28"/>
                </w:rPr>
                <w:t>2,0 м</w:t>
              </w:r>
            </w:smartTag>
            <w:r>
              <w:rPr>
                <w:rFonts w:ascii="Times New Roman" w:hAnsi="Times New Roman" w:cs="Times New Roman"/>
                <w:sz w:val="28"/>
                <w:szCs w:val="28"/>
              </w:rPr>
              <w:t xml:space="preserve"> вперед (назад) от крайних точек качели в состоянии наклона</w:t>
            </w:r>
          </w:p>
        </w:tc>
      </w:tr>
      <w:tr w:rsidR="005D15CB" w:rsidTr="009134E2">
        <w:tc>
          <w:tcPr>
            <w:tcW w:w="2475"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1,0 м"/>
              </w:smartTagPr>
              <w:r>
                <w:rPr>
                  <w:rFonts w:ascii="Times New Roman" w:hAnsi="Times New Roman" w:cs="Times New Roman"/>
                  <w:sz w:val="28"/>
                  <w:szCs w:val="28"/>
                </w:rPr>
                <w:t>1,0 м</w:t>
              </w:r>
            </w:smartTag>
            <w:r>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вперед от крайних точек качалки в состоянии наклона</w:t>
            </w:r>
          </w:p>
        </w:tc>
      </w:tr>
      <w:tr w:rsidR="005D15CB" w:rsidTr="009134E2">
        <w:tc>
          <w:tcPr>
            <w:tcW w:w="2475"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3 м"/>
              </w:smartTagPr>
              <w:r>
                <w:rPr>
                  <w:rFonts w:ascii="Times New Roman" w:hAnsi="Times New Roman" w:cs="Times New Roman"/>
                  <w:sz w:val="28"/>
                  <w:szCs w:val="28"/>
                </w:rPr>
                <w:t>3 м</w:t>
              </w:r>
            </w:smartTag>
            <w:r>
              <w:rPr>
                <w:rFonts w:ascii="Times New Roman" w:hAnsi="Times New Roman" w:cs="Times New Roman"/>
                <w:sz w:val="28"/>
                <w:szCs w:val="28"/>
              </w:rPr>
              <w:t xml:space="preserve"> вверх от нижней вращающейся поверхности карусели</w:t>
            </w:r>
          </w:p>
        </w:tc>
      </w:tr>
      <w:tr w:rsidR="005D15CB" w:rsidTr="009134E2">
        <w:tc>
          <w:tcPr>
            <w:tcW w:w="2475"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 xml:space="preserve"> от боковых сторон и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xml:space="preserve"> вперед от нижнего края ската горки</w:t>
            </w:r>
          </w:p>
        </w:tc>
      </w:tr>
    </w:tbl>
    <w:p w:rsidR="005D15CB" w:rsidRDefault="005D15CB" w:rsidP="00640C1A">
      <w:pPr>
        <w:autoSpaceDE w:val="0"/>
        <w:autoSpaceDN w:val="0"/>
        <w:adjustRightInd w:val="0"/>
        <w:spacing w:line="240" w:lineRule="auto"/>
        <w:outlineLvl w:val="0"/>
        <w:rPr>
          <w:rFonts w:ascii="Times New Roman" w:hAnsi="Times New Roman" w:cs="Times New Roman"/>
          <w:sz w:val="28"/>
          <w:szCs w:val="28"/>
        </w:rPr>
      </w:pPr>
      <w:bookmarkStart w:id="34" w:name="_Toc472352472"/>
    </w:p>
    <w:p w:rsidR="005D15CB" w:rsidRDefault="005D15CB" w:rsidP="005D15CB">
      <w:pPr>
        <w:autoSpaceDE w:val="0"/>
        <w:autoSpaceDN w:val="0"/>
        <w:adjustRightInd w:val="0"/>
        <w:spacing w:line="240" w:lineRule="auto"/>
        <w:jc w:val="center"/>
        <w:outlineLvl w:val="0"/>
        <w:rPr>
          <w:rFonts w:ascii="Times New Roman" w:hAnsi="Times New Roman" w:cs="Times New Roman"/>
          <w:sz w:val="28"/>
          <w:szCs w:val="28"/>
        </w:rPr>
      </w:pPr>
    </w:p>
    <w:p w:rsidR="005D15CB" w:rsidRDefault="005D15CB" w:rsidP="005D15CB">
      <w:pPr>
        <w:autoSpaceDE w:val="0"/>
        <w:autoSpaceDN w:val="0"/>
        <w:adjustRightInd w:val="0"/>
        <w:spacing w:line="240" w:lineRule="auto"/>
        <w:jc w:val="center"/>
        <w:outlineLvl w:val="0"/>
        <w:rPr>
          <w:rFonts w:ascii="Times New Roman" w:hAnsi="Times New Roman" w:cs="Times New Roman"/>
          <w:sz w:val="28"/>
          <w:szCs w:val="28"/>
        </w:rPr>
      </w:pPr>
      <w:r>
        <w:rPr>
          <w:rFonts w:ascii="Times New Roman" w:hAnsi="Times New Roman" w:cs="Times New Roman"/>
          <w:sz w:val="28"/>
          <w:szCs w:val="28"/>
        </w:rPr>
        <w:t>Таблица 3. Требования к игровому оборудованию</w:t>
      </w:r>
      <w:bookmarkEnd w:id="34"/>
    </w:p>
    <w:p w:rsidR="005D15CB" w:rsidRDefault="005D15CB" w:rsidP="005D15CB">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5D15CB" w:rsidTr="009134E2">
        <w:tc>
          <w:tcPr>
            <w:tcW w:w="264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5D15CB" w:rsidTr="009134E2">
        <w:tc>
          <w:tcPr>
            <w:tcW w:w="264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Pr>
                  <w:rFonts w:ascii="Times New Roman" w:hAnsi="Times New Roman" w:cs="Times New Roman"/>
                  <w:sz w:val="28"/>
                  <w:szCs w:val="28"/>
                </w:rPr>
                <w:t>350 мм</w:t>
              </w:r>
            </w:smartTag>
            <w:r>
              <w:rPr>
                <w:rFonts w:ascii="Times New Roman" w:hAnsi="Times New Roman" w:cs="Times New Roman"/>
                <w:sz w:val="28"/>
                <w:szCs w:val="28"/>
              </w:rPr>
              <w:t xml:space="preserve"> и не более </w:t>
            </w:r>
            <w:smartTag w:uri="urn:schemas-microsoft-com:office:smarttags" w:element="metricconverter">
              <w:smartTagPr>
                <w:attr w:name="ProductID" w:val="635 мм"/>
              </w:smartTagPr>
              <w:r>
                <w:rPr>
                  <w:rFonts w:ascii="Times New Roman" w:hAnsi="Times New Roman" w:cs="Times New Roman"/>
                  <w:sz w:val="28"/>
                  <w:szCs w:val="28"/>
                </w:rPr>
                <w:t>635 мм</w:t>
              </w:r>
            </w:smartTag>
            <w:r>
              <w:rPr>
                <w:rFonts w:ascii="Times New Roman" w:hAnsi="Times New Roman" w:cs="Times New Roman"/>
                <w:sz w:val="28"/>
                <w:szCs w:val="28"/>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5D15CB" w:rsidTr="009134E2">
        <w:tc>
          <w:tcPr>
            <w:tcW w:w="264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Pr>
                  <w:rFonts w:ascii="Times New Roman" w:hAnsi="Times New Roman" w:cs="Times New Roman"/>
                  <w:sz w:val="28"/>
                  <w:szCs w:val="28"/>
                </w:rPr>
                <w:t>750 мм</w:t>
              </w:r>
            </w:smartTag>
            <w:r>
              <w:rPr>
                <w:rFonts w:ascii="Times New Roman" w:hAnsi="Times New Roman" w:cs="Times New Roman"/>
                <w:sz w:val="28"/>
                <w:szCs w:val="28"/>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Pr>
                  <w:rFonts w:ascii="Times New Roman" w:hAnsi="Times New Roman" w:cs="Times New Roman"/>
                  <w:sz w:val="28"/>
                  <w:szCs w:val="28"/>
                </w:rPr>
                <w:t>20 мм</w:t>
              </w:r>
            </w:smartTag>
            <w:r>
              <w:rPr>
                <w:rFonts w:ascii="Times New Roman" w:hAnsi="Times New Roman" w:cs="Times New Roman"/>
                <w:sz w:val="28"/>
                <w:szCs w:val="28"/>
              </w:rPr>
              <w:t>.</w:t>
            </w:r>
          </w:p>
        </w:tc>
      </w:tr>
      <w:tr w:rsidR="005D15CB" w:rsidTr="009134E2">
        <w:tc>
          <w:tcPr>
            <w:tcW w:w="264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Pr>
                  <w:rFonts w:ascii="Times New Roman" w:hAnsi="Times New Roman" w:cs="Times New Roman"/>
                  <w:sz w:val="28"/>
                  <w:szCs w:val="28"/>
                </w:rPr>
                <w:t>60 мм</w:t>
              </w:r>
            </w:smartTag>
            <w:r>
              <w:rPr>
                <w:rFonts w:ascii="Times New Roman" w:hAnsi="Times New Roman" w:cs="Times New Roman"/>
                <w:sz w:val="28"/>
                <w:szCs w:val="28"/>
              </w:rPr>
              <w:t xml:space="preserve"> и не более </w:t>
            </w:r>
            <w:smartTag w:uri="urn:schemas-microsoft-com:office:smarttags" w:element="metricconverter">
              <w:smartTagPr>
                <w:attr w:name="ProductID" w:val="110 мм"/>
              </w:smartTagPr>
              <w:r>
                <w:rPr>
                  <w:rFonts w:ascii="Times New Roman" w:hAnsi="Times New Roman" w:cs="Times New Roman"/>
                  <w:sz w:val="28"/>
                  <w:szCs w:val="28"/>
                </w:rPr>
                <w:t>110 мм</w:t>
              </w:r>
            </w:smartTag>
            <w:r>
              <w:rPr>
                <w:rFonts w:ascii="Times New Roman" w:hAnsi="Times New Roman" w:cs="Times New Roman"/>
                <w:sz w:val="28"/>
                <w:szCs w:val="28"/>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w:t>
            </w:r>
          </w:p>
        </w:tc>
      </w:tr>
      <w:tr w:rsidR="005D15CB" w:rsidTr="009134E2">
        <w:tc>
          <w:tcPr>
            <w:tcW w:w="264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Pr>
                  <w:rFonts w:ascii="Times New Roman" w:hAnsi="Times New Roman" w:cs="Times New Roman"/>
                  <w:sz w:val="28"/>
                  <w:szCs w:val="28"/>
                </w:rPr>
                <w:t>2,5 м</w:t>
              </w:r>
            </w:smartTag>
            <w:r>
              <w:rPr>
                <w:rFonts w:ascii="Times New Roman" w:hAnsi="Times New Roman" w:cs="Times New Roman"/>
                <w:sz w:val="28"/>
                <w:szCs w:val="28"/>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Pr>
                  <w:rFonts w:ascii="Times New Roman" w:hAnsi="Times New Roman" w:cs="Times New Roman"/>
                  <w:sz w:val="28"/>
                  <w:szCs w:val="28"/>
                </w:rPr>
                <w:t>700 мм</w:t>
              </w:r>
            </w:smartTag>
            <w:r>
              <w:rPr>
                <w:rFonts w:ascii="Times New Roman" w:hAnsi="Times New Roman" w:cs="Times New Roman"/>
                <w:sz w:val="28"/>
                <w:szCs w:val="28"/>
              </w:rPr>
              <w:t xml:space="preserve"> и не более </w:t>
            </w:r>
            <w:smartTag w:uri="urn:schemas-microsoft-com:office:smarttags" w:element="metricconverter">
              <w:smartTagPr>
                <w:attr w:name="ProductID" w:val="950 мм"/>
              </w:smartTagPr>
              <w:r>
                <w:rPr>
                  <w:rFonts w:ascii="Times New Roman" w:hAnsi="Times New Roman" w:cs="Times New Roman"/>
                  <w:sz w:val="28"/>
                  <w:szCs w:val="28"/>
                </w:rPr>
                <w:t>950 мм</w:t>
              </w:r>
            </w:smartTag>
            <w:r>
              <w:rPr>
                <w:rFonts w:ascii="Times New Roman" w:hAnsi="Times New Roman" w:cs="Times New Roman"/>
                <w:sz w:val="28"/>
                <w:szCs w:val="28"/>
              </w:rPr>
              <w:t xml:space="preserve">. Стартовая площадка - не менее </w:t>
            </w:r>
            <w:smartTag w:uri="urn:schemas-microsoft-com:office:smarttags" w:element="metricconverter">
              <w:smartTagPr>
                <w:attr w:name="ProductID" w:val="300 мм"/>
              </w:smartTagPr>
              <w:r>
                <w:rPr>
                  <w:rFonts w:ascii="Times New Roman" w:hAnsi="Times New Roman" w:cs="Times New Roman"/>
                  <w:sz w:val="28"/>
                  <w:szCs w:val="28"/>
                </w:rPr>
                <w:t>300 мм</w:t>
              </w:r>
            </w:smartTag>
            <w:r>
              <w:rPr>
                <w:rFonts w:ascii="Times New Roman" w:hAnsi="Times New Roman" w:cs="Times New Roman"/>
                <w:sz w:val="28"/>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Pr>
                  <w:rFonts w:ascii="Times New Roman" w:hAnsi="Times New Roman" w:cs="Times New Roman"/>
                  <w:sz w:val="28"/>
                  <w:szCs w:val="28"/>
                </w:rPr>
                <w:t>0,15 м</w:t>
              </w:r>
            </w:smartTag>
            <w:r>
              <w:rPr>
                <w:rFonts w:ascii="Times New Roman" w:hAnsi="Times New Roman" w:cs="Times New Roman"/>
                <w:sz w:val="28"/>
                <w:szCs w:val="28"/>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Pr>
                  <w:rFonts w:ascii="Times New Roman" w:hAnsi="Times New Roman" w:cs="Times New Roman"/>
                  <w:sz w:val="28"/>
                  <w:szCs w:val="28"/>
                </w:rPr>
                <w:t>50 мм</w:t>
              </w:r>
            </w:smartTag>
            <w:r>
              <w:rPr>
                <w:rFonts w:ascii="Times New Roman" w:hAnsi="Times New Roman" w:cs="Times New Roman"/>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Pr>
                  <w:rFonts w:ascii="Times New Roman" w:hAnsi="Times New Roman" w:cs="Times New Roman"/>
                  <w:sz w:val="28"/>
                  <w:szCs w:val="28"/>
                </w:rPr>
                <w:t>100 мм</w:t>
              </w:r>
            </w:smartTag>
            <w:r>
              <w:rPr>
                <w:rFonts w:ascii="Times New Roman" w:hAnsi="Times New Roman" w:cs="Times New Roman"/>
                <w:sz w:val="28"/>
                <w:szCs w:val="28"/>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 не более </w:t>
            </w:r>
            <w:smartTag w:uri="urn:schemas-microsoft-com:office:smarttags" w:element="metricconverter">
              <w:smartTagPr>
                <w:attr w:name="ProductID" w:val="200 мм"/>
              </w:smartTagPr>
              <w:r>
                <w:rPr>
                  <w:rFonts w:ascii="Times New Roman" w:hAnsi="Times New Roman" w:cs="Times New Roman"/>
                  <w:sz w:val="28"/>
                  <w:szCs w:val="28"/>
                </w:rPr>
                <w:t>200 мм</w:t>
              </w:r>
            </w:smartTag>
            <w:r>
              <w:rPr>
                <w:rFonts w:ascii="Times New Roman" w:hAnsi="Times New Roman" w:cs="Times New Roman"/>
                <w:sz w:val="28"/>
                <w:szCs w:val="28"/>
              </w:rPr>
              <w:t xml:space="preserve">, при длине участка скольжения более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 не более </w:t>
            </w:r>
            <w:smartTag w:uri="urn:schemas-microsoft-com:office:smarttags" w:element="metricconverter">
              <w:smartTagPr>
                <w:attr w:name="ProductID" w:val="350 мм"/>
              </w:smartTagPr>
              <w:r>
                <w:rPr>
                  <w:rFonts w:ascii="Times New Roman" w:hAnsi="Times New Roman" w:cs="Times New Roman"/>
                  <w:sz w:val="28"/>
                  <w:szCs w:val="28"/>
                </w:rPr>
                <w:t>350 мм</w:t>
              </w:r>
            </w:smartTag>
            <w:r>
              <w:rPr>
                <w:rFonts w:ascii="Times New Roman" w:hAnsi="Times New Roman" w:cs="Times New Roman"/>
                <w:sz w:val="28"/>
                <w:szCs w:val="28"/>
              </w:rPr>
              <w:t xml:space="preserve">. Горка-тоннель должна иметь минимальную высоту и ширину </w:t>
            </w:r>
            <w:smartTag w:uri="urn:schemas-microsoft-com:office:smarttags" w:element="metricconverter">
              <w:smartTagPr>
                <w:attr w:name="ProductID" w:val="750 мм"/>
              </w:smartTagPr>
              <w:r>
                <w:rPr>
                  <w:rFonts w:ascii="Times New Roman" w:hAnsi="Times New Roman" w:cs="Times New Roman"/>
                  <w:sz w:val="28"/>
                  <w:szCs w:val="28"/>
                </w:rPr>
                <w:t>750 мм</w:t>
              </w:r>
            </w:smartTag>
            <w:r>
              <w:rPr>
                <w:rFonts w:ascii="Times New Roman" w:hAnsi="Times New Roman" w:cs="Times New Roman"/>
                <w:sz w:val="28"/>
                <w:szCs w:val="28"/>
              </w:rPr>
              <w:t>.</w:t>
            </w:r>
          </w:p>
        </w:tc>
      </w:tr>
    </w:tbl>
    <w:p w:rsidR="005D15CB" w:rsidRDefault="005D15CB" w:rsidP="005D15CB">
      <w:pPr>
        <w:autoSpaceDE w:val="0"/>
        <w:autoSpaceDN w:val="0"/>
        <w:adjustRightInd w:val="0"/>
        <w:spacing w:line="240" w:lineRule="auto"/>
        <w:jc w:val="right"/>
        <w:outlineLvl w:val="0"/>
        <w:rPr>
          <w:rFonts w:ascii="Times New Roman" w:hAnsi="Times New Roman" w:cs="Times New Roman"/>
          <w:sz w:val="28"/>
          <w:szCs w:val="28"/>
        </w:rPr>
      </w:pPr>
    </w:p>
    <w:p w:rsidR="005D15CB" w:rsidRDefault="005D15CB" w:rsidP="005D15CB">
      <w:pPr>
        <w:autoSpaceDE w:val="0"/>
        <w:autoSpaceDN w:val="0"/>
        <w:adjustRightInd w:val="0"/>
        <w:spacing w:line="240" w:lineRule="auto"/>
        <w:jc w:val="center"/>
        <w:outlineLvl w:val="0"/>
        <w:rPr>
          <w:rFonts w:ascii="Times New Roman" w:hAnsi="Times New Roman" w:cs="Times New Roman"/>
          <w:sz w:val="28"/>
          <w:szCs w:val="28"/>
        </w:rPr>
      </w:pPr>
    </w:p>
    <w:p w:rsidR="005D15CB" w:rsidRDefault="005D15CB" w:rsidP="005D15CB">
      <w:pPr>
        <w:autoSpaceDE w:val="0"/>
        <w:autoSpaceDN w:val="0"/>
        <w:adjustRightInd w:val="0"/>
        <w:spacing w:line="240" w:lineRule="auto"/>
        <w:jc w:val="center"/>
        <w:outlineLvl w:val="0"/>
        <w:rPr>
          <w:rFonts w:ascii="Times New Roman" w:hAnsi="Times New Roman" w:cs="Times New Roman"/>
          <w:sz w:val="28"/>
          <w:szCs w:val="28"/>
        </w:rPr>
      </w:pPr>
      <w:bookmarkStart w:id="35" w:name="_Toc472352473"/>
      <w:r>
        <w:rPr>
          <w:rFonts w:ascii="Times New Roman" w:hAnsi="Times New Roman" w:cs="Times New Roman"/>
          <w:sz w:val="28"/>
          <w:szCs w:val="28"/>
        </w:rPr>
        <w:t>Таблица 4. Комплексное благоустройство территории</w:t>
      </w:r>
      <w:bookmarkEnd w:id="35"/>
    </w:p>
    <w:p w:rsidR="005D15CB" w:rsidRDefault="005D15CB" w:rsidP="005D15C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rsidR="005D15CB" w:rsidRDefault="005D15CB" w:rsidP="005D15CB">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5D15CB" w:rsidTr="009134E2">
        <w:tc>
          <w:tcPr>
            <w:tcW w:w="165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5D15CB" w:rsidTr="009134E2">
        <w:tc>
          <w:tcPr>
            <w:tcW w:w="165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both"/>
              <w:rPr>
                <w:rFonts w:ascii="Times New Roman" w:hAnsi="Times New Roman" w:cs="Times New Roman"/>
                <w:sz w:val="28"/>
                <w:szCs w:val="28"/>
              </w:rPr>
            </w:pPr>
          </w:p>
        </w:tc>
      </w:tr>
      <w:tr w:rsidR="005D15CB" w:rsidTr="009134E2">
        <w:tc>
          <w:tcPr>
            <w:tcW w:w="165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5 - 8 %, прокладка экологических троп</w:t>
            </w:r>
          </w:p>
        </w:tc>
      </w:tr>
      <w:tr w:rsidR="005D15CB" w:rsidTr="009134E2">
        <w:tc>
          <w:tcPr>
            <w:tcW w:w="165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D15CB" w:rsidTr="009134E2">
        <w:tc>
          <w:tcPr>
            <w:tcW w:w="165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D15CB" w:rsidTr="009134E2">
        <w:tc>
          <w:tcPr>
            <w:tcW w:w="165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более 100</w:t>
            </w:r>
          </w:p>
        </w:tc>
        <w:tc>
          <w:tcPr>
            <w:tcW w:w="2475" w:type="dxa"/>
            <w:vMerge/>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5D15CB" w:rsidTr="009134E2">
        <w:tc>
          <w:tcPr>
            <w:tcW w:w="10065" w:type="dxa"/>
            <w:gridSpan w:val="4"/>
            <w:tcBorders>
              <w:top w:val="single" w:sz="4" w:space="0" w:color="auto"/>
              <w:left w:val="single" w:sz="4" w:space="0" w:color="auto"/>
              <w:bottom w:val="single" w:sz="4" w:space="0" w:color="auto"/>
              <w:right w:val="single" w:sz="4" w:space="0" w:color="auto"/>
            </w:tcBorders>
          </w:tcPr>
          <w:p w:rsidR="005D15CB" w:rsidRDefault="005D15CB" w:rsidP="00640C1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w:t>
            </w:r>
          </w:p>
        </w:tc>
      </w:tr>
    </w:tbl>
    <w:p w:rsidR="005D15CB" w:rsidRDefault="005D15CB" w:rsidP="00640C1A">
      <w:pPr>
        <w:autoSpaceDE w:val="0"/>
        <w:autoSpaceDN w:val="0"/>
        <w:adjustRightInd w:val="0"/>
        <w:spacing w:line="240" w:lineRule="auto"/>
        <w:outlineLvl w:val="0"/>
        <w:rPr>
          <w:rFonts w:ascii="Times New Roman" w:hAnsi="Times New Roman" w:cs="Times New Roman"/>
          <w:sz w:val="28"/>
          <w:szCs w:val="28"/>
        </w:rPr>
      </w:pPr>
      <w:bookmarkStart w:id="36" w:name="_Toc472352474"/>
    </w:p>
    <w:p w:rsidR="005D15CB" w:rsidRDefault="005D15CB" w:rsidP="005D15CB">
      <w:pPr>
        <w:autoSpaceDE w:val="0"/>
        <w:autoSpaceDN w:val="0"/>
        <w:adjustRightInd w:val="0"/>
        <w:spacing w:line="240" w:lineRule="auto"/>
        <w:jc w:val="center"/>
        <w:outlineLvl w:val="0"/>
        <w:rPr>
          <w:rFonts w:ascii="Times New Roman" w:hAnsi="Times New Roman" w:cs="Times New Roman"/>
          <w:sz w:val="28"/>
          <w:szCs w:val="28"/>
        </w:rPr>
      </w:pPr>
    </w:p>
    <w:p w:rsidR="005D15CB" w:rsidRDefault="005D15CB" w:rsidP="005D15CB">
      <w:pPr>
        <w:autoSpaceDE w:val="0"/>
        <w:autoSpaceDN w:val="0"/>
        <w:adjustRightInd w:val="0"/>
        <w:spacing w:line="240" w:lineRule="auto"/>
        <w:jc w:val="center"/>
        <w:outlineLvl w:val="0"/>
        <w:rPr>
          <w:rFonts w:ascii="Times New Roman" w:hAnsi="Times New Roman" w:cs="Times New Roman"/>
          <w:sz w:val="28"/>
          <w:szCs w:val="28"/>
        </w:rPr>
      </w:pPr>
      <w:r>
        <w:rPr>
          <w:rFonts w:ascii="Times New Roman" w:hAnsi="Times New Roman" w:cs="Times New Roman"/>
          <w:sz w:val="28"/>
          <w:szCs w:val="28"/>
        </w:rPr>
        <w:t>Таблица 5. Ориентировочный уровень предельной</w:t>
      </w:r>
      <w:bookmarkEnd w:id="36"/>
    </w:p>
    <w:p w:rsidR="005D15CB" w:rsidRDefault="005D15CB" w:rsidP="005D15C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rsidR="005D15CB" w:rsidRDefault="005D15CB" w:rsidP="005D15CB">
      <w:pPr>
        <w:autoSpaceDE w:val="0"/>
        <w:autoSpaceDN w:val="0"/>
        <w:adjustRightInd w:val="0"/>
        <w:spacing w:line="240" w:lineRule="auto"/>
        <w:ind w:firstLine="540"/>
        <w:jc w:val="both"/>
        <w:rPr>
          <w:rFonts w:ascii="Times New Roman" w:hAnsi="Times New Roman" w:cs="Times New Roman"/>
          <w:sz w:val="28"/>
          <w:szCs w:val="28"/>
        </w:rPr>
      </w:pP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 рекреационного  │      Предельная      │    Радиус обслуживания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чел./га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             │      Не более 5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        │     Не более 50      │    15 - 20 мин. трансп.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доступн.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Сад             │     Не более 100     │        400 - </w:t>
      </w:r>
      <w:smartTag w:uri="urn:schemas-microsoft-com:office:smarttags" w:element="metricconverter">
        <w:smartTagPr>
          <w:attr w:name="ProductID" w:val="600 м"/>
        </w:smartTagPr>
        <w:r w:rsidRPr="00E513D5">
          <w:rPr>
            <w:rFonts w:ascii="Courier New" w:hAnsi="Courier New" w:cs="Courier New"/>
            <w:szCs w:val="20"/>
          </w:rPr>
          <w:t>600 м</w:t>
        </w:r>
      </w:smartTag>
      <w:r w:rsidRPr="00E513D5">
        <w:rPr>
          <w:rFonts w:ascii="Courier New" w:hAnsi="Courier New" w:cs="Courier New"/>
          <w:szCs w:val="20"/>
        </w:rPr>
        <w:t xml:space="preserve">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Парк            │     Не более 300     │        1,2 - </w:t>
      </w:r>
      <w:smartTag w:uri="urn:schemas-microsoft-com:office:smarttags" w:element="metricconverter">
        <w:smartTagPr>
          <w:attr w:name="ProductID" w:val="1,5 км"/>
        </w:smartTagPr>
        <w:r w:rsidRPr="00E513D5">
          <w:rPr>
            <w:rFonts w:ascii="Courier New" w:hAnsi="Courier New" w:cs="Courier New"/>
            <w:szCs w:val="20"/>
          </w:rPr>
          <w:t>1,5 км</w:t>
        </w:r>
      </w:smartTag>
      <w:r w:rsidRPr="00E513D5">
        <w:rPr>
          <w:rFonts w:ascii="Courier New" w:hAnsi="Courier New" w:cs="Courier New"/>
          <w:szCs w:val="20"/>
        </w:rPr>
        <w:t xml:space="preserve">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│(многофункцион.)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Сквер, бульвар  │     100 и более      │        300 - </w:t>
      </w:r>
      <w:smartTag w:uri="urn:schemas-microsoft-com:office:smarttags" w:element="metricconverter">
        <w:smartTagPr>
          <w:attr w:name="ProductID" w:val="400 м"/>
        </w:smartTagPr>
        <w:r w:rsidRPr="00E513D5">
          <w:rPr>
            <w:rFonts w:ascii="Courier New" w:hAnsi="Courier New" w:cs="Courier New"/>
            <w:szCs w:val="20"/>
          </w:rPr>
          <w:t>400 м</w:t>
        </w:r>
      </w:smartTag>
      <w:r w:rsidRPr="00E513D5">
        <w:rPr>
          <w:rFonts w:ascii="Courier New" w:hAnsi="Courier New" w:cs="Courier New"/>
          <w:szCs w:val="20"/>
        </w:rPr>
        <w:t xml:space="preserve">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На территории объекта  рекреации  могут  быть   выделены   зоны   с│</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│ожидаемая - рассчитывается по формуле: R = Ni/Si, где R  -  рекреационная│</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│нагрузка, Ni - количество посетителей объектов рекреации,  Si  -  площадь│</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│рекреационной   территории.    Количество    посетителей,    одновременно│</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│находящихся на территории  рекреации, рекомендуется  принимать 10  -  15%│</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│рекреации.                                                               │</w:t>
      </w:r>
    </w:p>
    <w:p w:rsidR="005D15CB" w:rsidRDefault="005D15CB" w:rsidP="005D15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D15CB" w:rsidRDefault="005D15CB" w:rsidP="005D15CB">
      <w:pPr>
        <w:autoSpaceDE w:val="0"/>
        <w:autoSpaceDN w:val="0"/>
        <w:adjustRightInd w:val="0"/>
        <w:spacing w:line="240" w:lineRule="auto"/>
        <w:jc w:val="center"/>
        <w:outlineLvl w:val="0"/>
        <w:rPr>
          <w:rFonts w:ascii="Times New Roman" w:hAnsi="Times New Roman" w:cs="Times New Roman"/>
          <w:sz w:val="28"/>
          <w:szCs w:val="28"/>
        </w:rPr>
      </w:pPr>
      <w:bookmarkStart w:id="37" w:name="_Toc472352475"/>
      <w:r>
        <w:rPr>
          <w:rFonts w:ascii="Times New Roman" w:hAnsi="Times New Roman" w:cs="Times New Roman"/>
          <w:sz w:val="28"/>
          <w:szCs w:val="28"/>
        </w:rPr>
        <w:t>ПОСАДКА ДЕРЕВЬЕВ</w:t>
      </w:r>
      <w:bookmarkEnd w:id="37"/>
    </w:p>
    <w:p w:rsidR="005D15CB" w:rsidRDefault="005D15CB" w:rsidP="005D15CB">
      <w:pPr>
        <w:autoSpaceDE w:val="0"/>
        <w:autoSpaceDN w:val="0"/>
        <w:adjustRightInd w:val="0"/>
        <w:spacing w:line="240" w:lineRule="auto"/>
        <w:jc w:val="center"/>
        <w:rPr>
          <w:rFonts w:ascii="Times New Roman" w:hAnsi="Times New Roman" w:cs="Times New Roman"/>
          <w:sz w:val="28"/>
          <w:szCs w:val="28"/>
        </w:rPr>
      </w:pPr>
    </w:p>
    <w:p w:rsidR="005D15CB" w:rsidRDefault="005D15CB" w:rsidP="005D15CB">
      <w:pPr>
        <w:autoSpaceDE w:val="0"/>
        <w:autoSpaceDN w:val="0"/>
        <w:adjustRightInd w:val="0"/>
        <w:spacing w:line="240" w:lineRule="auto"/>
        <w:jc w:val="center"/>
        <w:outlineLvl w:val="1"/>
        <w:rPr>
          <w:rFonts w:ascii="Times New Roman" w:hAnsi="Times New Roman" w:cs="Times New Roman"/>
          <w:sz w:val="28"/>
          <w:szCs w:val="28"/>
        </w:rPr>
      </w:pPr>
      <w:bookmarkStart w:id="38" w:name="_Toc472352476"/>
      <w:r>
        <w:rPr>
          <w:rFonts w:ascii="Times New Roman" w:hAnsi="Times New Roman" w:cs="Times New Roman"/>
          <w:sz w:val="28"/>
          <w:szCs w:val="28"/>
        </w:rPr>
        <w:t>Таблица 6. Рекомендуемые расстояния посадки деревьев</w:t>
      </w:r>
      <w:bookmarkEnd w:id="38"/>
    </w:p>
    <w:p w:rsidR="005D15CB" w:rsidRDefault="005D15CB" w:rsidP="005D15C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rsidR="005D15CB" w:rsidRDefault="005D15CB" w:rsidP="005D15CB">
      <w:pPr>
        <w:autoSpaceDE w:val="0"/>
        <w:autoSpaceDN w:val="0"/>
        <w:adjustRightInd w:val="0"/>
        <w:spacing w:line="240" w:lineRule="auto"/>
        <w:jc w:val="center"/>
        <w:rPr>
          <w:rFonts w:ascii="Times New Roman" w:hAnsi="Times New Roman" w:cs="Times New Roman"/>
          <w:sz w:val="28"/>
          <w:szCs w:val="28"/>
        </w:rPr>
      </w:pPr>
    </w:p>
    <w:p w:rsidR="005D15CB" w:rsidRDefault="005D15CB" w:rsidP="005D15C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5D15CB" w:rsidTr="009134E2">
        <w:tc>
          <w:tcPr>
            <w:tcW w:w="825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ствола</w:t>
            </w:r>
          </w:p>
        </w:tc>
      </w:tr>
      <w:tr w:rsidR="005D15CB" w:rsidTr="009134E2">
        <w:tc>
          <w:tcPr>
            <w:tcW w:w="825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5D15CB" w:rsidTr="009134E2">
        <w:tc>
          <w:tcPr>
            <w:tcW w:w="825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5D15CB" w:rsidTr="009134E2">
        <w:tc>
          <w:tcPr>
            <w:tcW w:w="825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5D15CB" w:rsidTr="009134E2">
        <w:tc>
          <w:tcPr>
            <w:tcW w:w="8250"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5D15CB" w:rsidTr="009134E2">
        <w:tc>
          <w:tcPr>
            <w:tcW w:w="9781" w:type="dxa"/>
            <w:gridSpan w:val="2"/>
            <w:tcBorders>
              <w:top w:val="single" w:sz="4" w:space="0" w:color="auto"/>
              <w:left w:val="single" w:sz="4" w:space="0" w:color="auto"/>
              <w:bottom w:val="single" w:sz="4" w:space="0" w:color="auto"/>
              <w:right w:val="single" w:sz="4" w:space="0" w:color="auto"/>
            </w:tcBorders>
          </w:tcPr>
          <w:p w:rsidR="005D15CB" w:rsidRDefault="005D15CB" w:rsidP="009134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5D15CB" w:rsidRDefault="005D15CB" w:rsidP="005D15CB">
      <w:pPr>
        <w:autoSpaceDE w:val="0"/>
        <w:autoSpaceDN w:val="0"/>
        <w:adjustRightInd w:val="0"/>
        <w:spacing w:line="240" w:lineRule="auto"/>
        <w:jc w:val="right"/>
        <w:outlineLvl w:val="0"/>
        <w:rPr>
          <w:rFonts w:ascii="Times New Roman" w:hAnsi="Times New Roman" w:cs="Times New Roman"/>
          <w:sz w:val="28"/>
          <w:szCs w:val="28"/>
        </w:rPr>
      </w:pPr>
    </w:p>
    <w:p w:rsidR="005D15CB" w:rsidRDefault="005D15CB" w:rsidP="005D15CB">
      <w:pPr>
        <w:autoSpaceDE w:val="0"/>
        <w:autoSpaceDN w:val="0"/>
        <w:adjustRightInd w:val="0"/>
        <w:spacing w:line="240" w:lineRule="auto"/>
        <w:jc w:val="right"/>
        <w:outlineLvl w:val="0"/>
        <w:rPr>
          <w:rFonts w:ascii="Times New Roman" w:hAnsi="Times New Roman" w:cs="Times New Roman"/>
          <w:sz w:val="28"/>
          <w:szCs w:val="28"/>
        </w:rPr>
      </w:pPr>
    </w:p>
    <w:p w:rsidR="005D15CB" w:rsidRDefault="005D15CB" w:rsidP="005D15CB">
      <w:pPr>
        <w:autoSpaceDE w:val="0"/>
        <w:autoSpaceDN w:val="0"/>
        <w:adjustRightInd w:val="0"/>
        <w:spacing w:line="240" w:lineRule="auto"/>
        <w:jc w:val="right"/>
        <w:outlineLvl w:val="0"/>
        <w:rPr>
          <w:rFonts w:ascii="Times New Roman" w:hAnsi="Times New Roman" w:cs="Times New Roman"/>
          <w:sz w:val="28"/>
          <w:szCs w:val="28"/>
        </w:rPr>
      </w:pPr>
      <w:bookmarkStart w:id="39" w:name="_Toc472352477"/>
      <w:r>
        <w:rPr>
          <w:rFonts w:ascii="Times New Roman" w:hAnsi="Times New Roman" w:cs="Times New Roman"/>
          <w:sz w:val="28"/>
          <w:szCs w:val="28"/>
        </w:rPr>
        <w:t>Приложение N 2</w:t>
      </w:r>
      <w:bookmarkEnd w:id="39"/>
    </w:p>
    <w:p w:rsidR="005D15CB" w:rsidRDefault="005D15CB" w:rsidP="005D15C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5D15CB" w:rsidRDefault="005D15CB" w:rsidP="005D15CB">
      <w:pPr>
        <w:autoSpaceDE w:val="0"/>
        <w:autoSpaceDN w:val="0"/>
        <w:adjustRightInd w:val="0"/>
        <w:spacing w:line="240" w:lineRule="auto"/>
        <w:jc w:val="right"/>
        <w:rPr>
          <w:rFonts w:ascii="Times New Roman" w:hAnsi="Times New Roman" w:cs="Times New Roman"/>
          <w:sz w:val="28"/>
          <w:szCs w:val="28"/>
        </w:rPr>
      </w:pPr>
    </w:p>
    <w:p w:rsidR="005D15CB" w:rsidRDefault="005D15CB" w:rsidP="005D15CB">
      <w:pPr>
        <w:autoSpaceDE w:val="0"/>
        <w:autoSpaceDN w:val="0"/>
        <w:adjustRightInd w:val="0"/>
        <w:spacing w:line="240" w:lineRule="auto"/>
        <w:jc w:val="right"/>
        <w:rPr>
          <w:rFonts w:ascii="Times New Roman" w:hAnsi="Times New Roman" w:cs="Times New Roman"/>
          <w:sz w:val="28"/>
          <w:szCs w:val="28"/>
        </w:rPr>
      </w:pPr>
    </w:p>
    <w:p w:rsidR="005D15CB" w:rsidRDefault="005D15CB" w:rsidP="005D15C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РЕКОМЕНДУЕМЫЙ РАСЧЕТ ШИРИНЫ ПЕШЕХОДНЫХ КОММУНИКАЦИЙ</w:t>
      </w:r>
    </w:p>
    <w:p w:rsidR="005D15CB" w:rsidRDefault="005D15CB" w:rsidP="005D15CB">
      <w:pPr>
        <w:autoSpaceDE w:val="0"/>
        <w:autoSpaceDN w:val="0"/>
        <w:adjustRightInd w:val="0"/>
        <w:spacing w:line="240" w:lineRule="auto"/>
        <w:jc w:val="center"/>
        <w:rPr>
          <w:rFonts w:ascii="Times New Roman" w:hAnsi="Times New Roman" w:cs="Times New Roman"/>
          <w:sz w:val="28"/>
          <w:szCs w:val="28"/>
        </w:rPr>
      </w:pPr>
    </w:p>
    <w:p w:rsidR="005D15CB" w:rsidRDefault="005D15CB" w:rsidP="005D15C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5D15CB" w:rsidRDefault="005D15CB" w:rsidP="005D15CB">
      <w:pPr>
        <w:autoSpaceDE w:val="0"/>
        <w:autoSpaceDN w:val="0"/>
        <w:adjustRightInd w:val="0"/>
        <w:spacing w:line="240" w:lineRule="auto"/>
        <w:ind w:firstLine="540"/>
        <w:jc w:val="both"/>
        <w:rPr>
          <w:rFonts w:ascii="Times New Roman" w:hAnsi="Times New Roman" w:cs="Times New Roman"/>
          <w:sz w:val="28"/>
          <w:szCs w:val="28"/>
        </w:rPr>
      </w:pPr>
    </w:p>
    <w:p w:rsidR="005D15CB" w:rsidRDefault="005D15CB" w:rsidP="005D15C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457325" cy="32385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где</w:t>
      </w:r>
    </w:p>
    <w:p w:rsidR="005D15CB" w:rsidRDefault="005D15CB" w:rsidP="005D15CB">
      <w:pPr>
        <w:autoSpaceDE w:val="0"/>
        <w:autoSpaceDN w:val="0"/>
        <w:adjustRightInd w:val="0"/>
        <w:spacing w:line="240" w:lineRule="auto"/>
        <w:ind w:firstLine="540"/>
        <w:jc w:val="both"/>
        <w:rPr>
          <w:rFonts w:ascii="Times New Roman" w:hAnsi="Times New Roman" w:cs="Times New Roman"/>
          <w:sz w:val="28"/>
          <w:szCs w:val="28"/>
        </w:rPr>
      </w:pPr>
    </w:p>
    <w:p w:rsidR="005D15CB" w:rsidRDefault="005D15CB" w:rsidP="005D15C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B - расчетная ширина пешеходной коммуникации, м;</w:t>
      </w:r>
    </w:p>
    <w:p w:rsidR="005D15CB" w:rsidRDefault="005D15CB" w:rsidP="005D15C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209550"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Pr>
            <w:rFonts w:ascii="Times New Roman" w:hAnsi="Times New Roman" w:cs="Times New Roman"/>
            <w:sz w:val="28"/>
            <w:szCs w:val="28"/>
          </w:rPr>
          <w:t>0,75 м</w:t>
        </w:r>
      </w:smartTag>
      <w:r>
        <w:rPr>
          <w:rFonts w:ascii="Times New Roman" w:hAnsi="Times New Roman" w:cs="Times New Roman"/>
          <w:sz w:val="28"/>
          <w:szCs w:val="28"/>
        </w:rPr>
        <w:t>;</w:t>
      </w:r>
    </w:p>
    <w:p w:rsidR="005D15CB" w:rsidRDefault="005D15CB" w:rsidP="005D15C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D15CB" w:rsidRDefault="005D15CB" w:rsidP="005D15C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D15CB" w:rsidRDefault="005D15CB" w:rsidP="005D15C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5D15CB" w:rsidRDefault="005D15CB" w:rsidP="005D15CB">
      <w:pPr>
        <w:autoSpaceDE w:val="0"/>
        <w:autoSpaceDN w:val="0"/>
        <w:adjustRightInd w:val="0"/>
        <w:spacing w:line="240" w:lineRule="auto"/>
        <w:ind w:firstLine="540"/>
        <w:jc w:val="both"/>
        <w:rPr>
          <w:rFonts w:ascii="Times New Roman" w:hAnsi="Times New Roman" w:cs="Times New Roman"/>
          <w:sz w:val="28"/>
          <w:szCs w:val="28"/>
        </w:rPr>
      </w:pPr>
    </w:p>
    <w:p w:rsidR="005D15CB" w:rsidRDefault="005D15CB" w:rsidP="005D15CB">
      <w:pPr>
        <w:autoSpaceDE w:val="0"/>
        <w:autoSpaceDN w:val="0"/>
        <w:adjustRightInd w:val="0"/>
        <w:spacing w:line="240" w:lineRule="auto"/>
        <w:jc w:val="center"/>
        <w:outlineLvl w:val="1"/>
        <w:rPr>
          <w:rFonts w:ascii="Times New Roman" w:hAnsi="Times New Roman" w:cs="Times New Roman"/>
          <w:sz w:val="28"/>
          <w:szCs w:val="28"/>
        </w:rPr>
      </w:pPr>
      <w:bookmarkStart w:id="40" w:name="_Toc472352478"/>
      <w:r>
        <w:rPr>
          <w:rFonts w:ascii="Times New Roman" w:hAnsi="Times New Roman" w:cs="Times New Roman"/>
          <w:sz w:val="28"/>
          <w:szCs w:val="28"/>
        </w:rPr>
        <w:t>Пропускная способность пешеходных коммуникаций</w:t>
      </w:r>
      <w:bookmarkEnd w:id="40"/>
    </w:p>
    <w:p w:rsidR="005D15CB" w:rsidRDefault="005D15CB" w:rsidP="005D15CB">
      <w:pPr>
        <w:autoSpaceDE w:val="0"/>
        <w:autoSpaceDN w:val="0"/>
        <w:adjustRightInd w:val="0"/>
        <w:spacing w:line="240" w:lineRule="auto"/>
        <w:jc w:val="center"/>
        <w:rPr>
          <w:rFonts w:ascii="Times New Roman" w:hAnsi="Times New Roman" w:cs="Times New Roman"/>
          <w:sz w:val="28"/>
          <w:szCs w:val="28"/>
        </w:rPr>
      </w:pPr>
    </w:p>
    <w:p w:rsidR="005D15CB" w:rsidRDefault="005D15CB" w:rsidP="005D15C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Элементы пешеходных коммуникаций              │ Пропускная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Ширина одной полосы пешеходного движения - </w:t>
      </w:r>
      <w:smartTag w:uri="urn:schemas-microsoft-com:office:smarttags" w:element="metricconverter">
        <w:smartTagPr>
          <w:attr w:name="ProductID" w:val="0,75 м"/>
        </w:smartTagPr>
        <w:r w:rsidRPr="00E513D5">
          <w:rPr>
            <w:rFonts w:ascii="Courier New" w:hAnsi="Courier New" w:cs="Courier New"/>
            <w:szCs w:val="20"/>
          </w:rPr>
          <w:t>0,75 м</w:t>
        </w:r>
      </w:smartTag>
      <w:r w:rsidRPr="00E513D5">
        <w:rPr>
          <w:rFonts w:ascii="Courier New" w:hAnsi="Courier New" w:cs="Courier New"/>
          <w:szCs w:val="20"/>
        </w:rPr>
        <w:t>.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Default="005D15CB" w:rsidP="005D15CB">
      <w:pPr>
        <w:autoSpaceDE w:val="0"/>
        <w:autoSpaceDN w:val="0"/>
        <w:adjustRightInd w:val="0"/>
        <w:spacing w:line="240" w:lineRule="auto"/>
        <w:jc w:val="right"/>
        <w:outlineLvl w:val="0"/>
        <w:rPr>
          <w:rFonts w:ascii="Times New Roman" w:hAnsi="Times New Roman" w:cs="Times New Roman"/>
          <w:sz w:val="28"/>
          <w:szCs w:val="28"/>
        </w:rPr>
      </w:pPr>
    </w:p>
    <w:p w:rsidR="005D15CB" w:rsidRDefault="005D15CB" w:rsidP="005D15CB">
      <w:pPr>
        <w:autoSpaceDE w:val="0"/>
        <w:autoSpaceDN w:val="0"/>
        <w:adjustRightInd w:val="0"/>
        <w:spacing w:line="240" w:lineRule="auto"/>
        <w:jc w:val="right"/>
        <w:outlineLvl w:val="0"/>
        <w:rPr>
          <w:rFonts w:ascii="Times New Roman" w:hAnsi="Times New Roman" w:cs="Times New Roman"/>
          <w:sz w:val="28"/>
          <w:szCs w:val="28"/>
        </w:rPr>
      </w:pPr>
      <w:bookmarkStart w:id="41" w:name="_Toc472352479"/>
      <w:r>
        <w:rPr>
          <w:rFonts w:ascii="Times New Roman" w:hAnsi="Times New Roman" w:cs="Times New Roman"/>
          <w:sz w:val="28"/>
          <w:szCs w:val="28"/>
        </w:rPr>
        <w:t>Приложение N 3</w:t>
      </w:r>
      <w:bookmarkEnd w:id="41"/>
    </w:p>
    <w:p w:rsidR="005D15CB" w:rsidRDefault="005D15CB" w:rsidP="005D15C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5D15CB" w:rsidRDefault="005D15CB" w:rsidP="005D15CB">
      <w:pPr>
        <w:autoSpaceDE w:val="0"/>
        <w:autoSpaceDN w:val="0"/>
        <w:adjustRightInd w:val="0"/>
        <w:spacing w:line="240" w:lineRule="auto"/>
        <w:jc w:val="center"/>
        <w:rPr>
          <w:rFonts w:ascii="Times New Roman" w:hAnsi="Times New Roman" w:cs="Times New Roman"/>
          <w:sz w:val="28"/>
          <w:szCs w:val="28"/>
        </w:rPr>
      </w:pPr>
    </w:p>
    <w:p w:rsidR="005D15CB" w:rsidRDefault="005D15CB" w:rsidP="005D15C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5D15CB" w:rsidRDefault="005D15CB" w:rsidP="005D15C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РЕКРЕАЦИОННОГО НАЗНАЧЕНИЯ</w:t>
      </w:r>
    </w:p>
    <w:p w:rsidR="005D15CB" w:rsidRDefault="005D15CB" w:rsidP="005D15CB">
      <w:pPr>
        <w:autoSpaceDE w:val="0"/>
        <w:autoSpaceDN w:val="0"/>
        <w:adjustRightInd w:val="0"/>
        <w:spacing w:line="240" w:lineRule="auto"/>
        <w:jc w:val="center"/>
        <w:rPr>
          <w:rFonts w:ascii="Times New Roman" w:hAnsi="Times New Roman" w:cs="Times New Roman"/>
          <w:sz w:val="28"/>
          <w:szCs w:val="28"/>
        </w:rPr>
      </w:pPr>
    </w:p>
    <w:p w:rsidR="005D15CB" w:rsidRDefault="005D15CB" w:rsidP="005D15CB">
      <w:pPr>
        <w:autoSpaceDE w:val="0"/>
        <w:autoSpaceDN w:val="0"/>
        <w:adjustRightInd w:val="0"/>
        <w:spacing w:line="240" w:lineRule="auto"/>
        <w:jc w:val="center"/>
        <w:outlineLvl w:val="1"/>
        <w:rPr>
          <w:rFonts w:ascii="Times New Roman" w:hAnsi="Times New Roman" w:cs="Times New Roman"/>
          <w:sz w:val="28"/>
          <w:szCs w:val="28"/>
        </w:rPr>
      </w:pPr>
      <w:bookmarkStart w:id="42" w:name="_Toc472352480"/>
      <w:r>
        <w:rPr>
          <w:rFonts w:ascii="Times New Roman" w:hAnsi="Times New Roman" w:cs="Times New Roman"/>
          <w:sz w:val="28"/>
          <w:szCs w:val="28"/>
        </w:rPr>
        <w:t>Таблица 1. Организация аллей и дорог парка, лесопарка</w:t>
      </w:r>
      <w:bookmarkEnd w:id="42"/>
    </w:p>
    <w:p w:rsidR="005D15CB" w:rsidRDefault="005D15CB" w:rsidP="005D15C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rsidR="005D15CB" w:rsidRDefault="005D15CB" w:rsidP="005D15CB">
      <w:pPr>
        <w:autoSpaceDE w:val="0"/>
        <w:autoSpaceDN w:val="0"/>
        <w:adjustRightInd w:val="0"/>
        <w:spacing w:line="240" w:lineRule="auto"/>
        <w:ind w:firstLine="540"/>
        <w:jc w:val="both"/>
        <w:rPr>
          <w:rFonts w:ascii="Times New Roman" w:hAnsi="Times New Roman" w:cs="Times New Roman"/>
          <w:sz w:val="28"/>
          <w:szCs w:val="28"/>
        </w:rPr>
      </w:pPr>
    </w:p>
    <w:p w:rsidR="005D15CB" w:rsidRDefault="005D15CB" w:rsidP="005D15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Типы аллей │  Ширина  │     Назначение     │      Рекомендации по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   │     Допускаются     зеленые│</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│пешеходное  движение│разделительные        полосы│</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ч/час).│шириной порядка 2  м,  через│</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│дороги *    │          │Допускается   проезд│каждые 25 - </w:t>
      </w:r>
      <w:smartTag w:uri="urn:schemas-microsoft-com:office:smarttags" w:element="metricconverter">
        <w:smartTagPr>
          <w:attr w:name="ProductID" w:val="30 м"/>
        </w:smartTagPr>
        <w:r w:rsidRPr="00E513D5">
          <w:rPr>
            <w:rFonts w:ascii="Courier New" w:hAnsi="Courier New" w:cs="Courier New"/>
            <w:szCs w:val="20"/>
          </w:rPr>
          <w:t>30 м</w:t>
        </w:r>
      </w:smartTag>
      <w:r w:rsidRPr="00E513D5">
        <w:rPr>
          <w:rFonts w:ascii="Courier New" w:hAnsi="Courier New" w:cs="Courier New"/>
          <w:szCs w:val="20"/>
        </w:rPr>
        <w:t xml:space="preserve"> -  проходы.│</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│внутрипаркового     │Если   аллея    на    берегу│</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│водоема,    ее    поперечный│</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│Соединяет           │профиль может быть  решен  в│</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│функциональные  зоны│разных   уровнях,    которые│</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участки    между│связаны  откосами,  стенками│</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│собой, те и другие с│и   лестницами.    Покрытие:│</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  │твердое             (плитка,│</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│асфальтобетон)             с│</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│камнем.  Обрезка  ветвей  на│</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│высоту </w:t>
      </w:r>
      <w:smartTag w:uri="urn:schemas-microsoft-com:office:smarttags" w:element="metricconverter">
        <w:smartTagPr>
          <w:attr w:name="ProductID" w:val="2,5 м"/>
        </w:smartTagPr>
        <w:r w:rsidRPr="00E513D5">
          <w:rPr>
            <w:rFonts w:ascii="Courier New" w:hAnsi="Courier New" w:cs="Courier New"/>
            <w:szCs w:val="20"/>
          </w:rPr>
          <w:t>2,5 м</w:t>
        </w:r>
      </w:smartTag>
      <w:r w:rsidRPr="00E513D5">
        <w:rPr>
          <w:rFonts w:ascii="Courier New" w:hAnsi="Courier New" w:cs="Courier New"/>
          <w:szCs w:val="20"/>
        </w:rPr>
        <w:t>.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Второсте-  │ 3 - 4,5  │      Интенсивное   │     Трассируются         по│</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│пенные аллеи│          │пешеходное  движение│живописным   местам,   могут│</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ч/час).│иметь          криволинейные│</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проезд│очертания. Покрытие: твердое│</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│(плитка,     асфальтобетон),│</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│щебеночное,     обработанное│</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│Соединяют           │вяжущими. Обрезка ветвей  на│</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│второстепенные входы│высоту 2,0 - </w:t>
      </w:r>
      <w:smartTag w:uri="urn:schemas-microsoft-com:office:smarttags" w:element="metricconverter">
        <w:smartTagPr>
          <w:attr w:name="ProductID" w:val="2,5 м"/>
        </w:smartTagPr>
        <w:r w:rsidRPr="00E513D5">
          <w:rPr>
            <w:rFonts w:ascii="Courier New" w:hAnsi="Courier New" w:cs="Courier New"/>
            <w:szCs w:val="20"/>
          </w:rPr>
          <w:t>2,5 м</w:t>
        </w:r>
      </w:smartTag>
      <w:r w:rsidRPr="00E513D5">
        <w:rPr>
          <w:rFonts w:ascii="Courier New" w:hAnsi="Courier New" w:cs="Courier New"/>
          <w:szCs w:val="20"/>
        </w:rPr>
        <w:t>.  Садовый│</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парковые  объекты│борт, бордюры  из  цветов  и│</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        │трав,   водоотводные   лотки│</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│тельные     │          │движение       малой│трассировка, каждый  поворот│</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      │оправдан   и    зафиксирован│</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│Проезд транспорта не│объектом,       сооружением,│</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│группой    или    одиночными│</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│Подводят к отдельным│насаждениями.     Продольный│</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│парковым            │уклон     допускается     80│</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        │промилле.  Покрытие: плитка,│</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 │     Трассируется         по│</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│прогулочная  сеть  с│крутым склонам, через  чаши,│</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│естественным        │овраги, ручьи.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          │естественное.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Велосипед-│  1,5 -   │     Велосипедные   │     Трассирование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│ные дорожки │   2,25   │прогулки            │замкнутое        (кольцевое,│</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│твердое. Обрезка  ветвей  на│</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│высоту </w:t>
      </w:r>
      <w:smartTag w:uri="urn:schemas-microsoft-com:office:smarttags" w:element="metricconverter">
        <w:smartTagPr>
          <w:attr w:name="ProductID" w:val="2,5 м"/>
        </w:smartTagPr>
        <w:r w:rsidRPr="00E513D5">
          <w:rPr>
            <w:rFonts w:ascii="Courier New" w:hAnsi="Courier New" w:cs="Courier New"/>
            <w:szCs w:val="20"/>
          </w:rPr>
          <w:t>2,5 м</w:t>
        </w:r>
      </w:smartTag>
      <w:r w:rsidRPr="00E513D5">
        <w:rPr>
          <w:rFonts w:ascii="Courier New" w:hAnsi="Courier New" w:cs="Courier New"/>
          <w:szCs w:val="20"/>
        </w:rPr>
        <w:t>.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│конной езды │          │верхом, в  экипажах,│уклоны до 60 промилле.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│санях.   Допускается│     Обрезка    ветвей    на│</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│проезд              │высоту </w:t>
      </w:r>
      <w:smartTag w:uri="urn:schemas-microsoft-com:office:smarttags" w:element="metricconverter">
        <w:smartTagPr>
          <w:attr w:name="ProductID" w:val="4 м"/>
        </w:smartTagPr>
        <w:r w:rsidRPr="00E513D5">
          <w:rPr>
            <w:rFonts w:ascii="Courier New" w:hAnsi="Courier New" w:cs="Courier New"/>
            <w:szCs w:val="20"/>
          </w:rPr>
          <w:t>4 м</w:t>
        </w:r>
      </w:smartTag>
      <w:r w:rsidRPr="00E513D5">
        <w:rPr>
          <w:rFonts w:ascii="Courier New" w:hAnsi="Courier New" w:cs="Courier New"/>
          <w:szCs w:val="20"/>
        </w:rPr>
        <w:t>.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     Покрытие:     грунтовое│</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│улучшенное.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Автомо-   │4,5 - 7,0 │     Автомобильные  │     Трассируется         по│</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│бильная     │          │прогулки  и   проезд│периферии    лесопарка     в│</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│внутрипаркового     │стороне    от     пешеходных│</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│(парквей)   │          │транспорта.         │коммуникаций.     Наибольший│</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│транспорта          │закруглений - не менее </w:t>
      </w:r>
      <w:smartTag w:uri="urn:schemas-microsoft-com:office:smarttags" w:element="metricconverter">
        <w:smartTagPr>
          <w:attr w:name="ProductID" w:val="15 м"/>
        </w:smartTagPr>
        <w:r w:rsidRPr="00E513D5">
          <w:rPr>
            <w:rFonts w:ascii="Courier New" w:hAnsi="Courier New" w:cs="Courier New"/>
            <w:szCs w:val="20"/>
          </w:rPr>
          <w:t>15 м</w:t>
        </w:r>
      </w:smartTag>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│обработка          вяжущими,│</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│лотки и площадки  для  установки  скамеек.  Устройство  разграничительных│</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│зеленых полос необходимо при ширине более </w:t>
      </w:r>
      <w:smartTag w:uri="urn:schemas-microsoft-com:office:smarttags" w:element="metricconverter">
        <w:smartTagPr>
          <w:attr w:name="ProductID" w:val="6 м"/>
        </w:smartTagPr>
        <w:r w:rsidRPr="00E513D5">
          <w:rPr>
            <w:rFonts w:ascii="Courier New" w:hAnsi="Courier New" w:cs="Courier New"/>
            <w:szCs w:val="20"/>
          </w:rPr>
          <w:t>6 м</w:t>
        </w:r>
      </w:smartTag>
      <w:r w:rsidRPr="00E513D5">
        <w:rPr>
          <w:rFonts w:ascii="Courier New" w:hAnsi="Courier New" w:cs="Courier New"/>
          <w:szCs w:val="20"/>
        </w:rPr>
        <w:t>.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│катание  на  роликовых  досках,  коньках,  самокатах,  помимо  специально│</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3. Автомобильные   дороги   следует  предусматривать  в  лесопарках  с│</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│размером территории более </w:t>
      </w:r>
      <w:smartTag w:uri="urn:schemas-microsoft-com:office:smarttags" w:element="metricconverter">
        <w:smartTagPr>
          <w:attr w:name="ProductID" w:val="100 га"/>
        </w:smartTagPr>
        <w:r w:rsidRPr="00E513D5">
          <w:rPr>
            <w:rFonts w:ascii="Courier New" w:hAnsi="Courier New" w:cs="Courier New"/>
            <w:szCs w:val="20"/>
          </w:rPr>
          <w:t>100 га</w:t>
        </w:r>
      </w:smartTag>
      <w:r w:rsidRPr="00E513D5">
        <w:rPr>
          <w:rFonts w:ascii="Courier New" w:hAnsi="Courier New" w:cs="Courier New"/>
          <w:szCs w:val="20"/>
        </w:rPr>
        <w:t>.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Default="005D15CB" w:rsidP="005D15CB">
      <w:pPr>
        <w:autoSpaceDE w:val="0"/>
        <w:autoSpaceDN w:val="0"/>
        <w:adjustRightInd w:val="0"/>
        <w:spacing w:line="240" w:lineRule="auto"/>
        <w:jc w:val="center"/>
        <w:rPr>
          <w:rFonts w:ascii="Times New Roman" w:hAnsi="Times New Roman" w:cs="Times New Roman"/>
          <w:sz w:val="28"/>
          <w:szCs w:val="28"/>
        </w:rPr>
      </w:pPr>
    </w:p>
    <w:p w:rsidR="005D15CB" w:rsidRDefault="005D15CB" w:rsidP="005D15CB">
      <w:pPr>
        <w:autoSpaceDE w:val="0"/>
        <w:autoSpaceDN w:val="0"/>
        <w:adjustRightInd w:val="0"/>
        <w:spacing w:line="240" w:lineRule="auto"/>
        <w:jc w:val="center"/>
        <w:outlineLvl w:val="1"/>
        <w:rPr>
          <w:rFonts w:ascii="Times New Roman" w:hAnsi="Times New Roman" w:cs="Times New Roman"/>
          <w:sz w:val="28"/>
          <w:szCs w:val="28"/>
        </w:rPr>
      </w:pPr>
      <w:bookmarkStart w:id="43" w:name="_Toc472352481"/>
      <w:r>
        <w:rPr>
          <w:rFonts w:ascii="Times New Roman" w:hAnsi="Times New Roman" w:cs="Times New Roman"/>
          <w:sz w:val="28"/>
          <w:szCs w:val="28"/>
        </w:rPr>
        <w:t>Таблица 2. Организация площадок городского парка</w:t>
      </w:r>
      <w:bookmarkEnd w:id="43"/>
    </w:p>
    <w:p w:rsidR="005D15CB" w:rsidRDefault="005D15CB" w:rsidP="005D15CB">
      <w:pPr>
        <w:autoSpaceDE w:val="0"/>
        <w:autoSpaceDN w:val="0"/>
        <w:adjustRightInd w:val="0"/>
        <w:spacing w:line="240" w:lineRule="auto"/>
        <w:jc w:val="center"/>
        <w:rPr>
          <w:rFonts w:ascii="Times New Roman" w:hAnsi="Times New Roman" w:cs="Times New Roman"/>
          <w:sz w:val="28"/>
          <w:szCs w:val="28"/>
        </w:rPr>
      </w:pPr>
    </w:p>
    <w:p w:rsidR="005D15CB" w:rsidRDefault="005D15CB" w:rsidP="005D15C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кв. метрах</w:t>
      </w:r>
    </w:p>
    <w:p w:rsidR="005D15CB" w:rsidRDefault="005D15CB" w:rsidP="005D15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│на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│Основные   │Центры парковой  │Бассейны, фонтаны,  │С учетом   │   1,5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│размещаются на   │партерная зелень,   │способности│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│отходящих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у входной │и декоративное      │от входа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          │аллей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│перед            │Покрытие: плиточное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│сооружениями     │мощение, бортовой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│мероприятий│праздников,      │(фонари,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 │прожекторы).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│Формируется в    │Посадки - по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│виде лугового    │периметру.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│твердое (плитка),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В различных   │   Везде:           │ 20 - 200  │  5 - 20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    │освещение, беседки,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площадок:│перголы, трельяжи,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│Декоративное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│регулярным       │оформление в центре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│озеленением;     │(цветник, фонтан,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   │скульптура, вазон).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│камень, бордюры из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свободной   │лужайках - газон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Танцева- │   Размещаются   │   Освещение,       │ 150 - 500 │   2,0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│льные      │рядом с главными │ограждение, скамьи,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│второстепенными  │   Покрытие: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│специальное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│подвижные        │оздоровительное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│коллективные     │оборудование,       │ 10 - 100  │   3,0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│- 4 - 6 лет│игры. Размещение │освещение, скамьи,  │ 120 - 300 │   5,0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│песчаное, фунтовое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├───────────┼─────────────────┤улучшенное, газон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Спортив-│   Различные     │   Специальное      │150 - 7000 │   10,0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│но-игровые │подвижные игры и │оборудование и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и│развлечения, в   │благоустройство,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│т.ч. велодромы,  │рассчитанное на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│скалодромы,      │конкретное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│спортивно-игровое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│роликовых коньках│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Предпар-│   У входов в    │   Покрытие:        │   Определяются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│ковые      │парк, у мест     │асфальтобетонное,   │транспортными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│плиточное, плитки и │требованиями и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│автостоян- │подъездов к парку│соты, утопленные в  │графиком движения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│кой        │с городским      │газон, оборудованы  │транспорта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Default="005D15CB" w:rsidP="005D15CB">
      <w:pPr>
        <w:autoSpaceDE w:val="0"/>
        <w:autoSpaceDN w:val="0"/>
        <w:adjustRightInd w:val="0"/>
        <w:spacing w:line="240" w:lineRule="auto"/>
        <w:jc w:val="both"/>
        <w:rPr>
          <w:rFonts w:ascii="Times New Roman" w:hAnsi="Times New Roman" w:cs="Times New Roman"/>
          <w:sz w:val="28"/>
          <w:szCs w:val="28"/>
        </w:rPr>
      </w:pPr>
    </w:p>
    <w:p w:rsidR="005D15CB" w:rsidRPr="00640C1A" w:rsidRDefault="005D15CB" w:rsidP="005D15CB">
      <w:pPr>
        <w:autoSpaceDE w:val="0"/>
        <w:autoSpaceDN w:val="0"/>
        <w:adjustRightInd w:val="0"/>
        <w:spacing w:line="240" w:lineRule="auto"/>
        <w:jc w:val="center"/>
        <w:outlineLvl w:val="1"/>
        <w:rPr>
          <w:rFonts w:ascii="Times New Roman" w:hAnsi="Times New Roman" w:cs="Times New Roman"/>
          <w:sz w:val="20"/>
          <w:szCs w:val="20"/>
        </w:rPr>
      </w:pPr>
      <w:bookmarkStart w:id="44" w:name="_Toc472352482"/>
      <w:r w:rsidRPr="00640C1A">
        <w:rPr>
          <w:rFonts w:ascii="Times New Roman" w:hAnsi="Times New Roman" w:cs="Times New Roman"/>
          <w:sz w:val="20"/>
          <w:szCs w:val="20"/>
        </w:rPr>
        <w:t>Таблица 3. Площади и пропускная способность парковых</w:t>
      </w:r>
      <w:bookmarkEnd w:id="44"/>
    </w:p>
    <w:p w:rsidR="005D15CB" w:rsidRDefault="005D15CB" w:rsidP="00640C1A">
      <w:pPr>
        <w:autoSpaceDE w:val="0"/>
        <w:autoSpaceDN w:val="0"/>
        <w:adjustRightInd w:val="0"/>
        <w:spacing w:line="240" w:lineRule="auto"/>
        <w:jc w:val="center"/>
        <w:rPr>
          <w:rFonts w:ascii="Times New Roman" w:hAnsi="Times New Roman" w:cs="Times New Roman"/>
          <w:sz w:val="28"/>
          <w:szCs w:val="28"/>
        </w:rPr>
      </w:pPr>
      <w:r w:rsidRPr="00640C1A">
        <w:rPr>
          <w:rFonts w:ascii="Times New Roman" w:hAnsi="Times New Roman" w:cs="Times New Roman"/>
          <w:sz w:val="20"/>
          <w:szCs w:val="20"/>
        </w:rPr>
        <w:t>сооружений и площадок</w:t>
      </w:r>
    </w:p>
    <w:p w:rsidR="005D15CB" w:rsidRDefault="005D15CB" w:rsidP="005D15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Наименование объектов и сооружений │    Пропускная     │Норма площади в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Водно-лыжная станция            │        6,0        │      4,0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Биллиардная (1 стол)            │         6         │       20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 тенниса (1   │       5 x 4       │   2,7 x 1,52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bookmarkStart w:id="45" w:name="Par287"/>
      <w:bookmarkEnd w:id="45"/>
      <w:r w:rsidRPr="00E513D5">
        <w:rPr>
          <w:rFonts w:ascii="Courier New" w:hAnsi="Courier New" w:cs="Courier New"/>
          <w:szCs w:val="20"/>
        </w:rPr>
        <w:t>│   &lt;*&gt; Норма площади дана на объект.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bookmarkStart w:id="46" w:name="Par288"/>
      <w:bookmarkEnd w:id="46"/>
      <w:r w:rsidRPr="00E513D5">
        <w:rPr>
          <w:rFonts w:ascii="Courier New" w:hAnsi="Courier New" w:cs="Courier New"/>
          <w:szCs w:val="20"/>
        </w:rPr>
        <w:t>│   &lt;**&gt; Объект расположен за границами территории парка.                 │</w:t>
      </w:r>
    </w:p>
    <w:p w:rsidR="005D15CB" w:rsidRPr="00640C1A" w:rsidRDefault="005D15CB" w:rsidP="00640C1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Default="005D15CB" w:rsidP="005D15CB">
      <w:pPr>
        <w:autoSpaceDE w:val="0"/>
        <w:autoSpaceDN w:val="0"/>
        <w:adjustRightInd w:val="0"/>
        <w:spacing w:line="240" w:lineRule="auto"/>
        <w:jc w:val="right"/>
        <w:outlineLvl w:val="0"/>
        <w:rPr>
          <w:rFonts w:ascii="Times New Roman" w:hAnsi="Times New Roman" w:cs="Times New Roman"/>
          <w:sz w:val="28"/>
          <w:szCs w:val="28"/>
        </w:rPr>
      </w:pPr>
      <w:bookmarkStart w:id="47" w:name="_Toc472352483"/>
      <w:r>
        <w:rPr>
          <w:rFonts w:ascii="Times New Roman" w:hAnsi="Times New Roman" w:cs="Times New Roman"/>
          <w:sz w:val="28"/>
          <w:szCs w:val="28"/>
        </w:rPr>
        <w:t>Приложение N 4</w:t>
      </w:r>
      <w:bookmarkEnd w:id="47"/>
    </w:p>
    <w:p w:rsidR="005D15CB" w:rsidRDefault="005D15CB" w:rsidP="005D15C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5D15CB" w:rsidRPr="00640C1A" w:rsidRDefault="005D15CB" w:rsidP="005D15CB">
      <w:pPr>
        <w:autoSpaceDE w:val="0"/>
        <w:autoSpaceDN w:val="0"/>
        <w:adjustRightInd w:val="0"/>
        <w:spacing w:line="240" w:lineRule="auto"/>
        <w:jc w:val="right"/>
        <w:rPr>
          <w:rFonts w:ascii="Times New Roman" w:hAnsi="Times New Roman" w:cs="Times New Roman"/>
        </w:rPr>
      </w:pPr>
    </w:p>
    <w:p w:rsidR="005D15CB" w:rsidRPr="00640C1A" w:rsidRDefault="005D15CB" w:rsidP="005D15CB">
      <w:pPr>
        <w:autoSpaceDE w:val="0"/>
        <w:autoSpaceDN w:val="0"/>
        <w:adjustRightInd w:val="0"/>
        <w:spacing w:line="240" w:lineRule="auto"/>
        <w:jc w:val="center"/>
        <w:rPr>
          <w:rFonts w:ascii="Times New Roman" w:hAnsi="Times New Roman" w:cs="Times New Roman"/>
        </w:rPr>
      </w:pPr>
      <w:r w:rsidRPr="00640C1A">
        <w:rPr>
          <w:rFonts w:ascii="Times New Roman" w:hAnsi="Times New Roman" w:cs="Times New Roman"/>
        </w:rPr>
        <w:t>ПРИЕМЫ</w:t>
      </w:r>
    </w:p>
    <w:p w:rsidR="005D15CB" w:rsidRPr="00640C1A" w:rsidRDefault="005D15CB" w:rsidP="005D15CB">
      <w:pPr>
        <w:autoSpaceDE w:val="0"/>
        <w:autoSpaceDN w:val="0"/>
        <w:adjustRightInd w:val="0"/>
        <w:spacing w:line="240" w:lineRule="auto"/>
        <w:jc w:val="center"/>
        <w:rPr>
          <w:rFonts w:ascii="Times New Roman" w:hAnsi="Times New Roman" w:cs="Times New Roman"/>
        </w:rPr>
      </w:pPr>
      <w:r w:rsidRPr="00640C1A">
        <w:rPr>
          <w:rFonts w:ascii="Times New Roman" w:hAnsi="Times New Roman" w:cs="Times New Roman"/>
        </w:rPr>
        <w:t>БЛАГОУСТРОЙСТВА НА ТЕРРИТОРИЯХ ПРОИЗВОДСТВЕННОГО НАЗНАЧЕНИЯ</w:t>
      </w:r>
    </w:p>
    <w:p w:rsidR="005D15CB" w:rsidRPr="00640C1A" w:rsidRDefault="005D15CB" w:rsidP="005D15CB">
      <w:pPr>
        <w:autoSpaceDE w:val="0"/>
        <w:autoSpaceDN w:val="0"/>
        <w:adjustRightInd w:val="0"/>
        <w:spacing w:line="240" w:lineRule="auto"/>
        <w:jc w:val="center"/>
        <w:rPr>
          <w:rFonts w:ascii="Times New Roman" w:hAnsi="Times New Roman" w:cs="Times New Roman"/>
        </w:rPr>
      </w:pPr>
    </w:p>
    <w:p w:rsidR="005D15CB" w:rsidRPr="00640C1A" w:rsidRDefault="005D15CB" w:rsidP="00640C1A">
      <w:pPr>
        <w:autoSpaceDE w:val="0"/>
        <w:autoSpaceDN w:val="0"/>
        <w:adjustRightInd w:val="0"/>
        <w:spacing w:line="240" w:lineRule="auto"/>
        <w:jc w:val="center"/>
        <w:outlineLvl w:val="1"/>
        <w:rPr>
          <w:rFonts w:ascii="Times New Roman" w:hAnsi="Times New Roman" w:cs="Times New Roman"/>
          <w:sz w:val="20"/>
          <w:szCs w:val="20"/>
        </w:rPr>
      </w:pPr>
      <w:bookmarkStart w:id="48" w:name="_Toc472352484"/>
      <w:r w:rsidRPr="00640C1A">
        <w:rPr>
          <w:rFonts w:ascii="Times New Roman" w:hAnsi="Times New Roman" w:cs="Times New Roman"/>
          <w:sz w:val="20"/>
          <w:szCs w:val="20"/>
        </w:rPr>
        <w:t>Благоустройство производственных объектов</w:t>
      </w:r>
      <w:bookmarkEnd w:id="48"/>
      <w:r w:rsidR="00640C1A">
        <w:rPr>
          <w:rFonts w:ascii="Times New Roman" w:hAnsi="Times New Roman" w:cs="Times New Roman"/>
          <w:sz w:val="20"/>
          <w:szCs w:val="20"/>
        </w:rPr>
        <w:t xml:space="preserve"> </w:t>
      </w:r>
      <w:r w:rsidRPr="00640C1A">
        <w:rPr>
          <w:rFonts w:ascii="Times New Roman" w:hAnsi="Times New Roman" w:cs="Times New Roman"/>
          <w:sz w:val="20"/>
          <w:szCs w:val="20"/>
        </w:rPr>
        <w:t>различных отраслей</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Отрасли    │ Мероприятия защиты  │        Рекомендуемые приемы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Приборостро-│  Изоляция  цехов  от│  Максимальное применение  газонного│</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│ительная и ра-│подсобных,  складских│покрытия,  твердые  покрытия  только│</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│диоэлектронная│зон и улиц;          │из  твердых  непылящих   материалов.│</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  защита   территории│Устройство  водоемов,   фонтанов   и│</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пыли   и   других│поливочного водопровода.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│вредностей,  а  также│  Плотные посадки защитных полос  из│</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перегрева солнцем.│массивов и групп.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Рядовые  посадки  вдоль   основных│</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Текстильная │  Изоляция отделочных│  Размещение  площадок  отдыха   вне│</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│промышленность│цехов;       создание│зоны влияния отделочных цехов.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│отдыха и передвижения│цехов,    обеспечивающее     хорошую│</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шумозащита         │  Широкое   применение    цветников,│</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│информации.   Шумозащита    площадок│</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Маслосыро-  │  Изоляция           │  Создание устойчивого газона.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│дельная      и│производственных     │  Плотные     древесно-кустарниковые│</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инженерно-│насаждения     занимают    до    50%│</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│промышленность│транспортных         │озелененной территории.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│коммуникаций;        │  Укрупненные  однопородные   группы│</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Покрытия  проездов  -   монолитный│</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Хлебопекар- │  Изоляция           │  Производственная  зона  окружается│</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│ная промышлен-│прилегающей          │живописными растянутыми  группами  и│</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│ность         │территории           │полосами    древесных     насаждений│</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от│(липа,   клен,   тополь   канадский,│</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│производственного    │рябина   обыкновенная,   лиственница│</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            │  В предзаводской зоне  -  одиночные│</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│(ель  колючая,  сизая,  серебристая,│</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│клен Шведлера).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Мясокомбина-│  Защита   селитебной│  Размещение   площадок   отдыха   у│</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│ты            │территории         от│административного     корпуса,     у│</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Строительная│  Снижение      шума,│  Плотные   защитные   посадки    из│</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│промышленность│скорости   ветра    и│больших    живописных    групп     и│</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│запыленности       на│массивов.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│прилегающей          │  Активно    вводится     цвет     в│</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40C1A" w:rsidRDefault="00640C1A" w:rsidP="005D15CB">
      <w:pPr>
        <w:autoSpaceDE w:val="0"/>
        <w:autoSpaceDN w:val="0"/>
        <w:adjustRightInd w:val="0"/>
        <w:spacing w:line="240" w:lineRule="auto"/>
        <w:jc w:val="right"/>
        <w:outlineLvl w:val="0"/>
        <w:rPr>
          <w:rFonts w:ascii="Times New Roman" w:hAnsi="Times New Roman" w:cs="Times New Roman"/>
          <w:sz w:val="20"/>
          <w:szCs w:val="20"/>
        </w:rPr>
      </w:pPr>
      <w:bookmarkStart w:id="49" w:name="_Toc472352485"/>
    </w:p>
    <w:p w:rsidR="00640C1A" w:rsidRDefault="00640C1A" w:rsidP="005D15CB">
      <w:pPr>
        <w:autoSpaceDE w:val="0"/>
        <w:autoSpaceDN w:val="0"/>
        <w:adjustRightInd w:val="0"/>
        <w:spacing w:line="240" w:lineRule="auto"/>
        <w:jc w:val="right"/>
        <w:outlineLvl w:val="0"/>
        <w:rPr>
          <w:rFonts w:ascii="Times New Roman" w:hAnsi="Times New Roman" w:cs="Times New Roman"/>
          <w:sz w:val="20"/>
          <w:szCs w:val="20"/>
        </w:rPr>
      </w:pPr>
    </w:p>
    <w:p w:rsidR="005D15CB" w:rsidRPr="00640C1A" w:rsidRDefault="005D15CB" w:rsidP="005D15CB">
      <w:pPr>
        <w:autoSpaceDE w:val="0"/>
        <w:autoSpaceDN w:val="0"/>
        <w:adjustRightInd w:val="0"/>
        <w:spacing w:line="240" w:lineRule="auto"/>
        <w:jc w:val="right"/>
        <w:outlineLvl w:val="0"/>
        <w:rPr>
          <w:rFonts w:ascii="Times New Roman" w:hAnsi="Times New Roman" w:cs="Times New Roman"/>
          <w:sz w:val="20"/>
          <w:szCs w:val="20"/>
        </w:rPr>
      </w:pPr>
      <w:r w:rsidRPr="00640C1A">
        <w:rPr>
          <w:rFonts w:ascii="Times New Roman" w:hAnsi="Times New Roman" w:cs="Times New Roman"/>
          <w:sz w:val="20"/>
          <w:szCs w:val="20"/>
        </w:rPr>
        <w:t>Приложение N 5</w:t>
      </w:r>
      <w:bookmarkEnd w:id="49"/>
    </w:p>
    <w:p w:rsidR="005D15CB" w:rsidRPr="00640C1A" w:rsidRDefault="005D15CB" w:rsidP="005D15CB">
      <w:pPr>
        <w:autoSpaceDE w:val="0"/>
        <w:autoSpaceDN w:val="0"/>
        <w:adjustRightInd w:val="0"/>
        <w:spacing w:line="240" w:lineRule="auto"/>
        <w:jc w:val="right"/>
        <w:rPr>
          <w:rFonts w:ascii="Times New Roman" w:hAnsi="Times New Roman" w:cs="Times New Roman"/>
          <w:sz w:val="20"/>
          <w:szCs w:val="20"/>
        </w:rPr>
      </w:pPr>
      <w:r w:rsidRPr="00640C1A">
        <w:rPr>
          <w:rFonts w:ascii="Times New Roman" w:hAnsi="Times New Roman" w:cs="Times New Roman"/>
          <w:sz w:val="20"/>
          <w:szCs w:val="20"/>
        </w:rPr>
        <w:t>к Правилам благоустройства</w:t>
      </w:r>
    </w:p>
    <w:p w:rsidR="005D15CB" w:rsidRDefault="005D15CB" w:rsidP="005D15CB">
      <w:pPr>
        <w:autoSpaceDE w:val="0"/>
        <w:autoSpaceDN w:val="0"/>
        <w:adjustRightInd w:val="0"/>
        <w:spacing w:line="240" w:lineRule="auto"/>
        <w:jc w:val="right"/>
        <w:rPr>
          <w:rFonts w:ascii="Times New Roman" w:hAnsi="Times New Roman" w:cs="Times New Roman"/>
          <w:sz w:val="28"/>
          <w:szCs w:val="28"/>
        </w:rPr>
      </w:pPr>
    </w:p>
    <w:p w:rsidR="005D15CB" w:rsidRPr="00640C1A" w:rsidRDefault="005D15CB" w:rsidP="005D15CB">
      <w:pPr>
        <w:autoSpaceDE w:val="0"/>
        <w:autoSpaceDN w:val="0"/>
        <w:adjustRightInd w:val="0"/>
        <w:spacing w:line="240" w:lineRule="auto"/>
        <w:jc w:val="center"/>
        <w:rPr>
          <w:rFonts w:ascii="Times New Roman" w:hAnsi="Times New Roman" w:cs="Times New Roman"/>
          <w:sz w:val="20"/>
          <w:szCs w:val="20"/>
        </w:rPr>
      </w:pPr>
      <w:r w:rsidRPr="00640C1A">
        <w:rPr>
          <w:rFonts w:ascii="Times New Roman" w:hAnsi="Times New Roman" w:cs="Times New Roman"/>
          <w:sz w:val="20"/>
          <w:szCs w:val="20"/>
        </w:rPr>
        <w:t>ВИДЫ ПОКРЫТИЯ ТРАНСПОРТНЫХ И ПЕШЕХОДНЫХ КОММУНИКАЦИЙ</w:t>
      </w:r>
    </w:p>
    <w:p w:rsidR="005D15CB" w:rsidRPr="00640C1A" w:rsidRDefault="005D15CB" w:rsidP="005D15CB">
      <w:pPr>
        <w:autoSpaceDE w:val="0"/>
        <w:autoSpaceDN w:val="0"/>
        <w:adjustRightInd w:val="0"/>
        <w:spacing w:line="240" w:lineRule="auto"/>
        <w:jc w:val="center"/>
        <w:rPr>
          <w:rFonts w:ascii="Times New Roman" w:hAnsi="Times New Roman" w:cs="Times New Roman"/>
          <w:sz w:val="20"/>
          <w:szCs w:val="20"/>
        </w:rPr>
      </w:pPr>
    </w:p>
    <w:p w:rsidR="005D15CB" w:rsidRPr="00640C1A" w:rsidRDefault="005D15CB" w:rsidP="00640C1A">
      <w:pPr>
        <w:autoSpaceDE w:val="0"/>
        <w:autoSpaceDN w:val="0"/>
        <w:adjustRightInd w:val="0"/>
        <w:spacing w:line="240" w:lineRule="auto"/>
        <w:jc w:val="center"/>
        <w:outlineLvl w:val="1"/>
        <w:rPr>
          <w:rFonts w:ascii="Times New Roman" w:hAnsi="Times New Roman" w:cs="Times New Roman"/>
          <w:sz w:val="20"/>
          <w:szCs w:val="20"/>
        </w:rPr>
      </w:pPr>
      <w:bookmarkStart w:id="50" w:name="_Toc472352486"/>
      <w:r w:rsidRPr="00640C1A">
        <w:rPr>
          <w:rFonts w:ascii="Times New Roman" w:hAnsi="Times New Roman" w:cs="Times New Roman"/>
          <w:sz w:val="20"/>
          <w:szCs w:val="20"/>
        </w:rPr>
        <w:t>Таблица 1. Покрытия транспортных коммуникаций</w:t>
      </w:r>
      <w:bookmarkEnd w:id="50"/>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улично-  │ покрытия проезжей части  │     документ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640C1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0"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5D15CB" w:rsidRPr="00E513D5" w:rsidRDefault="005D15CB" w:rsidP="00640C1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 А и Б, 1 марки; │                  │</w:t>
      </w:r>
    </w:p>
    <w:p w:rsidR="005D15CB" w:rsidRPr="00E513D5" w:rsidRDefault="005D15CB" w:rsidP="00640C1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│общегородского значения:   │  - щебнемастичный;       │  ТУ-5718-001-    │</w:t>
      </w:r>
    </w:p>
    <w:p w:rsidR="005D15CB" w:rsidRPr="00E513D5" w:rsidRDefault="005D15CB" w:rsidP="00640C1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rsidR="005D15CB" w:rsidRPr="00E513D5" w:rsidRDefault="005D15CB" w:rsidP="00640C1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rsidR="005D15CB" w:rsidRPr="00E513D5" w:rsidRDefault="005D15CB" w:rsidP="00640C1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5D15CB" w:rsidRPr="00E513D5" w:rsidRDefault="005D15CB" w:rsidP="00640C1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  ТУ 57-1841      │</w:t>
      </w:r>
    </w:p>
    <w:p w:rsidR="005D15CB" w:rsidRPr="00E513D5" w:rsidRDefault="005D15CB" w:rsidP="00640C1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rsidR="005D15CB" w:rsidRPr="00E513D5" w:rsidRDefault="005D15CB" w:rsidP="00640C1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 │  То же                   │  То же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Магистральные       улицы│  Асфальтобетон типов Б  и│  </w:t>
      </w:r>
      <w:hyperlink r:id="rId1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         │В, 1 марки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 жилой застройке      │  Асфальтобетон типов В, Г│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   производственной    и│  Асфальтобетон типов Б  и│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      │В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│зонах                      │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Площади                  │  Асфальтобетон типов Б  и│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Представительские,       │  Пластбетон цветной.     │  ТУ 400-24-110-76│</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│приобъектные,  общественно-│  Штучные   элементы    из│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 А и Б;          │  ТУ 5718-001-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щебнемастичный        │00011168-2000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 Б;                │  ТУ-5718-001 -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│путепроводы, тоннели       │  - щебнемастичный;       │00011168-2000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литой типов I и II.   │  ТУ 57-1841-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шероховатых│02804042596-01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rsidR="005D15CB" w:rsidRPr="00E513D5" w:rsidRDefault="005D15CB" w:rsidP="005D15C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5D15CB" w:rsidRPr="00E513D5" w:rsidRDefault="005D15CB" w:rsidP="005D15CB">
      <w:pPr>
        <w:autoSpaceDE w:val="0"/>
        <w:autoSpaceDN w:val="0"/>
        <w:adjustRightInd w:val="0"/>
        <w:spacing w:line="240" w:lineRule="auto"/>
        <w:ind w:firstLine="540"/>
        <w:jc w:val="both"/>
        <w:rPr>
          <w:rFonts w:ascii="Times New Roman" w:hAnsi="Times New Roman" w:cs="Times New Roman"/>
          <w:sz w:val="32"/>
          <w:szCs w:val="28"/>
        </w:rPr>
      </w:pPr>
    </w:p>
    <w:p w:rsidR="005D15CB" w:rsidRDefault="005D15CB" w:rsidP="005D15CB">
      <w:pPr>
        <w:autoSpaceDE w:val="0"/>
        <w:autoSpaceDN w:val="0"/>
        <w:adjustRightInd w:val="0"/>
        <w:spacing w:line="240" w:lineRule="auto"/>
        <w:jc w:val="center"/>
        <w:outlineLvl w:val="1"/>
        <w:rPr>
          <w:rFonts w:ascii="Times New Roman" w:hAnsi="Times New Roman" w:cs="Times New Roman"/>
          <w:sz w:val="28"/>
          <w:szCs w:val="28"/>
        </w:rPr>
      </w:pPr>
      <w:bookmarkStart w:id="51" w:name="_Toc472352487"/>
      <w:r>
        <w:rPr>
          <w:rFonts w:ascii="Times New Roman" w:hAnsi="Times New Roman" w:cs="Times New Roman"/>
          <w:sz w:val="28"/>
          <w:szCs w:val="28"/>
        </w:rPr>
        <w:t>Таблица 2. Покрытия пешеходных коммуникаций</w:t>
      </w:r>
      <w:bookmarkEnd w:id="51"/>
    </w:p>
    <w:p w:rsidR="005D15CB" w:rsidRDefault="005D15CB" w:rsidP="005D15CB">
      <w:pPr>
        <w:autoSpaceDE w:val="0"/>
        <w:autoSpaceDN w:val="0"/>
        <w:adjustRightInd w:val="0"/>
        <w:spacing w:line="240" w:lineRule="auto"/>
        <w:ind w:firstLine="540"/>
        <w:jc w:val="both"/>
        <w:rPr>
          <w:rFonts w:ascii="Times New Roman" w:hAnsi="Times New Roman" w:cs="Times New Roman"/>
          <w:sz w:val="28"/>
          <w:szCs w:val="28"/>
        </w:rPr>
      </w:pP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благоустройства  │    тротуара    │ пешеходной зоны │  дорожки на   │    пандусов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Магистральные   │  Асфальтобетон │        -        │  Штучные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│улицы             │типов Г и Д.    │                 │элементы     из│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│районного значения│элементы      из│                 │или  природного│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Смеси сыпучих│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         │        -        │       -       │  Асфальтобетон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 В, Г и Д.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жилой│                │                 │               │  Цементобетон.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 │        -        │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│производственной и│типов Г и Д.    │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│коммунально-      │  Цементобетон  │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│складской зонах   │                │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Пешеходная улица│  Штучные       │  Штучные        │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│элементы      из│элементы       из│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│искусственного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природного│или    природного│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│камня.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Площади         │  Штучные       │  Штучные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│представительские,│элементы      из│элементы       из│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│приобъектные,     │искусственного  │искусственного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│общественно-      │или   природного│или    природного│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          │камня.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Асфальтобетон │  Асфальтобетон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Д.│типов  Г   и   Д.│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│развязок          │элементы      из│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      │                │  То  же,  что  и│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│переходы наземные,│                │на       проезжей│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Штучные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│элементы       из│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подземные      и│                │  Асфальтобетон: │               │  Асфальтобетон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  В,  Г,  Д.│               │типов В, Г, Д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│из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       │        -        │       -       │  То же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│путепроводы,      │элементы      из│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│искусственного  │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5D15CB" w:rsidRPr="00E513D5" w:rsidRDefault="005D15CB" w:rsidP="005D15CB">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5D15CB" w:rsidRPr="00E513D5" w:rsidRDefault="005D15CB" w:rsidP="005D15CB">
      <w:pPr>
        <w:ind w:firstLine="720"/>
        <w:rPr>
          <w:sz w:val="18"/>
          <w:szCs w:val="20"/>
        </w:rPr>
      </w:pPr>
    </w:p>
    <w:p w:rsidR="005B0D04" w:rsidRDefault="005B0D04"/>
    <w:sectPr w:rsidR="005B0D04" w:rsidSect="00640C1A">
      <w:headerReference w:type="default" r:id="rId17"/>
      <w:pgSz w:w="11906" w:h="16838"/>
      <w:pgMar w:top="284" w:right="567" w:bottom="567" w:left="1134" w:header="255"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A62" w:rsidRDefault="00DC4A62" w:rsidP="004A05D0">
      <w:pPr>
        <w:spacing w:line="240" w:lineRule="auto"/>
      </w:pPr>
      <w:r>
        <w:separator/>
      </w:r>
    </w:p>
  </w:endnote>
  <w:endnote w:type="continuationSeparator" w:id="1">
    <w:p w:rsidR="00DC4A62" w:rsidRDefault="00DC4A62" w:rsidP="004A05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A62" w:rsidRDefault="00DC4A62" w:rsidP="004A05D0">
      <w:pPr>
        <w:spacing w:line="240" w:lineRule="auto"/>
      </w:pPr>
      <w:r>
        <w:separator/>
      </w:r>
    </w:p>
  </w:footnote>
  <w:footnote w:type="continuationSeparator" w:id="1">
    <w:p w:rsidR="00DC4A62" w:rsidRDefault="00DC4A62" w:rsidP="004A05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E2" w:rsidRDefault="009134E2">
    <w:pPr>
      <w:tabs>
        <w:tab w:val="center" w:pos="4677"/>
        <w:tab w:val="right" w:pos="9355"/>
      </w:tabs>
      <w:spacing w:before="720" w:line="240" w:lineRule="auto"/>
      <w:jc w:val="center"/>
    </w:pPr>
    <w:fldSimple w:instr="PAGE">
      <w:r w:rsidR="00640C1A">
        <w:rPr>
          <w:noProof/>
        </w:rPr>
        <w:t>97</w:t>
      </w:r>
    </w:fldSimple>
  </w:p>
  <w:p w:rsidR="009134E2" w:rsidRDefault="009134E2">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9B0"/>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
    <w:nsid w:val="19882892"/>
    <w:multiLevelType w:val="hybridMultilevel"/>
    <w:tmpl w:val="6220C218"/>
    <w:lvl w:ilvl="0" w:tplc="3698B4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
    <w:nsid w:val="249B19A7"/>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4">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5">
    <w:nsid w:val="67F737E2"/>
    <w:multiLevelType w:val="hybridMultilevel"/>
    <w:tmpl w:val="D6842514"/>
    <w:lvl w:ilvl="0" w:tplc="1E702CD0">
      <w:start w:val="1"/>
      <w:numFmt w:val="decimal"/>
      <w:lvlText w:val="%1)"/>
      <w:lvlJc w:val="left"/>
      <w:pPr>
        <w:ind w:left="1440" w:hanging="360"/>
      </w:pPr>
      <w:rPr>
        <w:rFonts w:cs="Times New Roman"/>
      </w:rPr>
    </w:lvl>
    <w:lvl w:ilvl="1" w:tplc="6B6CA280">
      <w:start w:val="1"/>
      <w:numFmt w:val="lowerLetter"/>
      <w:lvlText w:val="%2."/>
      <w:lvlJc w:val="left"/>
      <w:pPr>
        <w:ind w:left="2160" w:hanging="360"/>
      </w:pPr>
      <w:rPr>
        <w:rFonts w:cs="Times New Roman"/>
      </w:rPr>
    </w:lvl>
    <w:lvl w:ilvl="2" w:tplc="8C9A777C" w:tentative="1">
      <w:start w:val="1"/>
      <w:numFmt w:val="lowerRoman"/>
      <w:lvlText w:val="%3."/>
      <w:lvlJc w:val="right"/>
      <w:pPr>
        <w:ind w:left="2880" w:hanging="180"/>
      </w:pPr>
      <w:rPr>
        <w:rFonts w:cs="Times New Roman"/>
      </w:rPr>
    </w:lvl>
    <w:lvl w:ilvl="3" w:tplc="61B611AA" w:tentative="1">
      <w:start w:val="1"/>
      <w:numFmt w:val="decimal"/>
      <w:lvlText w:val="%4."/>
      <w:lvlJc w:val="left"/>
      <w:pPr>
        <w:ind w:left="3600" w:hanging="360"/>
      </w:pPr>
      <w:rPr>
        <w:rFonts w:cs="Times New Roman"/>
      </w:rPr>
    </w:lvl>
    <w:lvl w:ilvl="4" w:tplc="00007F50" w:tentative="1">
      <w:start w:val="1"/>
      <w:numFmt w:val="lowerLetter"/>
      <w:lvlText w:val="%5."/>
      <w:lvlJc w:val="left"/>
      <w:pPr>
        <w:ind w:left="4320" w:hanging="360"/>
      </w:pPr>
      <w:rPr>
        <w:rFonts w:cs="Times New Roman"/>
      </w:rPr>
    </w:lvl>
    <w:lvl w:ilvl="5" w:tplc="8B049B04" w:tentative="1">
      <w:start w:val="1"/>
      <w:numFmt w:val="lowerRoman"/>
      <w:lvlText w:val="%6."/>
      <w:lvlJc w:val="right"/>
      <w:pPr>
        <w:ind w:left="5040" w:hanging="180"/>
      </w:pPr>
      <w:rPr>
        <w:rFonts w:cs="Times New Roman"/>
      </w:rPr>
    </w:lvl>
    <w:lvl w:ilvl="6" w:tplc="986611BC" w:tentative="1">
      <w:start w:val="1"/>
      <w:numFmt w:val="decimal"/>
      <w:lvlText w:val="%7."/>
      <w:lvlJc w:val="left"/>
      <w:pPr>
        <w:ind w:left="5760" w:hanging="360"/>
      </w:pPr>
      <w:rPr>
        <w:rFonts w:cs="Times New Roman"/>
      </w:rPr>
    </w:lvl>
    <w:lvl w:ilvl="7" w:tplc="C5447180" w:tentative="1">
      <w:start w:val="1"/>
      <w:numFmt w:val="lowerLetter"/>
      <w:lvlText w:val="%8."/>
      <w:lvlJc w:val="left"/>
      <w:pPr>
        <w:ind w:left="6480" w:hanging="360"/>
      </w:pPr>
      <w:rPr>
        <w:rFonts w:cs="Times New Roman"/>
      </w:rPr>
    </w:lvl>
    <w:lvl w:ilvl="8" w:tplc="A282C95A" w:tentative="1">
      <w:start w:val="1"/>
      <w:numFmt w:val="lowerRoman"/>
      <w:lvlText w:val="%9."/>
      <w:lvlJc w:val="right"/>
      <w:pPr>
        <w:ind w:left="7200" w:hanging="180"/>
      </w:pPr>
      <w:rPr>
        <w:rFonts w:cs="Times New Roman"/>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D15CB"/>
    <w:rsid w:val="000876F1"/>
    <w:rsid w:val="00193322"/>
    <w:rsid w:val="001C4550"/>
    <w:rsid w:val="0020026E"/>
    <w:rsid w:val="00272276"/>
    <w:rsid w:val="00284F3C"/>
    <w:rsid w:val="00420425"/>
    <w:rsid w:val="004A05D0"/>
    <w:rsid w:val="004B6126"/>
    <w:rsid w:val="005B0D04"/>
    <w:rsid w:val="005D15CB"/>
    <w:rsid w:val="00640C1A"/>
    <w:rsid w:val="00770E44"/>
    <w:rsid w:val="00850E94"/>
    <w:rsid w:val="008A0944"/>
    <w:rsid w:val="009134E2"/>
    <w:rsid w:val="00A4420C"/>
    <w:rsid w:val="00D96230"/>
    <w:rsid w:val="00DC4A62"/>
    <w:rsid w:val="00FE3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5CB"/>
    <w:pPr>
      <w:spacing w:line="276" w:lineRule="auto"/>
      <w:ind w:firstLine="0"/>
    </w:pPr>
    <w:rPr>
      <w:rFonts w:ascii="Arial" w:eastAsia="Times New Roman" w:hAnsi="Arial" w:cs="Arial"/>
      <w:color w:val="000000"/>
      <w:lang w:val="ru-RU" w:eastAsia="ru-RU" w:bidi="ar-SA"/>
    </w:rPr>
  </w:style>
  <w:style w:type="paragraph" w:styleId="1">
    <w:name w:val="heading 1"/>
    <w:basedOn w:val="a"/>
    <w:next w:val="a"/>
    <w:link w:val="10"/>
    <w:qFormat/>
    <w:rsid w:val="008A094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nhideWhenUsed/>
    <w:qFormat/>
    <w:rsid w:val="008A094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nhideWhenUsed/>
    <w:qFormat/>
    <w:rsid w:val="008A094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nhideWhenUsed/>
    <w:qFormat/>
    <w:rsid w:val="008A094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nhideWhenUsed/>
    <w:qFormat/>
    <w:rsid w:val="008A0944"/>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nhideWhenUsed/>
    <w:qFormat/>
    <w:rsid w:val="008A0944"/>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nhideWhenUsed/>
    <w:qFormat/>
    <w:rsid w:val="008A0944"/>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nhideWhenUsed/>
    <w:qFormat/>
    <w:rsid w:val="008A094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nhideWhenUsed/>
    <w:qFormat/>
    <w:rsid w:val="008A094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94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8A094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8A094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8A094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8A094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8A0944"/>
    <w:rPr>
      <w:rFonts w:asciiTheme="majorHAnsi" w:eastAsiaTheme="majorEastAsia" w:hAnsiTheme="majorHAnsi" w:cstheme="majorBidi"/>
      <w:i/>
      <w:iCs/>
      <w:color w:val="4F81BD" w:themeColor="accent1"/>
    </w:rPr>
  </w:style>
  <w:style w:type="character" w:customStyle="1" w:styleId="70">
    <w:name w:val="Заголовок 7 Знак"/>
    <w:basedOn w:val="a0"/>
    <w:link w:val="7"/>
    <w:rsid w:val="008A094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semiHidden/>
    <w:rsid w:val="008A094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semiHidden/>
    <w:rsid w:val="008A094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8A0944"/>
    <w:rPr>
      <w:b/>
      <w:bCs/>
      <w:sz w:val="18"/>
      <w:szCs w:val="18"/>
    </w:rPr>
  </w:style>
  <w:style w:type="paragraph" w:styleId="a4">
    <w:name w:val="Title"/>
    <w:basedOn w:val="a"/>
    <w:next w:val="a"/>
    <w:link w:val="a5"/>
    <w:qFormat/>
    <w:rsid w:val="008A094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8A094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qFormat/>
    <w:rsid w:val="008A0944"/>
    <w:pPr>
      <w:spacing w:before="200" w:after="900"/>
      <w:jc w:val="right"/>
    </w:pPr>
    <w:rPr>
      <w:i/>
      <w:iCs/>
      <w:sz w:val="24"/>
      <w:szCs w:val="24"/>
    </w:rPr>
  </w:style>
  <w:style w:type="character" w:customStyle="1" w:styleId="a7">
    <w:name w:val="Подзаголовок Знак"/>
    <w:basedOn w:val="a0"/>
    <w:link w:val="a6"/>
    <w:uiPriority w:val="11"/>
    <w:rsid w:val="008A0944"/>
    <w:rPr>
      <w:rFonts w:asciiTheme="minorHAnsi"/>
      <w:i/>
      <w:iCs/>
      <w:sz w:val="24"/>
      <w:szCs w:val="24"/>
    </w:rPr>
  </w:style>
  <w:style w:type="character" w:styleId="a8">
    <w:name w:val="Strong"/>
    <w:basedOn w:val="a0"/>
    <w:uiPriority w:val="22"/>
    <w:qFormat/>
    <w:rsid w:val="008A0944"/>
    <w:rPr>
      <w:b/>
      <w:bCs/>
      <w:spacing w:val="0"/>
    </w:rPr>
  </w:style>
  <w:style w:type="character" w:styleId="a9">
    <w:name w:val="Emphasis"/>
    <w:uiPriority w:val="20"/>
    <w:qFormat/>
    <w:rsid w:val="008A0944"/>
    <w:rPr>
      <w:b/>
      <w:bCs/>
      <w:i/>
      <w:iCs/>
      <w:color w:val="5A5A5A" w:themeColor="text1" w:themeTint="A5"/>
    </w:rPr>
  </w:style>
  <w:style w:type="paragraph" w:styleId="aa">
    <w:name w:val="No Spacing"/>
    <w:basedOn w:val="a"/>
    <w:link w:val="ab"/>
    <w:uiPriority w:val="1"/>
    <w:qFormat/>
    <w:rsid w:val="008A0944"/>
  </w:style>
  <w:style w:type="character" w:customStyle="1" w:styleId="ab">
    <w:name w:val="Без интервала Знак"/>
    <w:basedOn w:val="a0"/>
    <w:link w:val="aa"/>
    <w:uiPriority w:val="1"/>
    <w:rsid w:val="008A0944"/>
  </w:style>
  <w:style w:type="paragraph" w:styleId="ac">
    <w:name w:val="List Paragraph"/>
    <w:basedOn w:val="a"/>
    <w:uiPriority w:val="34"/>
    <w:qFormat/>
    <w:rsid w:val="008A0944"/>
    <w:pPr>
      <w:ind w:left="720"/>
      <w:contextualSpacing/>
    </w:pPr>
  </w:style>
  <w:style w:type="paragraph" w:styleId="21">
    <w:name w:val="Quote"/>
    <w:basedOn w:val="a"/>
    <w:next w:val="a"/>
    <w:link w:val="22"/>
    <w:uiPriority w:val="29"/>
    <w:qFormat/>
    <w:rsid w:val="008A094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8A094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8A094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8A094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8A0944"/>
    <w:rPr>
      <w:i/>
      <w:iCs/>
      <w:color w:val="5A5A5A" w:themeColor="text1" w:themeTint="A5"/>
    </w:rPr>
  </w:style>
  <w:style w:type="character" w:styleId="af0">
    <w:name w:val="Intense Emphasis"/>
    <w:uiPriority w:val="21"/>
    <w:qFormat/>
    <w:rsid w:val="008A0944"/>
    <w:rPr>
      <w:b/>
      <w:bCs/>
      <w:i/>
      <w:iCs/>
      <w:color w:val="4F81BD" w:themeColor="accent1"/>
      <w:sz w:val="22"/>
      <w:szCs w:val="22"/>
    </w:rPr>
  </w:style>
  <w:style w:type="character" w:styleId="af1">
    <w:name w:val="Subtle Reference"/>
    <w:uiPriority w:val="31"/>
    <w:qFormat/>
    <w:rsid w:val="008A0944"/>
    <w:rPr>
      <w:color w:val="auto"/>
      <w:u w:val="single" w:color="9BBB59" w:themeColor="accent3"/>
    </w:rPr>
  </w:style>
  <w:style w:type="character" w:styleId="af2">
    <w:name w:val="Intense Reference"/>
    <w:basedOn w:val="a0"/>
    <w:uiPriority w:val="32"/>
    <w:qFormat/>
    <w:rsid w:val="008A0944"/>
    <w:rPr>
      <w:b/>
      <w:bCs/>
      <w:color w:val="76923C" w:themeColor="accent3" w:themeShade="BF"/>
      <w:u w:val="single" w:color="9BBB59" w:themeColor="accent3"/>
    </w:rPr>
  </w:style>
  <w:style w:type="character" w:styleId="af3">
    <w:name w:val="Book Title"/>
    <w:basedOn w:val="a0"/>
    <w:uiPriority w:val="33"/>
    <w:qFormat/>
    <w:rsid w:val="008A094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8A0944"/>
    <w:pPr>
      <w:outlineLvl w:val="9"/>
    </w:pPr>
  </w:style>
  <w:style w:type="table" w:customStyle="1" w:styleId="TableNormal1">
    <w:name w:val="Table Normal1"/>
    <w:rsid w:val="005D15CB"/>
    <w:pPr>
      <w:spacing w:line="276" w:lineRule="auto"/>
      <w:ind w:firstLine="0"/>
    </w:pPr>
    <w:rPr>
      <w:rFonts w:ascii="Arial" w:eastAsia="Times New Roman" w:hAnsi="Arial" w:cs="Arial"/>
      <w:color w:val="000000"/>
      <w:lang w:val="ru-RU" w:eastAsia="ru-RU" w:bidi="ar-SA"/>
    </w:rPr>
    <w:tblPr>
      <w:tblCellMar>
        <w:top w:w="0" w:type="dxa"/>
        <w:left w:w="0" w:type="dxa"/>
        <w:bottom w:w="0" w:type="dxa"/>
        <w:right w:w="0" w:type="dxa"/>
      </w:tblCellMar>
    </w:tblPr>
  </w:style>
  <w:style w:type="paragraph" w:styleId="af5">
    <w:name w:val="annotation text"/>
    <w:basedOn w:val="a"/>
    <w:link w:val="af6"/>
    <w:semiHidden/>
    <w:rsid w:val="005D15CB"/>
    <w:pPr>
      <w:spacing w:line="240" w:lineRule="auto"/>
    </w:pPr>
    <w:rPr>
      <w:sz w:val="20"/>
      <w:szCs w:val="20"/>
    </w:rPr>
  </w:style>
  <w:style w:type="character" w:customStyle="1" w:styleId="af6">
    <w:name w:val="Текст примечания Знак"/>
    <w:basedOn w:val="a0"/>
    <w:link w:val="af5"/>
    <w:semiHidden/>
    <w:rsid w:val="005D15CB"/>
    <w:rPr>
      <w:rFonts w:ascii="Arial" w:eastAsia="Times New Roman" w:hAnsi="Arial" w:cs="Arial"/>
      <w:color w:val="000000"/>
      <w:sz w:val="20"/>
      <w:szCs w:val="20"/>
      <w:lang w:val="ru-RU" w:eastAsia="ru-RU" w:bidi="ar-SA"/>
    </w:rPr>
  </w:style>
  <w:style w:type="character" w:styleId="af7">
    <w:name w:val="annotation reference"/>
    <w:semiHidden/>
    <w:rsid w:val="005D15CB"/>
    <w:rPr>
      <w:rFonts w:cs="Times New Roman"/>
      <w:sz w:val="16"/>
      <w:szCs w:val="16"/>
    </w:rPr>
  </w:style>
  <w:style w:type="paragraph" w:styleId="af8">
    <w:name w:val="Balloon Text"/>
    <w:basedOn w:val="a"/>
    <w:link w:val="af9"/>
    <w:semiHidden/>
    <w:rsid w:val="005D15CB"/>
    <w:pPr>
      <w:spacing w:line="240" w:lineRule="auto"/>
    </w:pPr>
    <w:rPr>
      <w:rFonts w:ascii="Segoe UI" w:hAnsi="Segoe UI" w:cs="Segoe UI"/>
      <w:sz w:val="18"/>
      <w:szCs w:val="18"/>
    </w:rPr>
  </w:style>
  <w:style w:type="character" w:customStyle="1" w:styleId="af9">
    <w:name w:val="Текст выноски Знак"/>
    <w:basedOn w:val="a0"/>
    <w:link w:val="af8"/>
    <w:semiHidden/>
    <w:rsid w:val="005D15CB"/>
    <w:rPr>
      <w:rFonts w:ascii="Segoe UI" w:eastAsia="Times New Roman" w:hAnsi="Segoe UI" w:cs="Segoe UI"/>
      <w:color w:val="000000"/>
      <w:sz w:val="18"/>
      <w:szCs w:val="18"/>
      <w:lang w:val="ru-RU" w:eastAsia="ru-RU" w:bidi="ar-SA"/>
    </w:rPr>
  </w:style>
  <w:style w:type="paragraph" w:customStyle="1" w:styleId="11">
    <w:name w:val="Абзац списка1"/>
    <w:basedOn w:val="a"/>
    <w:rsid w:val="005D15CB"/>
    <w:pPr>
      <w:ind w:left="720"/>
      <w:contextualSpacing/>
    </w:pPr>
  </w:style>
  <w:style w:type="paragraph" w:customStyle="1" w:styleId="12">
    <w:name w:val="Заголовок оглавления1"/>
    <w:basedOn w:val="1"/>
    <w:next w:val="a"/>
    <w:rsid w:val="005D15CB"/>
    <w:pPr>
      <w:keepNext/>
      <w:keepLines/>
      <w:pBdr>
        <w:bottom w:val="none" w:sz="0" w:space="0" w:color="auto"/>
      </w:pBdr>
      <w:spacing w:before="240" w:after="0" w:line="259" w:lineRule="auto"/>
      <w:ind w:left="432" w:hanging="432"/>
      <w:outlineLvl w:val="9"/>
    </w:pPr>
    <w:rPr>
      <w:rFonts w:ascii="Calibri Light" w:eastAsia="Arial" w:hAnsi="Calibri Light" w:cs="Times New Roman"/>
      <w:b w:val="0"/>
      <w:bCs w:val="0"/>
      <w:color w:val="2E74B5"/>
      <w:sz w:val="32"/>
      <w:szCs w:val="32"/>
    </w:rPr>
  </w:style>
  <w:style w:type="paragraph" w:styleId="23">
    <w:name w:val="toc 2"/>
    <w:basedOn w:val="a"/>
    <w:next w:val="a"/>
    <w:autoRedefine/>
    <w:rsid w:val="005D15CB"/>
    <w:pPr>
      <w:spacing w:after="100" w:line="259" w:lineRule="auto"/>
      <w:ind w:left="220"/>
    </w:pPr>
    <w:rPr>
      <w:rFonts w:ascii="Calibri" w:eastAsia="Arial" w:hAnsi="Calibri" w:cs="Times New Roman"/>
      <w:color w:val="auto"/>
    </w:rPr>
  </w:style>
  <w:style w:type="paragraph" w:styleId="13">
    <w:name w:val="toc 1"/>
    <w:basedOn w:val="a"/>
    <w:next w:val="a"/>
    <w:autoRedefine/>
    <w:rsid w:val="005D15CB"/>
    <w:pPr>
      <w:tabs>
        <w:tab w:val="left" w:pos="440"/>
        <w:tab w:val="right" w:leader="dot" w:pos="10197"/>
      </w:tabs>
      <w:spacing w:after="100" w:line="259" w:lineRule="auto"/>
      <w:jc w:val="both"/>
    </w:pPr>
    <w:rPr>
      <w:rFonts w:ascii="Calibri" w:eastAsia="Arial" w:hAnsi="Calibri" w:cs="Times New Roman"/>
      <w:color w:val="auto"/>
    </w:rPr>
  </w:style>
  <w:style w:type="paragraph" w:styleId="31">
    <w:name w:val="toc 3"/>
    <w:basedOn w:val="a"/>
    <w:next w:val="a"/>
    <w:autoRedefine/>
    <w:rsid w:val="005D15CB"/>
    <w:pPr>
      <w:spacing w:after="100" w:line="259" w:lineRule="auto"/>
      <w:ind w:left="440"/>
    </w:pPr>
    <w:rPr>
      <w:rFonts w:ascii="Calibri" w:eastAsia="Arial" w:hAnsi="Calibri" w:cs="Times New Roman"/>
      <w:color w:val="auto"/>
    </w:rPr>
  </w:style>
  <w:style w:type="character" w:styleId="afa">
    <w:name w:val="Hyperlink"/>
    <w:rsid w:val="005D15CB"/>
    <w:rPr>
      <w:rFonts w:cs="Times New Roman"/>
      <w:color w:val="0563C1"/>
      <w:u w:val="single"/>
    </w:rPr>
  </w:style>
  <w:style w:type="paragraph" w:styleId="afb">
    <w:name w:val="Normal (Web)"/>
    <w:basedOn w:val="a"/>
    <w:semiHidden/>
    <w:rsid w:val="005D15CB"/>
    <w:pPr>
      <w:spacing w:before="100" w:beforeAutospacing="1" w:after="100" w:afterAutospacing="1" w:line="240" w:lineRule="auto"/>
    </w:pPr>
    <w:rPr>
      <w:rFonts w:ascii="Times New Roman" w:eastAsia="Arial" w:hAnsi="Times New Roman" w:cs="Times New Roman"/>
      <w:color w:val="auto"/>
      <w:sz w:val="24"/>
      <w:szCs w:val="24"/>
    </w:rPr>
  </w:style>
  <w:style w:type="paragraph" w:styleId="afc">
    <w:name w:val="annotation subject"/>
    <w:basedOn w:val="af5"/>
    <w:next w:val="af5"/>
    <w:link w:val="afd"/>
    <w:semiHidden/>
    <w:rsid w:val="005D15CB"/>
    <w:rPr>
      <w:b/>
      <w:bCs/>
    </w:rPr>
  </w:style>
  <w:style w:type="character" w:customStyle="1" w:styleId="afd">
    <w:name w:val="Тема примечания Знак"/>
    <w:basedOn w:val="af6"/>
    <w:link w:val="afc"/>
    <w:semiHidden/>
    <w:rsid w:val="005D15CB"/>
    <w:rPr>
      <w:b/>
      <w:bCs/>
    </w:rPr>
  </w:style>
  <w:style w:type="paragraph" w:customStyle="1" w:styleId="gmail-msolistparagraph">
    <w:name w:val="gmail-msolistparagraph"/>
    <w:basedOn w:val="a"/>
    <w:rsid w:val="005D15CB"/>
    <w:pPr>
      <w:spacing w:before="100" w:beforeAutospacing="1" w:after="100" w:afterAutospacing="1" w:line="240" w:lineRule="auto"/>
    </w:pPr>
    <w:rPr>
      <w:rFonts w:ascii="Times New Roman" w:hAnsi="Times New Roman" w:cs="Times New Roman"/>
      <w:color w:val="auto"/>
      <w:sz w:val="24"/>
      <w:szCs w:val="24"/>
    </w:rPr>
  </w:style>
  <w:style w:type="paragraph" w:styleId="afe">
    <w:name w:val="header"/>
    <w:basedOn w:val="a"/>
    <w:link w:val="aff"/>
    <w:rsid w:val="005D15CB"/>
    <w:pPr>
      <w:tabs>
        <w:tab w:val="center" w:pos="4677"/>
        <w:tab w:val="right" w:pos="9355"/>
      </w:tabs>
      <w:spacing w:line="240" w:lineRule="auto"/>
    </w:pPr>
  </w:style>
  <w:style w:type="character" w:customStyle="1" w:styleId="aff">
    <w:name w:val="Верхний колонтитул Знак"/>
    <w:basedOn w:val="a0"/>
    <w:link w:val="afe"/>
    <w:rsid w:val="005D15CB"/>
    <w:rPr>
      <w:rFonts w:ascii="Arial" w:eastAsia="Times New Roman" w:hAnsi="Arial" w:cs="Arial"/>
      <w:color w:val="000000"/>
      <w:lang w:val="ru-RU" w:eastAsia="ru-RU" w:bidi="ar-SA"/>
    </w:rPr>
  </w:style>
  <w:style w:type="paragraph" w:styleId="aff0">
    <w:name w:val="footer"/>
    <w:basedOn w:val="a"/>
    <w:link w:val="aff1"/>
    <w:rsid w:val="005D15CB"/>
    <w:pPr>
      <w:tabs>
        <w:tab w:val="center" w:pos="4677"/>
        <w:tab w:val="right" w:pos="9355"/>
      </w:tabs>
      <w:spacing w:line="240" w:lineRule="auto"/>
    </w:pPr>
  </w:style>
  <w:style w:type="character" w:customStyle="1" w:styleId="aff1">
    <w:name w:val="Нижний колонтитул Знак"/>
    <w:basedOn w:val="a0"/>
    <w:link w:val="aff0"/>
    <w:rsid w:val="005D15CB"/>
    <w:rPr>
      <w:rFonts w:ascii="Arial" w:eastAsia="Times New Roman" w:hAnsi="Arial" w:cs="Arial"/>
      <w:color w:val="000000"/>
      <w:lang w:val="ru-RU" w:eastAsia="ru-RU" w:bidi="ar-SA"/>
    </w:rPr>
  </w:style>
  <w:style w:type="paragraph" w:customStyle="1" w:styleId="14">
    <w:name w:val="Рецензия1"/>
    <w:hidden/>
    <w:semiHidden/>
    <w:rsid w:val="005D15CB"/>
    <w:pPr>
      <w:ind w:firstLine="0"/>
    </w:pPr>
    <w:rPr>
      <w:rFonts w:ascii="Arial" w:eastAsia="Times New Roman" w:hAnsi="Arial" w:cs="Arial"/>
      <w:color w:val="000000"/>
      <w:lang w:val="ru-RU" w:eastAsia="ru-RU" w:bidi="ar-SA"/>
    </w:rPr>
  </w:style>
  <w:style w:type="paragraph" w:customStyle="1" w:styleId="15">
    <w:name w:val="Без интервала1"/>
    <w:rsid w:val="005D15CB"/>
    <w:pPr>
      <w:ind w:firstLine="0"/>
    </w:pPr>
    <w:rPr>
      <w:rFonts w:ascii="Arial" w:eastAsia="Times New Roman" w:hAnsi="Arial" w:cs="Arial"/>
      <w:color w:val="00000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95EB89408BEFBD02DCFAC86ED2383AC23052C0BA40FBDA8CAEDDC1F3U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5A346-8629-4128-98D0-7E2BB1D3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39062</Words>
  <Characters>222660</Characters>
  <Application>Microsoft Office Word</Application>
  <DocSecurity>0</DocSecurity>
  <Lines>1855</Lines>
  <Paragraphs>522</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ОСНОВНЫЕ ПОНЯТИЯ</vt:lpstr>
      <vt:lpstr>ОБЩИЕ ПРИНЦИПЫ И ПОДХОДЫ</vt:lpstr>
      <vt:lpstr>ЭЛЕМЕНТЫ БЛАГОУСТРОЙСТВА ТЕРРИТОРИИ</vt:lpstr>
      <vt:lpstr>Элементы инженерной подготовки и защиты территории</vt:lpstr>
      <vt:lpstr>Элементы озеленения</vt:lpstr>
      <vt:lpstr>Виды покрытий</vt:lpstr>
      <vt:lpstr>Ограждения</vt:lpstr>
      <vt:lpstr>Водные устройства</vt:lpstr>
      <vt:lpstr>Мебель для территорий муниципального образования</vt:lpstr>
      <vt:lpstr>Уличное коммунально-бытовое оборудование</vt:lpstr>
      <vt:lpstr>Уличное техническое оборудование</vt:lpstr>
      <vt:lpstr>Игровое и спортивное оборудование</vt:lpstr>
      <vt:lpstr>Освещение и осветительное оборудование</vt:lpstr>
      <vt:lpstr>МАФ и характерные требования к ним</vt:lpstr>
      <vt:lpstr>Некапитальные нестационарные сооружения</vt:lpstr>
      <vt:lpstr>Оформление и оборудование зданий и сооружений</vt:lpstr>
      <vt:lpstr>Площадки</vt:lpstr>
    </vt:vector>
  </TitlesOfParts>
  <Company>Microsoft</Company>
  <LinksUpToDate>false</LinksUpToDate>
  <CharactersWithSpaces>261200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4</cp:revision>
  <dcterms:created xsi:type="dcterms:W3CDTF">2017-08-02T04:30:00Z</dcterms:created>
  <dcterms:modified xsi:type="dcterms:W3CDTF">2017-08-02T11:25:00Z</dcterms:modified>
</cp:coreProperties>
</file>